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DCD5" w14:textId="77777777" w:rsidR="00DE50B7" w:rsidRPr="00DE50B7" w:rsidRDefault="00454822" w:rsidP="00DE50B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DE50B7" w:rsidRPr="00DE50B7">
        <w:rPr>
          <w:rFonts w:ascii="Arial" w:hAnsi="Arial" w:cs="Arial"/>
          <w:b/>
          <w:bCs/>
          <w:sz w:val="20"/>
          <w:szCs w:val="20"/>
        </w:rPr>
        <w:t>SUPERINTENDENCIA FINANCIERA DE COLOMBIA</w:t>
      </w:r>
    </w:p>
    <w:p w14:paraId="1B174FFA" w14:textId="46828C6E" w:rsidR="00454822" w:rsidRPr="004F67B7" w:rsidRDefault="00DE50B7" w:rsidP="00DE50B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E50B7">
        <w:rPr>
          <w:rFonts w:ascii="Arial" w:hAnsi="Arial" w:cs="Arial"/>
          <w:b/>
          <w:bCs/>
          <w:sz w:val="20"/>
          <w:szCs w:val="20"/>
        </w:rPr>
        <w:t>DELEGATURA PARA FUNCIONES JURISDICCIONALES</w:t>
      </w:r>
      <w:r w:rsidR="00454822"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="00454822"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="00454822"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6863F9EB" w14:textId="77777777" w:rsidR="00454822" w:rsidRDefault="00454822" w:rsidP="0045482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E778CE1" w14:textId="77777777" w:rsidR="00454822" w:rsidRPr="00760DD2" w:rsidRDefault="00454822" w:rsidP="0045482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6281"/>
      </w:tblGrid>
      <w:tr w:rsidR="00454822" w14:paraId="5B66ECB3" w14:textId="77777777" w:rsidTr="00722166">
        <w:tc>
          <w:tcPr>
            <w:tcW w:w="1827" w:type="dxa"/>
          </w:tcPr>
          <w:p w14:paraId="2B646BC8" w14:textId="77777777" w:rsidR="00454822" w:rsidRDefault="00454822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6281" w:type="dxa"/>
          </w:tcPr>
          <w:p w14:paraId="46879B8B" w14:textId="7E1A7D9E" w:rsidR="00454822" w:rsidRDefault="00454822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VERBAL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454822" w14:paraId="0ECFD145" w14:textId="77777777" w:rsidTr="00722166">
        <w:tc>
          <w:tcPr>
            <w:tcW w:w="1827" w:type="dxa"/>
          </w:tcPr>
          <w:p w14:paraId="16937AA1" w14:textId="77777777" w:rsidR="00454822" w:rsidRDefault="00454822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6281" w:type="dxa"/>
          </w:tcPr>
          <w:p w14:paraId="32D41FAC" w14:textId="00618816" w:rsidR="00454822" w:rsidRPr="000D1BBA" w:rsidRDefault="00DE50B7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0B7">
              <w:rPr>
                <w:rFonts w:ascii="Arial" w:hAnsi="Arial" w:cs="Arial"/>
                <w:sz w:val="20"/>
                <w:szCs w:val="20"/>
                <w:lang w:val="es-ES"/>
              </w:rPr>
              <w:t>2025103347</w:t>
            </w:r>
          </w:p>
        </w:tc>
      </w:tr>
      <w:tr w:rsidR="00454822" w14:paraId="6669C633" w14:textId="77777777" w:rsidTr="00722166">
        <w:tc>
          <w:tcPr>
            <w:tcW w:w="1827" w:type="dxa"/>
          </w:tcPr>
          <w:p w14:paraId="7AF88A87" w14:textId="3FC5FCA9" w:rsidR="00454822" w:rsidRDefault="00954F64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6281" w:type="dxa"/>
          </w:tcPr>
          <w:p w14:paraId="2BE76065" w14:textId="6384DF82" w:rsidR="00454822" w:rsidRDefault="00DE50B7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E50B7">
              <w:rPr>
                <w:rFonts w:ascii="Arial" w:hAnsi="Arial" w:cs="Arial"/>
                <w:sz w:val="20"/>
                <w:szCs w:val="20"/>
              </w:rPr>
              <w:t>JOSÉ FERNANDO TORRES PACHECO</w:t>
            </w:r>
            <w:r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</w:tr>
      <w:tr w:rsidR="00954F64" w14:paraId="738BBCE7" w14:textId="77777777" w:rsidTr="00722166">
        <w:tc>
          <w:tcPr>
            <w:tcW w:w="1827" w:type="dxa"/>
          </w:tcPr>
          <w:p w14:paraId="6D4A66D4" w14:textId="08F81FDF" w:rsidR="00954F64" w:rsidRPr="00760DD2" w:rsidRDefault="00954F64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6281" w:type="dxa"/>
          </w:tcPr>
          <w:p w14:paraId="5A57C0C9" w14:textId="61FC2E8B" w:rsidR="00954F64" w:rsidRPr="00760DD2" w:rsidRDefault="00954F64" w:rsidP="00954F64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BBVA SEGUROS </w:t>
            </w:r>
            <w:r w:rsidR="00B111E3">
              <w:rPr>
                <w:rFonts w:ascii="Arial" w:hAnsi="Arial" w:cs="Arial"/>
                <w:sz w:val="20"/>
                <w:szCs w:val="20"/>
                <w:lang w:val="es-ES"/>
              </w:rPr>
              <w:t xml:space="preserve">DE VIDA 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COL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MBIA S.A.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OTRO</w:t>
            </w:r>
          </w:p>
        </w:tc>
      </w:tr>
    </w:tbl>
    <w:p w14:paraId="7B0FA00B" w14:textId="5D5182E4" w:rsidR="00760DD2" w:rsidRPr="003800DC" w:rsidRDefault="000D084E" w:rsidP="003800D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5C6E19" w14:textId="18E40CEE" w:rsidR="001E1C33" w:rsidRDefault="003103B9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03B9">
        <w:rPr>
          <w:rFonts w:ascii="Arial" w:hAnsi="Arial" w:cs="Arial"/>
          <w:b/>
          <w:bCs/>
          <w:sz w:val="20"/>
          <w:szCs w:val="20"/>
        </w:rPr>
        <w:t xml:space="preserve">DANIELA ALEJANDRA LOMBANA BURBANO, </w:t>
      </w:r>
      <w:r w:rsidRPr="003103B9">
        <w:rPr>
          <w:rFonts w:ascii="Arial" w:hAnsi="Arial" w:cs="Arial"/>
          <w:sz w:val="20"/>
          <w:szCs w:val="20"/>
        </w:rPr>
        <w:t>mayor de edad, con domicilio y residencia en Bogotá D.C., identificada con cédula de ciudadanía número 1.032.460.379</w:t>
      </w:r>
      <w:r w:rsidR="0038418D" w:rsidRPr="0038418D">
        <w:rPr>
          <w:rFonts w:ascii="Arial" w:hAnsi="Arial" w:cs="Arial"/>
          <w:sz w:val="20"/>
          <w:szCs w:val="20"/>
        </w:rPr>
        <w:t xml:space="preserve">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B111E3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="006B22F2" w:rsidRPr="00760DD2">
        <w:rPr>
          <w:rFonts w:ascii="Arial" w:hAnsi="Arial" w:cs="Arial"/>
          <w:sz w:val="20"/>
          <w:szCs w:val="20"/>
        </w:rPr>
        <w:t>Nº</w:t>
      </w:r>
      <w:proofErr w:type="spellEnd"/>
      <w:r w:rsidR="006B22F2" w:rsidRPr="00760DD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348F92EF" w:rsidR="00C62490" w:rsidRPr="00760DD2" w:rsidRDefault="003103B9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Esteban Franco Zuluaga</w:t>
      </w:r>
      <w:r w:rsidR="00C62490" w:rsidRPr="00760DD2">
        <w:rPr>
          <w:rFonts w:ascii="Arial" w:hAnsi="Arial" w:cs="Arial"/>
          <w:sz w:val="20"/>
          <w:szCs w:val="20"/>
        </w:rPr>
        <w:t>, identificad</w:t>
      </w:r>
      <w:r>
        <w:rPr>
          <w:rFonts w:ascii="Arial" w:hAnsi="Arial" w:cs="Arial"/>
          <w:sz w:val="20"/>
          <w:szCs w:val="20"/>
        </w:rPr>
        <w:t>o</w:t>
      </w:r>
      <w:r w:rsidR="00C62490" w:rsidRPr="00760DD2">
        <w:rPr>
          <w:rFonts w:ascii="Arial" w:hAnsi="Arial" w:cs="Arial"/>
          <w:sz w:val="20"/>
          <w:szCs w:val="20"/>
        </w:rPr>
        <w:t xml:space="preserve"> con cédula de ciudadanía No. 1.</w:t>
      </w:r>
      <w:r>
        <w:rPr>
          <w:rFonts w:ascii="Arial" w:hAnsi="Arial" w:cs="Arial"/>
          <w:sz w:val="20"/>
          <w:szCs w:val="20"/>
        </w:rPr>
        <w:t>093</w:t>
      </w:r>
      <w:r w:rsidR="00C62490" w:rsidRPr="00760D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222</w:t>
      </w:r>
      <w:r w:rsidR="00C62490" w:rsidRPr="00760D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031</w:t>
      </w:r>
      <w:r w:rsidR="00C62490" w:rsidRPr="00760DD2">
        <w:rPr>
          <w:rFonts w:ascii="Arial" w:hAnsi="Arial" w:cs="Arial"/>
          <w:sz w:val="20"/>
          <w:szCs w:val="20"/>
        </w:rPr>
        <w:t xml:space="preserve">, portador de la tarjeta profesional No. </w:t>
      </w:r>
      <w:r>
        <w:rPr>
          <w:rFonts w:ascii="Arial" w:hAnsi="Arial" w:cs="Arial"/>
          <w:sz w:val="20"/>
          <w:szCs w:val="20"/>
        </w:rPr>
        <w:t>259</w:t>
      </w:r>
      <w:r w:rsidR="00C62490" w:rsidRPr="00760D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695</w:t>
      </w:r>
      <w:r w:rsidR="00C62490" w:rsidRPr="00760DD2">
        <w:rPr>
          <w:rFonts w:ascii="Arial" w:hAnsi="Arial" w:cs="Arial"/>
          <w:sz w:val="20"/>
          <w:szCs w:val="20"/>
        </w:rPr>
        <w:t xml:space="preserve">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0F217F9C" w:rsidR="00C62490" w:rsidRDefault="00B22B2B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</w:t>
      </w:r>
      <w:r w:rsidR="005D2B83">
        <w:rPr>
          <w:rFonts w:ascii="Arial" w:hAnsi="Arial" w:cs="Arial"/>
          <w:sz w:val="20"/>
          <w:szCs w:val="20"/>
        </w:rPr>
        <w:t>ngela María Valencia Arango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identificado con cédula de ciudadanía No. </w:t>
      </w:r>
      <w:r w:rsidR="005D2B83" w:rsidRPr="005D2B83">
        <w:rPr>
          <w:rFonts w:ascii="Arial" w:hAnsi="Arial" w:cs="Arial"/>
          <w:sz w:val="20"/>
          <w:szCs w:val="20"/>
        </w:rPr>
        <w:t>1.088.317.976</w:t>
      </w:r>
      <w:r w:rsidR="005D2B83">
        <w:rPr>
          <w:rFonts w:ascii="Arial" w:hAnsi="Arial" w:cs="Arial"/>
          <w:sz w:val="20"/>
          <w:szCs w:val="20"/>
        </w:rPr>
        <w:t xml:space="preserve">, </w:t>
      </w:r>
      <w:r w:rsidR="00C62490" w:rsidRPr="00760DD2">
        <w:rPr>
          <w:rFonts w:ascii="Arial" w:hAnsi="Arial" w:cs="Arial"/>
          <w:sz w:val="20"/>
          <w:szCs w:val="20"/>
        </w:rPr>
        <w:t>portador</w:t>
      </w:r>
      <w:r w:rsidR="005D2B83">
        <w:rPr>
          <w:rFonts w:ascii="Arial" w:hAnsi="Arial" w:cs="Arial"/>
          <w:sz w:val="20"/>
          <w:szCs w:val="20"/>
        </w:rPr>
        <w:t>a</w:t>
      </w:r>
      <w:r w:rsidR="00C62490" w:rsidRPr="00760DD2">
        <w:rPr>
          <w:rFonts w:ascii="Arial" w:hAnsi="Arial" w:cs="Arial"/>
          <w:sz w:val="20"/>
          <w:szCs w:val="20"/>
        </w:rPr>
        <w:t xml:space="preserve"> de la tarjeta profesional No. </w:t>
      </w:r>
      <w:r w:rsidR="005D2B83" w:rsidRPr="005D2B83">
        <w:rPr>
          <w:rFonts w:ascii="Arial" w:hAnsi="Arial" w:cs="Arial"/>
          <w:sz w:val="20"/>
          <w:szCs w:val="20"/>
        </w:rPr>
        <w:t>349.980</w:t>
      </w:r>
      <w:r w:rsidR="005D2B83">
        <w:rPr>
          <w:rFonts w:ascii="Arial" w:hAnsi="Arial" w:cs="Arial"/>
          <w:sz w:val="20"/>
          <w:szCs w:val="20"/>
        </w:rPr>
        <w:t xml:space="preserve"> </w:t>
      </w:r>
      <w:r w:rsidR="00C62490" w:rsidRPr="00760DD2">
        <w:rPr>
          <w:rFonts w:ascii="Arial" w:hAnsi="Arial" w:cs="Arial"/>
          <w:sz w:val="20"/>
          <w:szCs w:val="20"/>
        </w:rPr>
        <w:t xml:space="preserve">del C.S. de la J. </w:t>
      </w:r>
    </w:p>
    <w:p w14:paraId="79E5ABCA" w14:textId="77777777" w:rsidR="006D546F" w:rsidRPr="00760DD2" w:rsidRDefault="006D546F" w:rsidP="006D546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567">
        <w:rPr>
          <w:rFonts w:ascii="Arial" w:hAnsi="Arial" w:cs="Arial"/>
          <w:sz w:val="20"/>
          <w:szCs w:val="20"/>
        </w:rPr>
        <w:t>Gustavo Andrés Fernández Calderón</w:t>
      </w:r>
      <w:r w:rsidRPr="00760DD2">
        <w:rPr>
          <w:rFonts w:ascii="Arial" w:hAnsi="Arial" w:cs="Arial"/>
          <w:sz w:val="20"/>
          <w:szCs w:val="20"/>
        </w:rPr>
        <w:t>, identificad</w:t>
      </w:r>
      <w:r>
        <w:rPr>
          <w:rFonts w:ascii="Arial" w:hAnsi="Arial" w:cs="Arial"/>
          <w:sz w:val="20"/>
          <w:szCs w:val="20"/>
        </w:rPr>
        <w:t>o</w:t>
      </w:r>
      <w:r w:rsidRPr="00760DD2">
        <w:rPr>
          <w:rFonts w:ascii="Arial" w:hAnsi="Arial" w:cs="Arial"/>
          <w:sz w:val="20"/>
          <w:szCs w:val="20"/>
        </w:rPr>
        <w:t xml:space="preserve"> con cédula de ciudadanía No. </w:t>
      </w:r>
      <w:r w:rsidRPr="00F53567">
        <w:rPr>
          <w:rFonts w:ascii="Arial" w:hAnsi="Arial" w:cs="Arial"/>
          <w:sz w:val="20"/>
          <w:szCs w:val="20"/>
        </w:rPr>
        <w:t>1.000.379.508</w:t>
      </w:r>
      <w:r w:rsidRPr="00760DD2">
        <w:rPr>
          <w:rFonts w:ascii="Arial" w:hAnsi="Arial" w:cs="Arial"/>
          <w:sz w:val="20"/>
          <w:szCs w:val="20"/>
        </w:rPr>
        <w:t xml:space="preserve">, portador de la tarjeta profesional No. </w:t>
      </w:r>
      <w:r w:rsidRPr="00F53567">
        <w:rPr>
          <w:rFonts w:ascii="Arial" w:hAnsi="Arial" w:cs="Arial"/>
          <w:sz w:val="20"/>
          <w:szCs w:val="20"/>
        </w:rPr>
        <w:t xml:space="preserve">349.980 </w:t>
      </w:r>
      <w:r w:rsidRPr="00760DD2">
        <w:rPr>
          <w:rFonts w:ascii="Arial" w:hAnsi="Arial" w:cs="Arial"/>
          <w:sz w:val="20"/>
          <w:szCs w:val="20"/>
        </w:rPr>
        <w:t xml:space="preserve">del C.S. de la J. </w:t>
      </w:r>
    </w:p>
    <w:p w14:paraId="09C3DE79" w14:textId="77777777" w:rsid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483BFCA9" w14:textId="4CB19753" w:rsidR="00B111E3" w:rsidRPr="00760DD2" w:rsidRDefault="00B111E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B111E3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48"/>
      </w:tblGrid>
      <w:tr w:rsidR="009D6DB7" w14:paraId="296C0CE7" w14:textId="77777777" w:rsidTr="009D6DB7">
        <w:tc>
          <w:tcPr>
            <w:tcW w:w="8926" w:type="dxa"/>
            <w:gridSpan w:val="2"/>
          </w:tcPr>
          <w:p w14:paraId="5DD03A44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Cordialmente,</w:t>
            </w:r>
          </w:p>
          <w:p w14:paraId="1858344C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DB092D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FBB45B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42B298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7CA3927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9D77339" w14:textId="1996935D" w:rsidR="009D6DB7" w:rsidRDefault="003103B9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103B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DANIELA ALEJANDRA LOMBANA BURBANO</w:t>
            </w:r>
            <w:r w:rsidR="009D6DB7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Representante Legal </w:t>
            </w:r>
            <w:r w:rsidR="009D6DB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Judicial</w:t>
            </w:r>
            <w:r w:rsidR="009D6DB7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</w:t>
            </w:r>
            <w:r w:rsidR="00B111E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DE VIDA </w:t>
            </w:r>
            <w:r w:rsidR="009D6DB7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COLOMBIA S.A</w:t>
            </w:r>
            <w:r w:rsidR="00E42E2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5D2B83" w14:paraId="56C75267" w14:textId="77777777" w:rsidTr="006D546F">
        <w:tc>
          <w:tcPr>
            <w:tcW w:w="4678" w:type="dxa"/>
          </w:tcPr>
          <w:p w14:paraId="04E28A70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97F9D0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55BD3DC" w14:textId="31878F7A" w:rsidR="005D2B83" w:rsidRDefault="005D2B83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0F37D022" w14:textId="77777777" w:rsidR="009D6DB7" w:rsidRPr="00760DD2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37C06D" w14:textId="6F116BEC" w:rsidR="005D2B83" w:rsidRDefault="005D2B83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248" w:type="dxa"/>
          </w:tcPr>
          <w:p w14:paraId="5E7BFF40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8F9D04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D141E8" w14:textId="55FC27CC" w:rsidR="005D2B83" w:rsidRPr="00760DD2" w:rsidRDefault="005D2B83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7838BDAB" w14:textId="77777777" w:rsidR="005D2B83" w:rsidRDefault="005D2B83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0A1EC" w14:textId="3B88552F" w:rsidR="005D2B83" w:rsidRDefault="005D2B83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42DDEC84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2B83" w14:paraId="265A09BF" w14:textId="77777777" w:rsidTr="006D546F">
        <w:tc>
          <w:tcPr>
            <w:tcW w:w="4678" w:type="dxa"/>
          </w:tcPr>
          <w:p w14:paraId="28ACF8D9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727E25" w14:textId="6883F077" w:rsidR="005D2B83" w:rsidRPr="00760DD2" w:rsidRDefault="005D2B83" w:rsidP="005D2B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6FB72DE" w14:textId="77777777" w:rsidR="005D2B83" w:rsidRDefault="005D2B83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4D2488" w14:textId="5B4396A2" w:rsidR="005D2B83" w:rsidRDefault="003103B9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103B9">
              <w:rPr>
                <w:rFonts w:ascii="Arial" w:hAnsi="Arial" w:cs="Arial"/>
                <w:b/>
                <w:bCs/>
                <w:sz w:val="20"/>
                <w:szCs w:val="20"/>
              </w:rPr>
              <w:t>CARLOS ESTEBAN FRANCO ZULUAGA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3103B9">
              <w:rPr>
                <w:rFonts w:ascii="Arial" w:hAnsi="Arial" w:cs="Arial"/>
                <w:b/>
                <w:bCs/>
                <w:sz w:val="20"/>
                <w:szCs w:val="20"/>
              </w:rPr>
              <w:t>1.093.222.031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3103B9">
              <w:rPr>
                <w:rFonts w:ascii="Arial" w:hAnsi="Arial" w:cs="Arial"/>
                <w:b/>
                <w:bCs/>
                <w:sz w:val="20"/>
                <w:szCs w:val="20"/>
              </w:rPr>
              <w:t>259.695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="005D2B83"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37B11A14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48" w:type="dxa"/>
          </w:tcPr>
          <w:p w14:paraId="719570DF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9A351DA" w14:textId="02C2431D" w:rsidR="009D6DB7" w:rsidRPr="00760DD2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5830F7E8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67A41" w14:textId="476DBE79" w:rsidR="005D2B83" w:rsidRDefault="005D2B83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204230E2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2B83" w14:paraId="0BA50999" w14:textId="77777777" w:rsidTr="006D546F">
        <w:tc>
          <w:tcPr>
            <w:tcW w:w="4678" w:type="dxa"/>
          </w:tcPr>
          <w:p w14:paraId="690E74F9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A0CD8A" w14:textId="395766C5" w:rsidR="009D6DB7" w:rsidRPr="00760DD2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05449D2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EC954C" w14:textId="7E513C4A" w:rsidR="005D2B83" w:rsidRDefault="00B22B2B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9D6DB7" w:rsidRPr="009D6DB7">
              <w:rPr>
                <w:rFonts w:ascii="Arial" w:hAnsi="Arial" w:cs="Arial"/>
                <w:b/>
                <w:bCs/>
                <w:sz w:val="20"/>
                <w:szCs w:val="20"/>
              </w:rPr>
              <w:t>NGELA MARÍA VALENCIA ARANGO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="009D6DB7" w:rsidRPr="009D6DB7">
              <w:rPr>
                <w:rFonts w:ascii="Arial" w:hAnsi="Arial" w:cs="Arial"/>
                <w:b/>
                <w:bCs/>
                <w:sz w:val="20"/>
                <w:szCs w:val="20"/>
              </w:rPr>
              <w:t>1.088.317.976</w:t>
            </w:r>
            <w:r w:rsidR="005D2B83" w:rsidRPr="009D6DB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="009D6DB7" w:rsidRPr="009D6DB7">
              <w:rPr>
                <w:rFonts w:ascii="Arial" w:hAnsi="Arial" w:cs="Arial"/>
                <w:b/>
                <w:bCs/>
                <w:sz w:val="20"/>
                <w:szCs w:val="20"/>
              </w:rPr>
              <w:t>349.980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="005D2B83"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6734AE57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48" w:type="dxa"/>
          </w:tcPr>
          <w:p w14:paraId="234E027D" w14:textId="77777777" w:rsidR="009D6DB7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6E1D4B" w14:textId="6AAA5364" w:rsidR="009D6DB7" w:rsidRPr="00760DD2" w:rsidRDefault="009D6DB7" w:rsidP="009D6DB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225AE0C8" w14:textId="77777777" w:rsidR="009D6DB7" w:rsidRDefault="009D6DB7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285F1F" w14:textId="63398E64" w:rsidR="005D2B83" w:rsidRDefault="006D546F" w:rsidP="005D2B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3567">
              <w:rPr>
                <w:rFonts w:ascii="Arial" w:hAnsi="Arial" w:cs="Arial"/>
                <w:b/>
                <w:bCs/>
                <w:sz w:val="20"/>
                <w:szCs w:val="20"/>
              </w:rPr>
              <w:t>GUSTAVO ANDRÉS FERNÁNDEZ CALDERÓN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F53567">
              <w:rPr>
                <w:rFonts w:ascii="Arial" w:hAnsi="Arial" w:cs="Arial"/>
                <w:b/>
                <w:bCs/>
                <w:sz w:val="20"/>
                <w:szCs w:val="20"/>
              </w:rPr>
              <w:t>1.000.379.508</w:t>
            </w:r>
            <w:r w:rsidRPr="009D6DB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F53567">
              <w:rPr>
                <w:rFonts w:ascii="Arial" w:hAnsi="Arial" w:cs="Arial"/>
                <w:b/>
                <w:bCs/>
                <w:sz w:val="20"/>
                <w:szCs w:val="20"/>
              </w:rPr>
              <w:t>349.980</w:t>
            </w:r>
            <w:r w:rsidR="005D2B83"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="005D2B83"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6B112428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2B83" w14:paraId="23E5AA6D" w14:textId="77777777" w:rsidTr="006D546F">
        <w:tc>
          <w:tcPr>
            <w:tcW w:w="4678" w:type="dxa"/>
          </w:tcPr>
          <w:p w14:paraId="556DD7D2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48" w:type="dxa"/>
          </w:tcPr>
          <w:p w14:paraId="71FD77B1" w14:textId="77777777" w:rsidR="005D2B83" w:rsidRDefault="005D2B83" w:rsidP="002B00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00367">
    <w:abstractNumId w:val="1"/>
  </w:num>
  <w:num w:numId="2" w16cid:durableId="114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0D084E"/>
    <w:rsid w:val="001A0728"/>
    <w:rsid w:val="001E0F2F"/>
    <w:rsid w:val="001E1C33"/>
    <w:rsid w:val="001E4CAC"/>
    <w:rsid w:val="002064FA"/>
    <w:rsid w:val="00215B2E"/>
    <w:rsid w:val="002870F0"/>
    <w:rsid w:val="002B007E"/>
    <w:rsid w:val="002E3A33"/>
    <w:rsid w:val="00304616"/>
    <w:rsid w:val="003103B9"/>
    <w:rsid w:val="00323CA2"/>
    <w:rsid w:val="003257DB"/>
    <w:rsid w:val="0033180C"/>
    <w:rsid w:val="003800DC"/>
    <w:rsid w:val="00382545"/>
    <w:rsid w:val="0038418D"/>
    <w:rsid w:val="00454822"/>
    <w:rsid w:val="004B3257"/>
    <w:rsid w:val="0053115F"/>
    <w:rsid w:val="00555189"/>
    <w:rsid w:val="005D2B83"/>
    <w:rsid w:val="005E5FA5"/>
    <w:rsid w:val="006B22F2"/>
    <w:rsid w:val="006C09AA"/>
    <w:rsid w:val="006C3134"/>
    <w:rsid w:val="006C31D5"/>
    <w:rsid w:val="006D546F"/>
    <w:rsid w:val="006E19F6"/>
    <w:rsid w:val="00724652"/>
    <w:rsid w:val="00741D93"/>
    <w:rsid w:val="007575D1"/>
    <w:rsid w:val="00760DD2"/>
    <w:rsid w:val="00771389"/>
    <w:rsid w:val="007B52F8"/>
    <w:rsid w:val="00822FC7"/>
    <w:rsid w:val="00857139"/>
    <w:rsid w:val="008A6A7D"/>
    <w:rsid w:val="008E3851"/>
    <w:rsid w:val="008E41C2"/>
    <w:rsid w:val="00954F64"/>
    <w:rsid w:val="009D6DB7"/>
    <w:rsid w:val="009D6F25"/>
    <w:rsid w:val="009E2FF3"/>
    <w:rsid w:val="00A43B7D"/>
    <w:rsid w:val="00A4428F"/>
    <w:rsid w:val="00B012F4"/>
    <w:rsid w:val="00B111E3"/>
    <w:rsid w:val="00B22B2B"/>
    <w:rsid w:val="00B31F34"/>
    <w:rsid w:val="00B51F17"/>
    <w:rsid w:val="00BE461B"/>
    <w:rsid w:val="00BE5241"/>
    <w:rsid w:val="00C62490"/>
    <w:rsid w:val="00CA3EF1"/>
    <w:rsid w:val="00CF3A52"/>
    <w:rsid w:val="00CF7F16"/>
    <w:rsid w:val="00D30535"/>
    <w:rsid w:val="00DD2746"/>
    <w:rsid w:val="00DE50B7"/>
    <w:rsid w:val="00E429F9"/>
    <w:rsid w:val="00E42E25"/>
    <w:rsid w:val="00E540C6"/>
    <w:rsid w:val="00EB1019"/>
    <w:rsid w:val="00EE2482"/>
    <w:rsid w:val="00EE48B3"/>
    <w:rsid w:val="00F065EF"/>
    <w:rsid w:val="00F23E56"/>
    <w:rsid w:val="00F41FF5"/>
    <w:rsid w:val="00FA0700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Daisy Carolina López R.</cp:lastModifiedBy>
  <cp:revision>2</cp:revision>
  <dcterms:created xsi:type="dcterms:W3CDTF">2025-07-14T13:15:00Z</dcterms:created>
  <dcterms:modified xsi:type="dcterms:W3CDTF">2025-07-14T13:15:00Z</dcterms:modified>
</cp:coreProperties>
</file>