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49318" w14:textId="630297D0" w:rsidR="00194DAC" w:rsidRPr="007F79B8" w:rsidRDefault="000F3124" w:rsidP="007F79B8">
      <w:pPr>
        <w:tabs>
          <w:tab w:val="left" w:pos="5626"/>
        </w:tabs>
        <w:ind w:left="5626" w:hanging="5626"/>
        <w:jc w:val="both"/>
        <w:rPr>
          <w:rFonts w:ascii="Arial" w:hAnsi="Arial" w:cs="Arial"/>
          <w:lang w:val="es-MX"/>
        </w:rPr>
      </w:pPr>
      <w:r w:rsidRPr="007F79B8">
        <w:rPr>
          <w:rFonts w:ascii="Arial" w:hAnsi="Arial" w:cs="Arial"/>
          <w:lang w:val="es-MX"/>
        </w:rPr>
        <w:t>Señores</w:t>
      </w:r>
      <w:r w:rsidR="00A36166" w:rsidRPr="007F79B8">
        <w:rPr>
          <w:rFonts w:ascii="Arial" w:hAnsi="Arial" w:cs="Arial"/>
          <w:lang w:val="es-MX"/>
        </w:rPr>
        <w:t xml:space="preserve">: </w:t>
      </w:r>
    </w:p>
    <w:p w14:paraId="1BA1BB92" w14:textId="1F2592CB" w:rsidR="000F3124" w:rsidRPr="007F79B8" w:rsidRDefault="008D5C3E" w:rsidP="007F79B8">
      <w:pPr>
        <w:tabs>
          <w:tab w:val="left" w:pos="5626"/>
        </w:tabs>
        <w:jc w:val="both"/>
        <w:rPr>
          <w:rFonts w:ascii="Arial" w:hAnsi="Arial" w:cs="Arial"/>
          <w:b/>
          <w:bCs/>
          <w:lang w:val="es-MX"/>
        </w:rPr>
      </w:pPr>
      <w:bookmarkStart w:id="0" w:name="_Hlk168467601"/>
      <w:r w:rsidRPr="007F79B8">
        <w:rPr>
          <w:rFonts w:ascii="Arial" w:hAnsi="Arial" w:cs="Arial"/>
          <w:b/>
          <w:bCs/>
          <w:lang w:val="es-MX"/>
        </w:rPr>
        <w:t xml:space="preserve">JUZGADO </w:t>
      </w:r>
      <w:r w:rsidR="00AE1F37" w:rsidRPr="007F79B8">
        <w:rPr>
          <w:rFonts w:ascii="Arial" w:hAnsi="Arial" w:cs="Arial"/>
          <w:b/>
          <w:bCs/>
          <w:lang w:val="es-MX"/>
        </w:rPr>
        <w:t>QUINTO LABORAL</w:t>
      </w:r>
      <w:r w:rsidRPr="007F79B8">
        <w:rPr>
          <w:rFonts w:ascii="Arial" w:hAnsi="Arial" w:cs="Arial"/>
          <w:b/>
          <w:bCs/>
          <w:lang w:val="es-MX"/>
        </w:rPr>
        <w:t xml:space="preserve"> DEL CIRCUITO DE </w:t>
      </w:r>
      <w:r w:rsidR="004E20DE" w:rsidRPr="007F79B8">
        <w:rPr>
          <w:rFonts w:ascii="Arial" w:hAnsi="Arial" w:cs="Arial"/>
          <w:b/>
          <w:bCs/>
          <w:lang w:val="es-MX"/>
        </w:rPr>
        <w:t>B</w:t>
      </w:r>
      <w:r w:rsidR="00AE1F37" w:rsidRPr="007F79B8">
        <w:rPr>
          <w:rFonts w:ascii="Arial" w:hAnsi="Arial" w:cs="Arial"/>
          <w:b/>
          <w:bCs/>
          <w:lang w:val="es-MX"/>
        </w:rPr>
        <w:t>UCARAMANGA</w:t>
      </w:r>
    </w:p>
    <w:p w14:paraId="64A62EF8" w14:textId="527D170B" w:rsidR="00542739" w:rsidRPr="007F79B8" w:rsidRDefault="00542739" w:rsidP="007F79B8">
      <w:pPr>
        <w:tabs>
          <w:tab w:val="left" w:pos="5626"/>
        </w:tabs>
        <w:jc w:val="both"/>
        <w:rPr>
          <w:rFonts w:ascii="Arial" w:hAnsi="Arial" w:cs="Arial"/>
          <w:lang w:val="es-MX"/>
        </w:rPr>
      </w:pPr>
      <w:hyperlink r:id="rId8" w:history="1">
        <w:r w:rsidRPr="007F79B8">
          <w:rPr>
            <w:rStyle w:val="Hipervnculo"/>
            <w:rFonts w:ascii="Arial" w:hAnsi="Arial" w:cs="Arial"/>
            <w:lang w:val="es-MX"/>
          </w:rPr>
          <w:t>j05lcbuc@cendoj.ramajudicial.gov.co</w:t>
        </w:r>
      </w:hyperlink>
      <w:r w:rsidRPr="007F79B8">
        <w:rPr>
          <w:rFonts w:ascii="Arial" w:hAnsi="Arial" w:cs="Arial"/>
          <w:lang w:val="es-MX"/>
        </w:rPr>
        <w:t xml:space="preserve"> </w:t>
      </w:r>
    </w:p>
    <w:bookmarkEnd w:id="0"/>
    <w:p w14:paraId="572D7F00" w14:textId="4EF2E119" w:rsidR="000F3124" w:rsidRPr="007F79B8" w:rsidRDefault="000F3124" w:rsidP="007F79B8">
      <w:pPr>
        <w:pStyle w:val="Default"/>
        <w:jc w:val="both"/>
        <w:rPr>
          <w:sz w:val="22"/>
          <w:szCs w:val="22"/>
        </w:rPr>
      </w:pPr>
      <w:r w:rsidRPr="007F79B8">
        <w:rPr>
          <w:sz w:val="22"/>
          <w:szCs w:val="22"/>
        </w:rPr>
        <w:t xml:space="preserve">E. S. D. </w:t>
      </w:r>
    </w:p>
    <w:p w14:paraId="3AD5C87E" w14:textId="77777777" w:rsidR="000069E7" w:rsidRPr="007F79B8" w:rsidRDefault="000069E7" w:rsidP="007F79B8">
      <w:pPr>
        <w:pStyle w:val="Default"/>
        <w:jc w:val="both"/>
        <w:rPr>
          <w:b/>
          <w:bCs/>
          <w:sz w:val="22"/>
          <w:szCs w:val="22"/>
        </w:rPr>
      </w:pPr>
    </w:p>
    <w:p w14:paraId="632B1137" w14:textId="70810C32" w:rsidR="000F3124" w:rsidRPr="007F79B8" w:rsidRDefault="000F3124" w:rsidP="007F79B8">
      <w:pPr>
        <w:pStyle w:val="Default"/>
        <w:jc w:val="both"/>
        <w:rPr>
          <w:sz w:val="22"/>
          <w:szCs w:val="22"/>
          <w:lang w:val="es-ES"/>
        </w:rPr>
      </w:pPr>
      <w:r w:rsidRPr="007F79B8">
        <w:rPr>
          <w:b/>
          <w:bCs/>
          <w:sz w:val="22"/>
          <w:szCs w:val="22"/>
          <w:lang w:val="es-ES"/>
        </w:rPr>
        <w:t>PROCESO:</w:t>
      </w:r>
      <w:r w:rsidRPr="007F79B8">
        <w:rPr>
          <w:sz w:val="22"/>
          <w:szCs w:val="22"/>
        </w:rPr>
        <w:tab/>
      </w:r>
      <w:r w:rsidRPr="007F79B8">
        <w:rPr>
          <w:sz w:val="22"/>
          <w:szCs w:val="22"/>
        </w:rPr>
        <w:tab/>
      </w:r>
      <w:r w:rsidRPr="007F79B8">
        <w:rPr>
          <w:sz w:val="22"/>
          <w:szCs w:val="22"/>
          <w:lang w:val="es-ES"/>
        </w:rPr>
        <w:t xml:space="preserve">ORDINARIO LABORAL DE PRIMERA INSTANCIA </w:t>
      </w:r>
    </w:p>
    <w:p w14:paraId="06405FF3" w14:textId="089D3308" w:rsidR="000F3124" w:rsidRPr="007F79B8" w:rsidRDefault="000F3124" w:rsidP="007F79B8">
      <w:pPr>
        <w:pStyle w:val="Default"/>
        <w:jc w:val="both"/>
        <w:rPr>
          <w:sz w:val="22"/>
          <w:szCs w:val="22"/>
        </w:rPr>
      </w:pPr>
      <w:r w:rsidRPr="007F79B8">
        <w:rPr>
          <w:b/>
          <w:bCs/>
          <w:sz w:val="22"/>
          <w:szCs w:val="22"/>
        </w:rPr>
        <w:t xml:space="preserve">DEMANDANTE: </w:t>
      </w:r>
      <w:r w:rsidR="000069E7" w:rsidRPr="007F79B8">
        <w:rPr>
          <w:b/>
          <w:bCs/>
          <w:sz w:val="22"/>
          <w:szCs w:val="22"/>
        </w:rPr>
        <w:tab/>
      </w:r>
      <w:bookmarkStart w:id="1" w:name="_Hlk168467545"/>
      <w:r w:rsidR="009367CB" w:rsidRPr="007F79B8">
        <w:rPr>
          <w:sz w:val="22"/>
          <w:szCs w:val="22"/>
        </w:rPr>
        <w:t xml:space="preserve">AURI ESTELA GONZALEZ MARTINEZ </w:t>
      </w:r>
      <w:r w:rsidR="00C71496" w:rsidRPr="007F79B8">
        <w:rPr>
          <w:sz w:val="22"/>
          <w:szCs w:val="22"/>
        </w:rPr>
        <w:t>Y OTRO</w:t>
      </w:r>
      <w:r w:rsidR="00615CAD" w:rsidRPr="007F79B8">
        <w:rPr>
          <w:sz w:val="22"/>
          <w:szCs w:val="22"/>
        </w:rPr>
        <w:t>S</w:t>
      </w:r>
      <w:bookmarkEnd w:id="1"/>
    </w:p>
    <w:p w14:paraId="1064B9FE" w14:textId="0C1E6042" w:rsidR="000F3124" w:rsidRPr="007F79B8" w:rsidRDefault="000F3124" w:rsidP="007F79B8">
      <w:pPr>
        <w:pStyle w:val="Default"/>
        <w:jc w:val="both"/>
        <w:rPr>
          <w:b/>
          <w:bCs/>
          <w:sz w:val="22"/>
          <w:szCs w:val="22"/>
        </w:rPr>
      </w:pPr>
      <w:r w:rsidRPr="007F79B8">
        <w:rPr>
          <w:b/>
          <w:bCs/>
          <w:sz w:val="22"/>
          <w:szCs w:val="22"/>
        </w:rPr>
        <w:t xml:space="preserve">DEMANDADO: </w:t>
      </w:r>
      <w:r w:rsidR="000069E7" w:rsidRPr="007F79B8">
        <w:rPr>
          <w:b/>
          <w:bCs/>
          <w:sz w:val="22"/>
          <w:szCs w:val="22"/>
        </w:rPr>
        <w:tab/>
      </w:r>
      <w:r w:rsidR="00791FA5" w:rsidRPr="007F79B8">
        <w:rPr>
          <w:sz w:val="22"/>
          <w:szCs w:val="22"/>
        </w:rPr>
        <w:t xml:space="preserve">INPROKAT S.A.S. </w:t>
      </w:r>
      <w:r w:rsidR="005663DF" w:rsidRPr="007F79B8">
        <w:rPr>
          <w:sz w:val="22"/>
          <w:szCs w:val="22"/>
        </w:rPr>
        <w:t>Y OTROS</w:t>
      </w:r>
    </w:p>
    <w:p w14:paraId="66320D2D" w14:textId="3E389713" w:rsidR="000F3124" w:rsidRPr="007F79B8" w:rsidRDefault="000F3124" w:rsidP="007F79B8">
      <w:pPr>
        <w:pStyle w:val="Default"/>
        <w:jc w:val="both"/>
        <w:rPr>
          <w:sz w:val="22"/>
          <w:szCs w:val="22"/>
        </w:rPr>
      </w:pPr>
      <w:r w:rsidRPr="007F79B8">
        <w:rPr>
          <w:b/>
          <w:bCs/>
          <w:sz w:val="22"/>
          <w:szCs w:val="22"/>
        </w:rPr>
        <w:t xml:space="preserve">LLAMADO EN G.: </w:t>
      </w:r>
      <w:r w:rsidR="000069E7" w:rsidRPr="007F79B8">
        <w:rPr>
          <w:b/>
          <w:bCs/>
          <w:sz w:val="22"/>
          <w:szCs w:val="22"/>
        </w:rPr>
        <w:tab/>
      </w:r>
      <w:r w:rsidR="00791FA5" w:rsidRPr="007F79B8">
        <w:rPr>
          <w:sz w:val="22"/>
          <w:szCs w:val="22"/>
        </w:rPr>
        <w:t>CHUBB SEGUROS COLOMBIA S.A.</w:t>
      </w:r>
      <w:r w:rsidR="00B453B0" w:rsidRPr="007F79B8">
        <w:rPr>
          <w:sz w:val="22"/>
          <w:szCs w:val="22"/>
        </w:rPr>
        <w:t xml:space="preserve"> Y OTROS</w:t>
      </w:r>
    </w:p>
    <w:p w14:paraId="714D44FF" w14:textId="7476F4AB" w:rsidR="000F3124" w:rsidRPr="007F79B8" w:rsidRDefault="000F3124" w:rsidP="007F79B8">
      <w:pPr>
        <w:pStyle w:val="Default"/>
        <w:jc w:val="both"/>
        <w:rPr>
          <w:sz w:val="22"/>
          <w:szCs w:val="22"/>
        </w:rPr>
      </w:pPr>
      <w:r w:rsidRPr="007F79B8">
        <w:rPr>
          <w:b/>
          <w:bCs/>
          <w:sz w:val="22"/>
          <w:szCs w:val="22"/>
        </w:rPr>
        <w:t xml:space="preserve">RADICACIÓN: </w:t>
      </w:r>
      <w:r w:rsidR="000069E7" w:rsidRPr="007F79B8">
        <w:rPr>
          <w:b/>
          <w:bCs/>
          <w:sz w:val="22"/>
          <w:szCs w:val="22"/>
        </w:rPr>
        <w:tab/>
      </w:r>
      <w:r w:rsidR="003D72EC" w:rsidRPr="007F79B8">
        <w:rPr>
          <w:sz w:val="22"/>
          <w:szCs w:val="22"/>
        </w:rPr>
        <w:t>68001310500520240034300</w:t>
      </w:r>
    </w:p>
    <w:p w14:paraId="0C34C839" w14:textId="77777777" w:rsidR="00EA1A74" w:rsidRPr="007F79B8" w:rsidRDefault="00EA1A74" w:rsidP="007F79B8">
      <w:pPr>
        <w:pStyle w:val="Default"/>
        <w:jc w:val="both"/>
        <w:rPr>
          <w:b/>
          <w:bCs/>
          <w:sz w:val="22"/>
          <w:szCs w:val="22"/>
        </w:rPr>
      </w:pPr>
    </w:p>
    <w:p w14:paraId="27C268DF" w14:textId="557DA879" w:rsidR="000F3124" w:rsidRPr="007F79B8" w:rsidRDefault="000F3124" w:rsidP="007F79B8">
      <w:pPr>
        <w:pStyle w:val="Default"/>
        <w:ind w:left="2127" w:hanging="2127"/>
        <w:jc w:val="both"/>
        <w:rPr>
          <w:sz w:val="22"/>
          <w:szCs w:val="22"/>
        </w:rPr>
      </w:pPr>
      <w:r w:rsidRPr="007F79B8">
        <w:rPr>
          <w:b/>
          <w:bCs/>
          <w:sz w:val="22"/>
          <w:szCs w:val="22"/>
        </w:rPr>
        <w:t>REFERENCIA</w:t>
      </w:r>
      <w:r w:rsidRPr="007F79B8">
        <w:rPr>
          <w:sz w:val="22"/>
          <w:szCs w:val="22"/>
        </w:rPr>
        <w:t xml:space="preserve">: </w:t>
      </w:r>
      <w:r w:rsidR="003F76F1" w:rsidRPr="007F79B8">
        <w:rPr>
          <w:sz w:val="22"/>
          <w:szCs w:val="22"/>
        </w:rPr>
        <w:tab/>
      </w:r>
      <w:r w:rsidRPr="007F79B8">
        <w:rPr>
          <w:sz w:val="22"/>
          <w:szCs w:val="22"/>
        </w:rPr>
        <w:t>CONTESTACIÓN A LA DEMANDA Y AL LLAMAMIENTO EN</w:t>
      </w:r>
      <w:r w:rsidR="0047538A" w:rsidRPr="007F79B8">
        <w:rPr>
          <w:sz w:val="22"/>
          <w:szCs w:val="22"/>
        </w:rPr>
        <w:t xml:space="preserve"> </w:t>
      </w:r>
      <w:r w:rsidRPr="007F79B8">
        <w:rPr>
          <w:sz w:val="22"/>
          <w:szCs w:val="22"/>
        </w:rPr>
        <w:t>GARANTÍA</w:t>
      </w:r>
      <w:r w:rsidR="00A36166" w:rsidRPr="007F79B8">
        <w:rPr>
          <w:sz w:val="22"/>
          <w:szCs w:val="22"/>
        </w:rPr>
        <w:t xml:space="preserve"> </w:t>
      </w:r>
    </w:p>
    <w:p w14:paraId="4F83C3B2" w14:textId="77777777" w:rsidR="00EA1A74" w:rsidRPr="007F79B8" w:rsidRDefault="00EA1A74" w:rsidP="007F79B8">
      <w:pPr>
        <w:pStyle w:val="Default"/>
        <w:jc w:val="both"/>
        <w:rPr>
          <w:b/>
          <w:bCs/>
          <w:sz w:val="22"/>
          <w:szCs w:val="22"/>
        </w:rPr>
      </w:pPr>
    </w:p>
    <w:p w14:paraId="5B85249A" w14:textId="4A4B8732" w:rsidR="0047538A" w:rsidRPr="007F79B8" w:rsidRDefault="000F3124" w:rsidP="007F79B8">
      <w:pPr>
        <w:pStyle w:val="Default"/>
        <w:jc w:val="both"/>
        <w:rPr>
          <w:sz w:val="22"/>
          <w:szCs w:val="22"/>
          <w:lang w:val="es-ES"/>
        </w:rPr>
      </w:pPr>
      <w:r w:rsidRPr="007F79B8">
        <w:rPr>
          <w:b/>
          <w:sz w:val="22"/>
          <w:szCs w:val="22"/>
          <w:lang w:val="es-ES"/>
        </w:rPr>
        <w:t>GUSTAVO ALBERTO HERRERA AVILA</w:t>
      </w:r>
      <w:r w:rsidRPr="007F79B8">
        <w:rPr>
          <w:sz w:val="22"/>
          <w:szCs w:val="22"/>
          <w:lang w:val="es-ES"/>
        </w:rPr>
        <w:t xml:space="preserve">, mayor de edad, vecino de Cali, identificado con la </w:t>
      </w:r>
      <w:r w:rsidR="00A36166" w:rsidRPr="007F79B8">
        <w:rPr>
          <w:sz w:val="22"/>
          <w:szCs w:val="22"/>
          <w:lang w:val="es-ES"/>
        </w:rPr>
        <w:t>c</w:t>
      </w:r>
      <w:r w:rsidRPr="007F79B8">
        <w:rPr>
          <w:sz w:val="22"/>
          <w:szCs w:val="22"/>
          <w:lang w:val="es-ES"/>
        </w:rPr>
        <w:t>édula de ciudadanía No. 19.395.114 expedida en Bogotá</w:t>
      </w:r>
      <w:r w:rsidR="008B57C0" w:rsidRPr="007F79B8">
        <w:rPr>
          <w:sz w:val="22"/>
          <w:szCs w:val="22"/>
          <w:lang w:val="es-ES"/>
        </w:rPr>
        <w:t xml:space="preserve"> D.C.</w:t>
      </w:r>
      <w:r w:rsidRPr="007F79B8">
        <w:rPr>
          <w:sz w:val="22"/>
          <w:szCs w:val="22"/>
          <w:lang w:val="es-ES"/>
        </w:rPr>
        <w:t xml:space="preserve">, abogado en ejercicio, portador de la Tarjeta Profesional No. 39.116. del Consejo Superior de la Judicatura, quien actúa en calidad de apoderado judicial de </w:t>
      </w:r>
      <w:r w:rsidR="0025153C" w:rsidRPr="007F79B8">
        <w:rPr>
          <w:b/>
          <w:sz w:val="22"/>
          <w:szCs w:val="22"/>
          <w:lang w:val="es-ES"/>
        </w:rPr>
        <w:t>CHUBB SEGUROS COLOMBIA S.A</w:t>
      </w:r>
      <w:r w:rsidR="00D04C50" w:rsidRPr="007F79B8">
        <w:rPr>
          <w:b/>
          <w:sz w:val="22"/>
          <w:szCs w:val="22"/>
          <w:lang w:val="es-ES"/>
        </w:rPr>
        <w:t>.</w:t>
      </w:r>
      <w:r w:rsidR="00137CD1" w:rsidRPr="007F79B8">
        <w:rPr>
          <w:sz w:val="22"/>
          <w:szCs w:val="22"/>
          <w:lang w:val="es-ES"/>
        </w:rPr>
        <w:t xml:space="preserve">, </w:t>
      </w:r>
      <w:r w:rsidRPr="007F79B8">
        <w:rPr>
          <w:sz w:val="22"/>
          <w:szCs w:val="22"/>
          <w:lang w:val="es-ES"/>
        </w:rPr>
        <w:t>conforme al poder</w:t>
      </w:r>
      <w:r w:rsidR="0047538A" w:rsidRPr="007F79B8">
        <w:rPr>
          <w:sz w:val="22"/>
          <w:szCs w:val="22"/>
          <w:lang w:val="es-ES"/>
        </w:rPr>
        <w:t xml:space="preserve"> </w:t>
      </w:r>
      <w:r w:rsidR="00C3655E" w:rsidRPr="007F79B8">
        <w:rPr>
          <w:sz w:val="22"/>
          <w:szCs w:val="22"/>
          <w:lang w:val="es-ES"/>
        </w:rPr>
        <w:t xml:space="preserve">general </w:t>
      </w:r>
      <w:r w:rsidRPr="007F79B8">
        <w:rPr>
          <w:sz w:val="22"/>
          <w:szCs w:val="22"/>
          <w:lang w:val="es-ES"/>
        </w:rPr>
        <w:t xml:space="preserve">debidamente conferido y adjunto al presente escrito, manifiesto que mediante el presente líbelo y estando dentro del término legal oportuno, procedo en </w:t>
      </w:r>
      <w:r w:rsidRPr="007F79B8">
        <w:rPr>
          <w:b/>
          <w:sz w:val="22"/>
          <w:szCs w:val="22"/>
          <w:u w:val="single"/>
          <w:lang w:val="es-ES"/>
        </w:rPr>
        <w:t>primer lugar</w:t>
      </w:r>
      <w:r w:rsidRPr="007F79B8">
        <w:rPr>
          <w:sz w:val="22"/>
          <w:szCs w:val="22"/>
          <w:lang w:val="es-ES"/>
        </w:rPr>
        <w:t xml:space="preserve"> a contestar la demanda impetrada por </w:t>
      </w:r>
      <w:bookmarkStart w:id="2" w:name="_Hlk168468026"/>
      <w:r w:rsidR="0021791B" w:rsidRPr="007F79B8">
        <w:rPr>
          <w:sz w:val="22"/>
          <w:szCs w:val="22"/>
          <w:lang w:val="es-ES"/>
        </w:rPr>
        <w:t xml:space="preserve">VICTOR MANUEL VARGAS MEJIA, VENTURA MOLINA TORRES, AURI ESTELA GONZALEZ MARTINEZ, ELIECER JOSE GONZALEZ MARTINEZ, YESICA YULIET VARGAS PIÑA, </w:t>
      </w:r>
      <w:r w:rsidR="00A27BEA" w:rsidRPr="007F79B8">
        <w:rPr>
          <w:sz w:val="22"/>
          <w:szCs w:val="22"/>
          <w:lang w:val="es-ES"/>
        </w:rPr>
        <w:t xml:space="preserve">KARELI VARGAS MOLINA, CARLOS MANUEL VARGAS MOLINA, EDINSON VARGAS </w:t>
      </w:r>
      <w:proofErr w:type="spellStart"/>
      <w:r w:rsidR="00A27BEA" w:rsidRPr="007F79B8">
        <w:rPr>
          <w:sz w:val="22"/>
          <w:szCs w:val="22"/>
          <w:lang w:val="es-ES"/>
        </w:rPr>
        <w:t>VARGAS</w:t>
      </w:r>
      <w:proofErr w:type="spellEnd"/>
      <w:r w:rsidR="00A27BEA" w:rsidRPr="007F79B8">
        <w:rPr>
          <w:sz w:val="22"/>
          <w:szCs w:val="22"/>
          <w:lang w:val="es-ES"/>
        </w:rPr>
        <w:t>, RUFINA VARGAS MOLINA, VICTOR JULIAN VARGAS TORRES, YANIRIS MOLINA TORRES, SERGIO VARGAS MOLINA y YOKELI VARGAS MOLINA</w:t>
      </w:r>
      <w:bookmarkEnd w:id="2"/>
      <w:r w:rsidR="00A27BEA" w:rsidRPr="007F79B8">
        <w:rPr>
          <w:sz w:val="22"/>
          <w:szCs w:val="22"/>
          <w:lang w:val="es-ES"/>
        </w:rPr>
        <w:t xml:space="preserve"> </w:t>
      </w:r>
      <w:r w:rsidR="00637E25" w:rsidRPr="007F79B8">
        <w:rPr>
          <w:sz w:val="22"/>
          <w:szCs w:val="22"/>
          <w:lang w:val="es-ES"/>
        </w:rPr>
        <w:t xml:space="preserve">en contra de </w:t>
      </w:r>
      <w:bookmarkStart w:id="3" w:name="_Hlk168467564"/>
      <w:r w:rsidR="003F45A3" w:rsidRPr="007F79B8">
        <w:rPr>
          <w:sz w:val="22"/>
          <w:szCs w:val="22"/>
          <w:lang w:val="es-ES"/>
        </w:rPr>
        <w:t>NACION - MINISTERIO DE TRANSPORTE - AGENCIA NACIONAL DE INFRAESTRUCTURA – en adelante- ANI</w:t>
      </w:r>
      <w:r w:rsidR="000A1BE8" w:rsidRPr="007F79B8">
        <w:rPr>
          <w:sz w:val="22"/>
          <w:szCs w:val="22"/>
          <w:lang w:val="es-ES"/>
        </w:rPr>
        <w:t xml:space="preserve">-, INPROKAT S.A.S., </w:t>
      </w:r>
      <w:r w:rsidR="001A7C47" w:rsidRPr="007F79B8">
        <w:rPr>
          <w:sz w:val="22"/>
          <w:szCs w:val="22"/>
          <w:lang w:val="es-ES"/>
        </w:rPr>
        <w:t>RUBEN DARIO BONILLA CORPAS, MOTA ENGIL COLOMBIA S.A.S. y CONCESIONARIA ALTERNATIVAS VIALES S.A.S.,</w:t>
      </w:r>
      <w:bookmarkEnd w:id="3"/>
      <w:r w:rsidR="00375475" w:rsidRPr="007F79B8">
        <w:rPr>
          <w:sz w:val="22"/>
          <w:szCs w:val="22"/>
          <w:lang w:val="es-ES"/>
        </w:rPr>
        <w:t xml:space="preserve"> </w:t>
      </w:r>
      <w:r w:rsidRPr="007F79B8">
        <w:rPr>
          <w:sz w:val="22"/>
          <w:szCs w:val="22"/>
          <w:lang w:val="es-ES"/>
        </w:rPr>
        <w:t xml:space="preserve">y en </w:t>
      </w:r>
      <w:r w:rsidRPr="007F79B8">
        <w:rPr>
          <w:b/>
          <w:sz w:val="22"/>
          <w:szCs w:val="22"/>
          <w:u w:val="single"/>
          <w:lang w:val="es-ES"/>
        </w:rPr>
        <w:t>segundo lugar</w:t>
      </w:r>
      <w:r w:rsidRPr="007F79B8">
        <w:rPr>
          <w:sz w:val="22"/>
          <w:szCs w:val="22"/>
          <w:lang w:val="es-ES"/>
        </w:rPr>
        <w:t xml:space="preserve">, a pronunciarme frente al llamamiento en garantía formulado por </w:t>
      </w:r>
      <w:r w:rsidR="00197393" w:rsidRPr="007F79B8">
        <w:rPr>
          <w:sz w:val="22"/>
          <w:szCs w:val="22"/>
          <w:lang w:val="es-ES"/>
        </w:rPr>
        <w:t>esta última entidad</w:t>
      </w:r>
      <w:r w:rsidR="00426DB3" w:rsidRPr="007F79B8">
        <w:rPr>
          <w:b/>
          <w:sz w:val="22"/>
          <w:szCs w:val="22"/>
          <w:lang w:val="es-ES"/>
        </w:rPr>
        <w:t xml:space="preserve"> </w:t>
      </w:r>
      <w:r w:rsidRPr="007F79B8">
        <w:rPr>
          <w:sz w:val="22"/>
          <w:szCs w:val="22"/>
          <w:lang w:val="es-ES"/>
        </w:rPr>
        <w:t>a m</w:t>
      </w:r>
      <w:r w:rsidR="000069E7" w:rsidRPr="007F79B8">
        <w:rPr>
          <w:sz w:val="22"/>
          <w:szCs w:val="22"/>
          <w:lang w:val="es-ES"/>
        </w:rPr>
        <w:t>í</w:t>
      </w:r>
      <w:r w:rsidRPr="007F79B8">
        <w:rPr>
          <w:sz w:val="22"/>
          <w:szCs w:val="22"/>
          <w:lang w:val="es-ES"/>
        </w:rPr>
        <w:t xml:space="preserve"> representada, en los siguientes términos:</w:t>
      </w:r>
    </w:p>
    <w:p w14:paraId="331C2E62" w14:textId="77777777" w:rsidR="00677F91" w:rsidRPr="007F79B8" w:rsidRDefault="00677F91" w:rsidP="007F79B8">
      <w:pPr>
        <w:pStyle w:val="Default"/>
        <w:jc w:val="both"/>
        <w:rPr>
          <w:sz w:val="22"/>
          <w:szCs w:val="22"/>
        </w:rPr>
      </w:pPr>
    </w:p>
    <w:p w14:paraId="1DDA1BDD" w14:textId="76E1276A" w:rsidR="0047538A" w:rsidRPr="007F79B8" w:rsidRDefault="0047538A" w:rsidP="007F79B8">
      <w:pPr>
        <w:pStyle w:val="Default"/>
        <w:jc w:val="center"/>
        <w:rPr>
          <w:b/>
          <w:bCs/>
          <w:sz w:val="22"/>
          <w:szCs w:val="22"/>
          <w:u w:val="single"/>
        </w:rPr>
      </w:pPr>
      <w:r w:rsidRPr="007F79B8">
        <w:rPr>
          <w:b/>
          <w:bCs/>
          <w:sz w:val="22"/>
          <w:szCs w:val="22"/>
          <w:u w:val="single"/>
        </w:rPr>
        <w:t>CAPITULO I</w:t>
      </w:r>
    </w:p>
    <w:p w14:paraId="1FE5A9C4" w14:textId="79E4AD2D" w:rsidR="00940010" w:rsidRPr="007F79B8" w:rsidRDefault="00676BCD" w:rsidP="007F79B8">
      <w:pPr>
        <w:pStyle w:val="Default"/>
        <w:jc w:val="center"/>
        <w:rPr>
          <w:b/>
          <w:bCs/>
          <w:sz w:val="22"/>
          <w:szCs w:val="22"/>
          <w:u w:val="single"/>
        </w:rPr>
      </w:pPr>
      <w:r w:rsidRPr="007F79B8">
        <w:rPr>
          <w:b/>
          <w:bCs/>
          <w:sz w:val="22"/>
          <w:szCs w:val="22"/>
          <w:u w:val="single"/>
        </w:rPr>
        <w:t xml:space="preserve">I. </w:t>
      </w:r>
      <w:r w:rsidR="00940010" w:rsidRPr="007F79B8">
        <w:rPr>
          <w:b/>
          <w:bCs/>
          <w:sz w:val="22"/>
          <w:szCs w:val="22"/>
          <w:u w:val="single"/>
        </w:rPr>
        <w:t>CONTESTACIÓN A LA DEMANDA</w:t>
      </w:r>
    </w:p>
    <w:p w14:paraId="0D0917BE" w14:textId="77777777" w:rsidR="00B0267B" w:rsidRPr="007F79B8" w:rsidRDefault="00B0267B" w:rsidP="007F79B8">
      <w:pPr>
        <w:pStyle w:val="Default"/>
        <w:jc w:val="both"/>
        <w:rPr>
          <w:sz w:val="22"/>
          <w:szCs w:val="22"/>
          <w:u w:val="single"/>
        </w:rPr>
      </w:pPr>
    </w:p>
    <w:p w14:paraId="75D0B974" w14:textId="11E919D5" w:rsidR="00F909A5" w:rsidRPr="007F79B8" w:rsidRDefault="00F909A5" w:rsidP="007F79B8">
      <w:pPr>
        <w:pStyle w:val="Default"/>
        <w:jc w:val="both"/>
        <w:rPr>
          <w:sz w:val="22"/>
          <w:szCs w:val="22"/>
          <w:u w:val="single"/>
        </w:rPr>
      </w:pPr>
      <w:r w:rsidRPr="007F79B8">
        <w:rPr>
          <w:sz w:val="22"/>
          <w:szCs w:val="22"/>
          <w:u w:val="single"/>
        </w:rPr>
        <w:t>De la legitimación en la causa por activa:</w:t>
      </w:r>
    </w:p>
    <w:p w14:paraId="66A45D7F" w14:textId="77777777" w:rsidR="00F909A5" w:rsidRPr="007F79B8" w:rsidRDefault="00F909A5" w:rsidP="007F79B8">
      <w:pPr>
        <w:pStyle w:val="Default"/>
        <w:jc w:val="both"/>
        <w:rPr>
          <w:sz w:val="22"/>
          <w:szCs w:val="22"/>
          <w:u w:val="single"/>
        </w:rPr>
      </w:pPr>
    </w:p>
    <w:p w14:paraId="7BC174C2" w14:textId="5FF166A6" w:rsidR="004B31A4" w:rsidRPr="007F79B8" w:rsidRDefault="004B31A4" w:rsidP="007F79B8">
      <w:pPr>
        <w:pStyle w:val="Default"/>
        <w:jc w:val="both"/>
        <w:rPr>
          <w:sz w:val="22"/>
          <w:szCs w:val="22"/>
          <w:lang w:val="es-ES"/>
        </w:rPr>
      </w:pPr>
      <w:r w:rsidRPr="007F79B8">
        <w:rPr>
          <w:b/>
          <w:bCs/>
          <w:sz w:val="22"/>
          <w:szCs w:val="22"/>
          <w:lang w:val="es-ES"/>
        </w:rPr>
        <w:t xml:space="preserve">Al hecho 1: NO ME CONSTA </w:t>
      </w:r>
      <w:r w:rsidRPr="007F79B8">
        <w:rPr>
          <w:sz w:val="22"/>
          <w:szCs w:val="22"/>
          <w:lang w:val="es-ES"/>
        </w:rPr>
        <w:t xml:space="preserve">que </w:t>
      </w:r>
      <w:r w:rsidR="00964C11" w:rsidRPr="007F79B8">
        <w:rPr>
          <w:sz w:val="22"/>
          <w:szCs w:val="22"/>
          <w:lang w:val="es-ES"/>
        </w:rPr>
        <w:t>de la unión de los señores Víctor Manuel Vargas y Ventura Molina, nacieron los señores Daniel Vargas (Q.E.D.P.) y Leiner Vargas (Q.E.D.P.)</w:t>
      </w:r>
      <w:r w:rsidRPr="007F79B8">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90129FC" w14:textId="77777777" w:rsidR="004B31A4" w:rsidRPr="007F79B8" w:rsidRDefault="004B31A4" w:rsidP="007F79B8">
      <w:pPr>
        <w:pStyle w:val="Default"/>
        <w:jc w:val="both"/>
        <w:rPr>
          <w:sz w:val="22"/>
          <w:szCs w:val="22"/>
          <w:lang w:val="es-ES"/>
        </w:rPr>
      </w:pPr>
    </w:p>
    <w:p w14:paraId="6FFBB208" w14:textId="47E6366A" w:rsidR="00936766" w:rsidRPr="007F79B8" w:rsidRDefault="004B31A4" w:rsidP="007F79B8">
      <w:pPr>
        <w:pStyle w:val="Default"/>
        <w:jc w:val="both"/>
        <w:rPr>
          <w:sz w:val="22"/>
          <w:szCs w:val="22"/>
          <w:lang w:val="es-ES"/>
        </w:rPr>
      </w:pPr>
      <w:r w:rsidRPr="007F79B8">
        <w:rPr>
          <w:b/>
          <w:bCs/>
          <w:sz w:val="22"/>
          <w:szCs w:val="22"/>
        </w:rPr>
        <w:t xml:space="preserve">Al hecho 2: </w:t>
      </w:r>
      <w:r w:rsidR="00936766" w:rsidRPr="007F79B8">
        <w:rPr>
          <w:b/>
          <w:bCs/>
          <w:sz w:val="22"/>
          <w:szCs w:val="22"/>
          <w:lang w:val="es-ES"/>
        </w:rPr>
        <w:t xml:space="preserve">NO ME CONSTA </w:t>
      </w:r>
      <w:r w:rsidR="00936766" w:rsidRPr="007F79B8">
        <w:rPr>
          <w:sz w:val="22"/>
          <w:szCs w:val="22"/>
          <w:lang w:val="es-ES"/>
        </w:rPr>
        <w:t>que la fecha de nacimiento del señor Daniel Vargas (Q.E.D.P.),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D3D0705" w14:textId="25E9D7F1" w:rsidR="004B31A4" w:rsidRPr="007F79B8" w:rsidRDefault="004B31A4" w:rsidP="007F79B8">
      <w:pPr>
        <w:pStyle w:val="Default"/>
        <w:jc w:val="both"/>
        <w:rPr>
          <w:bCs/>
          <w:sz w:val="22"/>
          <w:szCs w:val="22"/>
        </w:rPr>
      </w:pPr>
    </w:p>
    <w:p w14:paraId="1DE02757" w14:textId="22128D23" w:rsidR="004B31A4" w:rsidRPr="007F79B8" w:rsidRDefault="004B31A4" w:rsidP="007F79B8">
      <w:pPr>
        <w:pStyle w:val="Default"/>
        <w:jc w:val="both"/>
        <w:rPr>
          <w:sz w:val="22"/>
          <w:szCs w:val="22"/>
          <w:lang w:val="es-ES"/>
        </w:rPr>
      </w:pPr>
      <w:r w:rsidRPr="007F79B8">
        <w:rPr>
          <w:b/>
          <w:bCs/>
          <w:sz w:val="22"/>
          <w:szCs w:val="22"/>
          <w:lang w:val="es-ES"/>
        </w:rPr>
        <w:t xml:space="preserve">Al hecho 3: </w:t>
      </w:r>
      <w:r w:rsidR="00936766" w:rsidRPr="007F79B8">
        <w:rPr>
          <w:b/>
          <w:bCs/>
          <w:sz w:val="22"/>
          <w:szCs w:val="22"/>
          <w:lang w:val="es-ES"/>
        </w:rPr>
        <w:t xml:space="preserve">NO ME CONSTA </w:t>
      </w:r>
      <w:r w:rsidR="00936766" w:rsidRPr="007F79B8">
        <w:rPr>
          <w:sz w:val="22"/>
          <w:szCs w:val="22"/>
          <w:lang w:val="es-ES"/>
        </w:rPr>
        <w:t>que la fecha de nacimiento del señor Leiner Vargas (Q.E.D.P.),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E7A81B1" w14:textId="77777777" w:rsidR="004B31A4" w:rsidRPr="007F79B8" w:rsidRDefault="004B31A4" w:rsidP="007F79B8">
      <w:pPr>
        <w:pStyle w:val="Default"/>
        <w:jc w:val="both"/>
        <w:rPr>
          <w:sz w:val="22"/>
          <w:szCs w:val="22"/>
          <w:lang w:val="es-ES"/>
        </w:rPr>
      </w:pPr>
    </w:p>
    <w:p w14:paraId="09ACDA27" w14:textId="779A5EF0" w:rsidR="004B31A4" w:rsidRPr="007F79B8" w:rsidRDefault="004B31A4" w:rsidP="007F79B8">
      <w:pPr>
        <w:pStyle w:val="Default"/>
        <w:jc w:val="both"/>
        <w:rPr>
          <w:sz w:val="22"/>
          <w:szCs w:val="22"/>
          <w:lang w:val="es-ES"/>
        </w:rPr>
      </w:pPr>
      <w:r w:rsidRPr="007F79B8">
        <w:rPr>
          <w:b/>
          <w:bCs/>
          <w:sz w:val="22"/>
          <w:szCs w:val="22"/>
          <w:lang w:val="es-ES"/>
        </w:rPr>
        <w:t xml:space="preserve">Al hecho 4: NO ME CONSTA </w:t>
      </w:r>
      <w:r w:rsidRPr="007F79B8">
        <w:rPr>
          <w:sz w:val="22"/>
          <w:szCs w:val="22"/>
          <w:lang w:val="es-ES"/>
        </w:rPr>
        <w:t xml:space="preserve">que </w:t>
      </w:r>
      <w:r w:rsidR="006825EE" w:rsidRPr="007F79B8">
        <w:rPr>
          <w:sz w:val="22"/>
          <w:szCs w:val="22"/>
          <w:lang w:val="es-ES"/>
        </w:rPr>
        <w:t>las personas mencionadas eran hermanas de los señores Daniel Vargas (Q.E.D.P.) y Leiner Vargas (Q.E.D.P.)</w:t>
      </w:r>
      <w:r w:rsidRPr="007F79B8">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9FA4083" w14:textId="77777777" w:rsidR="005C62AD" w:rsidRPr="007F79B8" w:rsidRDefault="005C62AD" w:rsidP="007F79B8">
      <w:pPr>
        <w:pStyle w:val="Default"/>
        <w:rPr>
          <w:b/>
          <w:bCs/>
          <w:sz w:val="22"/>
          <w:szCs w:val="22"/>
          <w:u w:val="single"/>
        </w:rPr>
      </w:pPr>
    </w:p>
    <w:p w14:paraId="06566DFA" w14:textId="020754D6" w:rsidR="0047538A" w:rsidRPr="007F79B8" w:rsidRDefault="005C62AD" w:rsidP="007F79B8">
      <w:pPr>
        <w:pStyle w:val="Default"/>
        <w:jc w:val="both"/>
        <w:rPr>
          <w:sz w:val="22"/>
          <w:szCs w:val="22"/>
          <w:lang w:val="es-ES"/>
        </w:rPr>
      </w:pPr>
      <w:r w:rsidRPr="007F79B8">
        <w:rPr>
          <w:b/>
          <w:bCs/>
          <w:sz w:val="22"/>
          <w:szCs w:val="22"/>
        </w:rPr>
        <w:t xml:space="preserve">Al hecho </w:t>
      </w:r>
      <w:r w:rsidR="006825EE" w:rsidRPr="007F79B8">
        <w:rPr>
          <w:b/>
          <w:bCs/>
          <w:sz w:val="22"/>
          <w:szCs w:val="22"/>
        </w:rPr>
        <w:t>5</w:t>
      </w:r>
      <w:r w:rsidR="0047538A" w:rsidRPr="007F79B8">
        <w:rPr>
          <w:b/>
          <w:bCs/>
          <w:sz w:val="22"/>
          <w:szCs w:val="22"/>
        </w:rPr>
        <w:t xml:space="preserve">: </w:t>
      </w:r>
      <w:r w:rsidR="00D2158A" w:rsidRPr="007F79B8">
        <w:rPr>
          <w:b/>
          <w:bCs/>
          <w:sz w:val="22"/>
          <w:szCs w:val="22"/>
          <w:lang w:val="es-ES"/>
        </w:rPr>
        <w:t xml:space="preserve">NO ME CONSTA </w:t>
      </w:r>
      <w:r w:rsidR="00D2158A" w:rsidRPr="007F79B8">
        <w:rPr>
          <w:sz w:val="22"/>
          <w:szCs w:val="22"/>
          <w:lang w:val="es-ES"/>
        </w:rPr>
        <w:t>que el señor Leiner Vargas (Q.E.D.P.)</w:t>
      </w:r>
      <w:r w:rsidR="00D84511" w:rsidRPr="007F79B8">
        <w:rPr>
          <w:sz w:val="22"/>
          <w:szCs w:val="22"/>
          <w:lang w:val="es-ES"/>
        </w:rPr>
        <w:t xml:space="preserve"> convivió bajo el mismo techo con la señora </w:t>
      </w:r>
      <w:proofErr w:type="spellStart"/>
      <w:r w:rsidR="00D84511" w:rsidRPr="007F79B8">
        <w:rPr>
          <w:sz w:val="22"/>
          <w:szCs w:val="22"/>
          <w:lang w:val="es-ES"/>
        </w:rPr>
        <w:t>Auri</w:t>
      </w:r>
      <w:proofErr w:type="spellEnd"/>
      <w:r w:rsidR="00D84511" w:rsidRPr="007F79B8">
        <w:rPr>
          <w:sz w:val="22"/>
          <w:szCs w:val="22"/>
          <w:lang w:val="es-ES"/>
        </w:rPr>
        <w:t xml:space="preserve"> Estela González desde el año 2007</w:t>
      </w:r>
      <w:r w:rsidR="00D2158A" w:rsidRPr="007F79B8">
        <w:rPr>
          <w:sz w:val="22"/>
          <w:szCs w:val="22"/>
          <w:lang w:val="es-ES"/>
        </w:rPr>
        <w:t xml:space="preserve">, por cuanto es un hecho ajeno a mi representada, el cual debe ser probado por la parte interesada en el momento oportuno de </w:t>
      </w:r>
      <w:r w:rsidR="00D2158A" w:rsidRPr="007F79B8">
        <w:rPr>
          <w:sz w:val="22"/>
          <w:szCs w:val="22"/>
          <w:lang w:val="es-ES"/>
        </w:rPr>
        <w:lastRenderedPageBreak/>
        <w:t>conformidad con artículo 167 del Código General del Proceso aplicable por analogía y por disposición expresa del artículo 145 del Código Procesal del Trabajo y de la Seguridad Social.</w:t>
      </w:r>
    </w:p>
    <w:p w14:paraId="3553B239" w14:textId="77777777" w:rsidR="00D2158A" w:rsidRPr="007F79B8" w:rsidRDefault="00D2158A" w:rsidP="007F79B8">
      <w:pPr>
        <w:pStyle w:val="Default"/>
        <w:jc w:val="both"/>
        <w:rPr>
          <w:bCs/>
          <w:sz w:val="22"/>
          <w:szCs w:val="22"/>
        </w:rPr>
      </w:pPr>
    </w:p>
    <w:p w14:paraId="0C82AE06" w14:textId="51A04792" w:rsidR="0047538A" w:rsidRPr="007F79B8" w:rsidRDefault="005C62AD" w:rsidP="007F79B8">
      <w:pPr>
        <w:pStyle w:val="Default"/>
        <w:jc w:val="both"/>
        <w:rPr>
          <w:b/>
          <w:bCs/>
          <w:sz w:val="22"/>
          <w:szCs w:val="22"/>
          <w:lang w:val="es-ES"/>
        </w:rPr>
      </w:pPr>
      <w:r w:rsidRPr="007F79B8">
        <w:rPr>
          <w:b/>
          <w:bCs/>
          <w:sz w:val="22"/>
          <w:szCs w:val="22"/>
          <w:lang w:val="es-ES"/>
        </w:rPr>
        <w:t xml:space="preserve">Al hecho </w:t>
      </w:r>
      <w:r w:rsidR="00D84511" w:rsidRPr="007F79B8">
        <w:rPr>
          <w:b/>
          <w:bCs/>
          <w:sz w:val="22"/>
          <w:szCs w:val="22"/>
          <w:lang w:val="es-ES"/>
        </w:rPr>
        <w:t>6</w:t>
      </w:r>
      <w:r w:rsidRPr="007F79B8">
        <w:rPr>
          <w:b/>
          <w:bCs/>
          <w:sz w:val="22"/>
          <w:szCs w:val="22"/>
          <w:lang w:val="es-ES"/>
        </w:rPr>
        <w:t xml:space="preserve">: </w:t>
      </w:r>
      <w:r w:rsidR="00BE2F89" w:rsidRPr="007F79B8">
        <w:rPr>
          <w:b/>
          <w:sz w:val="22"/>
          <w:szCs w:val="22"/>
        </w:rPr>
        <w:t xml:space="preserve">NO ME CONSTA por cuanto NO ES UN HECHO, </w:t>
      </w:r>
      <w:r w:rsidR="00BE2F89" w:rsidRPr="007F79B8">
        <w:rPr>
          <w:bCs/>
          <w:sz w:val="22"/>
          <w:szCs w:val="22"/>
        </w:rPr>
        <w:t xml:space="preserve">lo expresado en el presente numeral, ya que obedece a una apreciación subjetiva y personal sobre la supuesta relación sentimental del </w:t>
      </w:r>
      <w:r w:rsidR="00BE2F89" w:rsidRPr="007F79B8">
        <w:rPr>
          <w:sz w:val="22"/>
          <w:szCs w:val="22"/>
          <w:lang w:val="es-ES"/>
        </w:rPr>
        <w:t>Leiner Vargas (Q.E.D.P.)</w:t>
      </w:r>
      <w:r w:rsidR="00BE2F89" w:rsidRPr="007F79B8">
        <w:rPr>
          <w:bCs/>
          <w:sz w:val="22"/>
          <w:szCs w:val="22"/>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7496E704" w14:textId="77777777" w:rsidR="00AD6F97" w:rsidRPr="007F79B8" w:rsidRDefault="00AD6F97" w:rsidP="007F79B8">
      <w:pPr>
        <w:pStyle w:val="Default"/>
        <w:jc w:val="both"/>
        <w:rPr>
          <w:bCs/>
          <w:sz w:val="22"/>
          <w:szCs w:val="22"/>
        </w:rPr>
      </w:pPr>
    </w:p>
    <w:p w14:paraId="48C273E4" w14:textId="72F3162E" w:rsidR="00F818E3" w:rsidRPr="007F79B8" w:rsidRDefault="00F248C4" w:rsidP="007F79B8">
      <w:pPr>
        <w:pStyle w:val="Default"/>
        <w:jc w:val="both"/>
        <w:rPr>
          <w:sz w:val="22"/>
          <w:szCs w:val="22"/>
          <w:lang w:val="es-ES"/>
        </w:rPr>
      </w:pPr>
      <w:r w:rsidRPr="007F79B8">
        <w:rPr>
          <w:b/>
          <w:bCs/>
          <w:sz w:val="22"/>
          <w:szCs w:val="22"/>
        </w:rPr>
        <w:t xml:space="preserve">Al hecho </w:t>
      </w:r>
      <w:r w:rsidR="007E7922" w:rsidRPr="007F79B8">
        <w:rPr>
          <w:b/>
          <w:bCs/>
          <w:sz w:val="22"/>
          <w:szCs w:val="22"/>
        </w:rPr>
        <w:t>7</w:t>
      </w:r>
      <w:r w:rsidRPr="007F79B8">
        <w:rPr>
          <w:b/>
          <w:bCs/>
          <w:sz w:val="22"/>
          <w:szCs w:val="22"/>
        </w:rPr>
        <w:t xml:space="preserve">: </w:t>
      </w:r>
      <w:r w:rsidR="007E7922" w:rsidRPr="007F79B8">
        <w:rPr>
          <w:b/>
          <w:bCs/>
          <w:sz w:val="22"/>
          <w:szCs w:val="22"/>
          <w:lang w:val="es-ES"/>
        </w:rPr>
        <w:t xml:space="preserve">NO ME CONSTA </w:t>
      </w:r>
      <w:r w:rsidR="007E7922" w:rsidRPr="007F79B8">
        <w:rPr>
          <w:sz w:val="22"/>
          <w:szCs w:val="22"/>
          <w:lang w:val="es-ES"/>
        </w:rPr>
        <w:t xml:space="preserve">que de la unión entre el señor Leiner Vargas (Q.E.D.P.) con la señora </w:t>
      </w:r>
      <w:proofErr w:type="spellStart"/>
      <w:r w:rsidR="007E7922" w:rsidRPr="007F79B8">
        <w:rPr>
          <w:sz w:val="22"/>
          <w:szCs w:val="22"/>
          <w:lang w:val="es-ES"/>
        </w:rPr>
        <w:t>Auri</w:t>
      </w:r>
      <w:proofErr w:type="spellEnd"/>
      <w:r w:rsidR="007E7922" w:rsidRPr="007F79B8">
        <w:rPr>
          <w:sz w:val="22"/>
          <w:szCs w:val="22"/>
          <w:lang w:val="es-ES"/>
        </w:rPr>
        <w:t xml:space="preserve"> Estela González </w:t>
      </w:r>
      <w:r w:rsidR="0027047F" w:rsidRPr="007F79B8">
        <w:rPr>
          <w:sz w:val="22"/>
          <w:szCs w:val="22"/>
          <w:lang w:val="es-ES"/>
        </w:rPr>
        <w:t>nacieron los menores mencionados</w:t>
      </w:r>
      <w:r w:rsidR="007E7922" w:rsidRPr="007F79B8">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EA263A8" w14:textId="77777777" w:rsidR="007E7922" w:rsidRPr="007F79B8" w:rsidRDefault="007E7922" w:rsidP="007F79B8">
      <w:pPr>
        <w:pStyle w:val="Default"/>
        <w:jc w:val="both"/>
        <w:rPr>
          <w:bCs/>
          <w:sz w:val="22"/>
          <w:szCs w:val="22"/>
        </w:rPr>
      </w:pPr>
    </w:p>
    <w:p w14:paraId="7ED0C7C2" w14:textId="086B2F06" w:rsidR="00F818E3" w:rsidRPr="007F79B8" w:rsidRDefault="00F818E3" w:rsidP="007F79B8">
      <w:pPr>
        <w:pStyle w:val="Default"/>
        <w:jc w:val="both"/>
        <w:rPr>
          <w:sz w:val="22"/>
          <w:szCs w:val="22"/>
          <w:lang w:val="es-ES"/>
        </w:rPr>
      </w:pPr>
      <w:r w:rsidRPr="007F79B8">
        <w:rPr>
          <w:b/>
          <w:bCs/>
          <w:sz w:val="22"/>
          <w:szCs w:val="22"/>
          <w:lang w:val="es-ES"/>
        </w:rPr>
        <w:t xml:space="preserve">Al hecho </w:t>
      </w:r>
      <w:r w:rsidR="0027047F" w:rsidRPr="007F79B8">
        <w:rPr>
          <w:b/>
          <w:bCs/>
          <w:sz w:val="22"/>
          <w:szCs w:val="22"/>
          <w:lang w:val="es-ES"/>
        </w:rPr>
        <w:t>8</w:t>
      </w:r>
      <w:r w:rsidRPr="007F79B8">
        <w:rPr>
          <w:b/>
          <w:bCs/>
          <w:sz w:val="22"/>
          <w:szCs w:val="22"/>
          <w:lang w:val="es-ES"/>
        </w:rPr>
        <w:t xml:space="preserve">: </w:t>
      </w:r>
      <w:r w:rsidR="0027047F" w:rsidRPr="007F79B8">
        <w:rPr>
          <w:b/>
          <w:sz w:val="22"/>
          <w:szCs w:val="22"/>
        </w:rPr>
        <w:t xml:space="preserve">NO ME CONSTA por cuanto NO ES UN HECHO, </w:t>
      </w:r>
      <w:r w:rsidR="0027047F" w:rsidRPr="007F79B8">
        <w:rPr>
          <w:bCs/>
          <w:sz w:val="22"/>
          <w:szCs w:val="22"/>
        </w:rPr>
        <w:t xml:space="preserve">lo expresado en el presente numeral, ya que obedece a una apreciación subjetiva y personal sobre </w:t>
      </w:r>
      <w:r w:rsidR="00C6266B" w:rsidRPr="007F79B8">
        <w:rPr>
          <w:bCs/>
          <w:sz w:val="22"/>
          <w:szCs w:val="22"/>
        </w:rPr>
        <w:t xml:space="preserve">la supuesta dependencia económica del señor </w:t>
      </w:r>
      <w:r w:rsidR="00C6266B" w:rsidRPr="007F79B8">
        <w:rPr>
          <w:sz w:val="22"/>
          <w:szCs w:val="22"/>
          <w:lang w:val="es-ES"/>
        </w:rPr>
        <w:t>Leiner Vargas (Q.E.D.P.)</w:t>
      </w:r>
      <w:r w:rsidR="0027047F" w:rsidRPr="007F79B8">
        <w:rPr>
          <w:bCs/>
          <w:sz w:val="22"/>
          <w:szCs w:val="22"/>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4B50C029" w14:textId="77777777" w:rsidR="00AD6F97" w:rsidRPr="007F79B8" w:rsidRDefault="00AD6F97" w:rsidP="007F79B8">
      <w:pPr>
        <w:pStyle w:val="Default"/>
        <w:jc w:val="both"/>
        <w:rPr>
          <w:bCs/>
          <w:sz w:val="22"/>
          <w:szCs w:val="22"/>
        </w:rPr>
      </w:pPr>
    </w:p>
    <w:p w14:paraId="46457D4D" w14:textId="74F05B32" w:rsidR="00AD6F97" w:rsidRPr="007F79B8" w:rsidRDefault="00EE325B" w:rsidP="007F79B8">
      <w:pPr>
        <w:pStyle w:val="Default"/>
        <w:jc w:val="both"/>
        <w:rPr>
          <w:sz w:val="22"/>
          <w:szCs w:val="22"/>
          <w:lang w:val="es-ES"/>
        </w:rPr>
      </w:pPr>
      <w:r w:rsidRPr="007F79B8">
        <w:rPr>
          <w:b/>
          <w:bCs/>
          <w:sz w:val="22"/>
          <w:szCs w:val="22"/>
          <w:lang w:val="es-ES"/>
        </w:rPr>
        <w:t xml:space="preserve">Al hecho </w:t>
      </w:r>
      <w:r w:rsidR="00323CD6" w:rsidRPr="007F79B8">
        <w:rPr>
          <w:b/>
          <w:bCs/>
          <w:sz w:val="22"/>
          <w:szCs w:val="22"/>
          <w:lang w:val="es-ES"/>
        </w:rPr>
        <w:t>9</w:t>
      </w:r>
      <w:r w:rsidRPr="007F79B8">
        <w:rPr>
          <w:b/>
          <w:bCs/>
          <w:sz w:val="22"/>
          <w:szCs w:val="22"/>
          <w:lang w:val="es-ES"/>
        </w:rPr>
        <w:t xml:space="preserve">: NO ME CONSTA </w:t>
      </w:r>
      <w:r w:rsidR="00174A0D" w:rsidRPr="007F79B8">
        <w:rPr>
          <w:sz w:val="22"/>
          <w:szCs w:val="22"/>
          <w:lang w:val="es-ES"/>
        </w:rPr>
        <w:t xml:space="preserve">que </w:t>
      </w:r>
      <w:r w:rsidR="00323CD6" w:rsidRPr="007F79B8">
        <w:rPr>
          <w:sz w:val="22"/>
          <w:szCs w:val="22"/>
          <w:lang w:val="es-ES"/>
        </w:rPr>
        <w:t>el joven Eliecer José González era hijo de crianza del señor Leiner Vargas (Q.E.D.P.)</w:t>
      </w:r>
      <w:r w:rsidR="000103E9" w:rsidRPr="007F79B8">
        <w:rPr>
          <w:sz w:val="22"/>
          <w:szCs w:val="22"/>
          <w:lang w:val="es-ES"/>
        </w:rPr>
        <w:t>,</w:t>
      </w:r>
      <w:r w:rsidR="00AD6F97"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DEB4D1A" w14:textId="77777777" w:rsidR="00D16489" w:rsidRPr="007F79B8" w:rsidRDefault="00D16489" w:rsidP="007F79B8">
      <w:pPr>
        <w:pStyle w:val="Default"/>
        <w:jc w:val="both"/>
        <w:rPr>
          <w:b/>
          <w:bCs/>
          <w:sz w:val="22"/>
          <w:szCs w:val="22"/>
        </w:rPr>
      </w:pPr>
    </w:p>
    <w:p w14:paraId="0B1DC6CF" w14:textId="70C88B45" w:rsidR="00AD6F97" w:rsidRPr="007F79B8" w:rsidRDefault="00174A0D" w:rsidP="007F79B8">
      <w:pPr>
        <w:pStyle w:val="Default"/>
        <w:jc w:val="both"/>
        <w:rPr>
          <w:sz w:val="22"/>
          <w:szCs w:val="22"/>
          <w:lang w:val="es-ES"/>
        </w:rPr>
      </w:pPr>
      <w:r w:rsidRPr="007F79B8">
        <w:rPr>
          <w:b/>
          <w:sz w:val="22"/>
          <w:szCs w:val="22"/>
          <w:lang w:val="es-ES"/>
        </w:rPr>
        <w:t xml:space="preserve">Al hecho </w:t>
      </w:r>
      <w:r w:rsidR="00251FFA" w:rsidRPr="007F79B8">
        <w:rPr>
          <w:b/>
          <w:sz w:val="22"/>
          <w:szCs w:val="22"/>
          <w:lang w:val="es-ES"/>
        </w:rPr>
        <w:t>10</w:t>
      </w:r>
      <w:r w:rsidRPr="007F79B8">
        <w:rPr>
          <w:b/>
          <w:sz w:val="22"/>
          <w:szCs w:val="22"/>
          <w:lang w:val="es-ES"/>
        </w:rPr>
        <w:t xml:space="preserve">: NO ME CONSTA </w:t>
      </w:r>
      <w:r w:rsidR="00F138D8" w:rsidRPr="007F79B8">
        <w:rPr>
          <w:sz w:val="22"/>
          <w:szCs w:val="22"/>
          <w:lang w:val="es-ES"/>
        </w:rPr>
        <w:t xml:space="preserve">que </w:t>
      </w:r>
      <w:r w:rsidR="00251FFA" w:rsidRPr="007F79B8">
        <w:rPr>
          <w:sz w:val="22"/>
          <w:szCs w:val="22"/>
          <w:lang w:val="es-ES"/>
        </w:rPr>
        <w:t>el señor Daniel Vargas Molina (Q.E.D.P.)</w:t>
      </w:r>
      <w:r w:rsidR="007145D9" w:rsidRPr="007F79B8">
        <w:rPr>
          <w:sz w:val="22"/>
          <w:szCs w:val="22"/>
          <w:lang w:val="es-ES"/>
        </w:rPr>
        <w:t xml:space="preserve"> contrajo matrimonio con la señora Yesica </w:t>
      </w:r>
      <w:proofErr w:type="spellStart"/>
      <w:r w:rsidR="007145D9" w:rsidRPr="007F79B8">
        <w:rPr>
          <w:sz w:val="22"/>
          <w:szCs w:val="22"/>
          <w:lang w:val="es-ES"/>
        </w:rPr>
        <w:t>Yuliet</w:t>
      </w:r>
      <w:proofErr w:type="spellEnd"/>
      <w:r w:rsidR="00AD6F97" w:rsidRPr="007F79B8">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D4CF258" w14:textId="77777777" w:rsidR="00FA65DF" w:rsidRPr="007F79B8" w:rsidRDefault="00FA65DF" w:rsidP="007F79B8">
      <w:pPr>
        <w:pStyle w:val="Default"/>
        <w:jc w:val="both"/>
        <w:rPr>
          <w:bCs/>
          <w:sz w:val="22"/>
          <w:szCs w:val="22"/>
        </w:rPr>
      </w:pPr>
    </w:p>
    <w:p w14:paraId="5BEAC8EC" w14:textId="2EF8AECB" w:rsidR="00FA65DF" w:rsidRPr="007F79B8" w:rsidRDefault="00FA65DF" w:rsidP="007F79B8">
      <w:pPr>
        <w:pStyle w:val="Default"/>
        <w:jc w:val="both"/>
        <w:rPr>
          <w:sz w:val="22"/>
          <w:szCs w:val="22"/>
          <w:lang w:val="es-ES"/>
        </w:rPr>
      </w:pPr>
      <w:r w:rsidRPr="007F79B8">
        <w:rPr>
          <w:b/>
          <w:bCs/>
          <w:sz w:val="22"/>
          <w:szCs w:val="22"/>
          <w:lang w:val="es-ES"/>
        </w:rPr>
        <w:t xml:space="preserve">Al hecho </w:t>
      </w:r>
      <w:r w:rsidR="007145D9" w:rsidRPr="007F79B8">
        <w:rPr>
          <w:b/>
          <w:bCs/>
          <w:sz w:val="22"/>
          <w:szCs w:val="22"/>
          <w:lang w:val="es-ES"/>
        </w:rPr>
        <w:t>11</w:t>
      </w:r>
      <w:r w:rsidRPr="007F79B8">
        <w:rPr>
          <w:b/>
          <w:bCs/>
          <w:sz w:val="22"/>
          <w:szCs w:val="22"/>
          <w:lang w:val="es-ES"/>
        </w:rPr>
        <w:t xml:space="preserve">: NO ME CONSTA </w:t>
      </w:r>
      <w:r w:rsidR="007145D9" w:rsidRPr="007F79B8">
        <w:rPr>
          <w:sz w:val="22"/>
          <w:szCs w:val="22"/>
          <w:lang w:val="es-ES"/>
        </w:rPr>
        <w:t xml:space="preserve">que de la unión del señor </w:t>
      </w:r>
      <w:r w:rsidR="007145D9" w:rsidRPr="007F79B8">
        <w:rPr>
          <w:sz w:val="22"/>
          <w:szCs w:val="22"/>
        </w:rPr>
        <w:t xml:space="preserve">Daniel Vargas Molina (Q.E.D.P.) y la señora Yesica </w:t>
      </w:r>
      <w:proofErr w:type="spellStart"/>
      <w:r w:rsidR="007145D9" w:rsidRPr="007F79B8">
        <w:rPr>
          <w:sz w:val="22"/>
          <w:szCs w:val="22"/>
        </w:rPr>
        <w:t>Yuliet</w:t>
      </w:r>
      <w:proofErr w:type="spellEnd"/>
      <w:r w:rsidR="007145D9" w:rsidRPr="007F79B8">
        <w:rPr>
          <w:sz w:val="22"/>
          <w:szCs w:val="22"/>
        </w:rPr>
        <w:t xml:space="preserve"> nació la menor Ana Lucía</w:t>
      </w:r>
      <w:r w:rsidR="00CB1A19" w:rsidRPr="007F79B8">
        <w:rPr>
          <w:sz w:val="22"/>
          <w:szCs w:val="22"/>
          <w:lang w:val="es-ES"/>
        </w:rPr>
        <w:t>,</w:t>
      </w:r>
      <w:r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D972BCB" w14:textId="77777777" w:rsidR="007145D9" w:rsidRPr="007F79B8" w:rsidRDefault="007145D9" w:rsidP="007F79B8">
      <w:pPr>
        <w:pStyle w:val="Default"/>
        <w:jc w:val="both"/>
        <w:rPr>
          <w:sz w:val="22"/>
          <w:szCs w:val="22"/>
          <w:lang w:val="es-ES"/>
        </w:rPr>
      </w:pPr>
    </w:p>
    <w:p w14:paraId="5DF7094A" w14:textId="0B9FCC5E" w:rsidR="007145D9" w:rsidRPr="007F79B8" w:rsidRDefault="007145D9" w:rsidP="007F79B8">
      <w:pPr>
        <w:pStyle w:val="Default"/>
        <w:jc w:val="both"/>
        <w:rPr>
          <w:sz w:val="22"/>
          <w:szCs w:val="22"/>
          <w:u w:val="single"/>
          <w:lang w:val="es-ES"/>
        </w:rPr>
      </w:pPr>
      <w:r w:rsidRPr="007F79B8">
        <w:rPr>
          <w:sz w:val="22"/>
          <w:szCs w:val="22"/>
          <w:u w:val="single"/>
          <w:lang w:val="es-ES"/>
        </w:rPr>
        <w:t>De la legitimación en la causa por pasiva:</w:t>
      </w:r>
    </w:p>
    <w:p w14:paraId="3DE02B52" w14:textId="77777777" w:rsidR="00FA65DF" w:rsidRPr="007F79B8" w:rsidRDefault="00FA65DF" w:rsidP="007F79B8">
      <w:pPr>
        <w:pStyle w:val="Default"/>
        <w:jc w:val="both"/>
        <w:rPr>
          <w:bCs/>
          <w:sz w:val="22"/>
          <w:szCs w:val="22"/>
        </w:rPr>
      </w:pPr>
    </w:p>
    <w:p w14:paraId="41B7E66C" w14:textId="6E174FD1" w:rsidR="00412B66" w:rsidRPr="007F79B8" w:rsidRDefault="00412B66" w:rsidP="007F79B8">
      <w:pPr>
        <w:pStyle w:val="Default"/>
        <w:jc w:val="both"/>
        <w:rPr>
          <w:bCs/>
          <w:sz w:val="22"/>
          <w:szCs w:val="22"/>
        </w:rPr>
      </w:pPr>
      <w:r w:rsidRPr="007F79B8">
        <w:rPr>
          <w:b/>
          <w:bCs/>
          <w:sz w:val="22"/>
          <w:szCs w:val="22"/>
        </w:rPr>
        <w:t xml:space="preserve">Al hecho </w:t>
      </w:r>
      <w:r w:rsidR="00AB3FD9" w:rsidRPr="007F79B8">
        <w:rPr>
          <w:b/>
          <w:bCs/>
          <w:sz w:val="22"/>
          <w:szCs w:val="22"/>
        </w:rPr>
        <w:t>12</w:t>
      </w:r>
      <w:r w:rsidRPr="007F79B8">
        <w:rPr>
          <w:b/>
          <w:bCs/>
          <w:sz w:val="22"/>
          <w:szCs w:val="22"/>
        </w:rPr>
        <w:t xml:space="preserve">: </w:t>
      </w:r>
      <w:r w:rsidR="00E15EA0" w:rsidRPr="007F79B8">
        <w:rPr>
          <w:b/>
          <w:sz w:val="22"/>
          <w:szCs w:val="22"/>
        </w:rPr>
        <w:t xml:space="preserve">ES CIERTO, </w:t>
      </w:r>
      <w:r w:rsidR="00206101" w:rsidRPr="007F79B8">
        <w:rPr>
          <w:bCs/>
          <w:sz w:val="22"/>
          <w:szCs w:val="22"/>
        </w:rPr>
        <w:t>la ANI</w:t>
      </w:r>
      <w:r w:rsidR="0005595C" w:rsidRPr="007F79B8">
        <w:rPr>
          <w:bCs/>
          <w:sz w:val="22"/>
          <w:szCs w:val="22"/>
        </w:rPr>
        <w:t xml:space="preserve"> fue creada mediante el Decreto 4165 de 2011</w:t>
      </w:r>
      <w:r w:rsidR="001F42A1" w:rsidRPr="007F79B8">
        <w:rPr>
          <w:bCs/>
          <w:sz w:val="22"/>
          <w:szCs w:val="22"/>
        </w:rPr>
        <w:t xml:space="preserve"> </w:t>
      </w:r>
      <w:r w:rsidR="000B7DDC" w:rsidRPr="007F79B8">
        <w:rPr>
          <w:bCs/>
          <w:sz w:val="22"/>
          <w:szCs w:val="22"/>
        </w:rPr>
        <w:t xml:space="preserve">y es una </w:t>
      </w:r>
      <w:r w:rsidR="00954886" w:rsidRPr="007F79B8">
        <w:rPr>
          <w:bCs/>
          <w:sz w:val="22"/>
          <w:szCs w:val="22"/>
          <w:lang w:val="es-ES"/>
        </w:rPr>
        <w:t>Agencia Nacional Estatal de Naturaleza Especial, del sector descentralizado de la Rama Ejecutiva del Orden Nacional, con personería jurídica, patrimonio propio y autonomía administrativa</w:t>
      </w:r>
      <w:r w:rsidR="00954886" w:rsidRPr="007F79B8">
        <w:rPr>
          <w:rFonts w:eastAsia="Arial MT"/>
          <w:color w:val="4B4949"/>
          <w:sz w:val="22"/>
          <w:szCs w:val="22"/>
          <w:lang w:val="es-ES"/>
        </w:rPr>
        <w:t xml:space="preserve"> </w:t>
      </w:r>
      <w:r w:rsidR="00954886" w:rsidRPr="007F79B8">
        <w:rPr>
          <w:bCs/>
          <w:sz w:val="22"/>
          <w:szCs w:val="22"/>
          <w:lang w:val="es-ES"/>
        </w:rPr>
        <w:t>adscrita al Ministerio de Transporte, según lo dispone el artículo 1 de la norma en cita.</w:t>
      </w:r>
    </w:p>
    <w:p w14:paraId="634BBE86" w14:textId="77777777" w:rsidR="00F86B10" w:rsidRPr="007F79B8" w:rsidRDefault="00F86B10" w:rsidP="007F79B8">
      <w:pPr>
        <w:pStyle w:val="Default"/>
        <w:jc w:val="both"/>
        <w:rPr>
          <w:bCs/>
          <w:sz w:val="22"/>
          <w:szCs w:val="22"/>
        </w:rPr>
      </w:pPr>
    </w:p>
    <w:p w14:paraId="518EA373" w14:textId="17CD4866" w:rsidR="00D43AD5" w:rsidRPr="007F79B8" w:rsidRDefault="00D43AD5" w:rsidP="007F79B8">
      <w:pPr>
        <w:pStyle w:val="Default"/>
        <w:jc w:val="both"/>
        <w:rPr>
          <w:bCs/>
          <w:sz w:val="22"/>
          <w:szCs w:val="22"/>
        </w:rPr>
      </w:pPr>
      <w:r w:rsidRPr="007F79B8">
        <w:rPr>
          <w:b/>
          <w:bCs/>
          <w:sz w:val="22"/>
          <w:szCs w:val="22"/>
        </w:rPr>
        <w:t>Al hecho</w:t>
      </w:r>
      <w:r w:rsidR="00210A7C" w:rsidRPr="007F79B8">
        <w:rPr>
          <w:b/>
          <w:bCs/>
          <w:sz w:val="22"/>
          <w:szCs w:val="22"/>
        </w:rPr>
        <w:t xml:space="preserve"> 13</w:t>
      </w:r>
      <w:r w:rsidRPr="007F79B8">
        <w:rPr>
          <w:b/>
          <w:bCs/>
          <w:sz w:val="22"/>
          <w:szCs w:val="22"/>
        </w:rPr>
        <w:t xml:space="preserve">: </w:t>
      </w:r>
      <w:r w:rsidR="00210A7C" w:rsidRPr="007F79B8">
        <w:rPr>
          <w:b/>
          <w:sz w:val="22"/>
          <w:szCs w:val="22"/>
        </w:rPr>
        <w:t xml:space="preserve">ES CIERTO, </w:t>
      </w:r>
      <w:r w:rsidR="00FE79CF" w:rsidRPr="007F79B8">
        <w:rPr>
          <w:bCs/>
          <w:sz w:val="22"/>
          <w:szCs w:val="22"/>
        </w:rPr>
        <w:t xml:space="preserve">una de las funciones de la ANI es la </w:t>
      </w:r>
      <w:r w:rsidR="00DF788D" w:rsidRPr="007F79B8">
        <w:rPr>
          <w:bCs/>
          <w:sz w:val="22"/>
          <w:szCs w:val="22"/>
        </w:rPr>
        <w:t>Estructuración y la Gestión Contractual, Técnica, Legal y Financiera de todos los proyectos de concesión.</w:t>
      </w:r>
    </w:p>
    <w:p w14:paraId="56563648" w14:textId="77777777" w:rsidR="00D43AD5" w:rsidRPr="007F79B8" w:rsidRDefault="00D43AD5" w:rsidP="007F79B8">
      <w:pPr>
        <w:pStyle w:val="Default"/>
        <w:jc w:val="both"/>
        <w:rPr>
          <w:bCs/>
          <w:sz w:val="22"/>
          <w:szCs w:val="22"/>
        </w:rPr>
      </w:pPr>
    </w:p>
    <w:p w14:paraId="01694993" w14:textId="72C3E5F7" w:rsidR="00CC09A0" w:rsidRPr="007F79B8" w:rsidRDefault="00CC09A0" w:rsidP="007F79B8">
      <w:pPr>
        <w:pStyle w:val="Default"/>
        <w:jc w:val="both"/>
        <w:rPr>
          <w:sz w:val="22"/>
          <w:szCs w:val="22"/>
          <w:lang w:val="es-ES"/>
        </w:rPr>
      </w:pPr>
      <w:r w:rsidRPr="007F79B8">
        <w:rPr>
          <w:b/>
          <w:bCs/>
          <w:sz w:val="22"/>
          <w:szCs w:val="22"/>
          <w:lang w:val="es-ES"/>
        </w:rPr>
        <w:t xml:space="preserve">Al hecho </w:t>
      </w:r>
      <w:r w:rsidR="00F903AE" w:rsidRPr="007F79B8">
        <w:rPr>
          <w:b/>
          <w:bCs/>
          <w:sz w:val="22"/>
          <w:szCs w:val="22"/>
          <w:lang w:val="es-ES"/>
        </w:rPr>
        <w:t>1</w:t>
      </w:r>
      <w:r w:rsidR="00DF788D" w:rsidRPr="007F79B8">
        <w:rPr>
          <w:b/>
          <w:bCs/>
          <w:sz w:val="22"/>
          <w:szCs w:val="22"/>
          <w:lang w:val="es-ES"/>
        </w:rPr>
        <w:t xml:space="preserve">4: ES CIERTO, </w:t>
      </w:r>
      <w:r w:rsidR="00DF788D" w:rsidRPr="007F79B8">
        <w:rPr>
          <w:sz w:val="22"/>
          <w:szCs w:val="22"/>
          <w:lang w:val="es-ES"/>
        </w:rPr>
        <w:t>el numeral 1 del artículo 4 del Decreto 4165 de 2011 prescribe lo indicado</w:t>
      </w:r>
      <w:r w:rsidRPr="007F79B8">
        <w:rPr>
          <w:sz w:val="22"/>
          <w:szCs w:val="22"/>
          <w:lang w:val="es-ES"/>
        </w:rPr>
        <w:t>.</w:t>
      </w:r>
    </w:p>
    <w:p w14:paraId="0D25E25A" w14:textId="77777777" w:rsidR="00CC09A0" w:rsidRPr="007F79B8" w:rsidRDefault="00CC09A0" w:rsidP="007F79B8">
      <w:pPr>
        <w:pStyle w:val="Default"/>
        <w:jc w:val="both"/>
        <w:rPr>
          <w:bCs/>
          <w:sz w:val="22"/>
          <w:szCs w:val="22"/>
        </w:rPr>
      </w:pPr>
    </w:p>
    <w:p w14:paraId="04F475AE" w14:textId="6766365D" w:rsidR="00601FFC" w:rsidRPr="007F79B8" w:rsidRDefault="00601FFC" w:rsidP="007F79B8">
      <w:pPr>
        <w:pStyle w:val="Default"/>
        <w:jc w:val="both"/>
        <w:rPr>
          <w:bCs/>
          <w:sz w:val="22"/>
          <w:szCs w:val="22"/>
        </w:rPr>
      </w:pPr>
      <w:r w:rsidRPr="007F79B8">
        <w:rPr>
          <w:b/>
          <w:bCs/>
          <w:sz w:val="22"/>
          <w:szCs w:val="22"/>
        </w:rPr>
        <w:t>Al hecho</w:t>
      </w:r>
      <w:r w:rsidR="009B5373" w:rsidRPr="007F79B8">
        <w:rPr>
          <w:b/>
          <w:bCs/>
          <w:sz w:val="22"/>
          <w:szCs w:val="22"/>
        </w:rPr>
        <w:t xml:space="preserve"> </w:t>
      </w:r>
      <w:r w:rsidR="0046546A" w:rsidRPr="007F79B8">
        <w:rPr>
          <w:b/>
          <w:bCs/>
          <w:sz w:val="22"/>
          <w:szCs w:val="22"/>
        </w:rPr>
        <w:t>1</w:t>
      </w:r>
      <w:r w:rsidR="008C4CE0" w:rsidRPr="007F79B8">
        <w:rPr>
          <w:b/>
          <w:bCs/>
          <w:sz w:val="22"/>
          <w:szCs w:val="22"/>
        </w:rPr>
        <w:t>5</w:t>
      </w:r>
      <w:r w:rsidRPr="007F79B8">
        <w:rPr>
          <w:b/>
          <w:bCs/>
          <w:sz w:val="22"/>
          <w:szCs w:val="22"/>
        </w:rPr>
        <w:t xml:space="preserve">: </w:t>
      </w:r>
      <w:r w:rsidR="008C4CE0" w:rsidRPr="007F79B8">
        <w:rPr>
          <w:b/>
          <w:sz w:val="22"/>
          <w:szCs w:val="22"/>
        </w:rPr>
        <w:t xml:space="preserve">ES CIERTO, </w:t>
      </w:r>
      <w:r w:rsidR="000075CE" w:rsidRPr="007F79B8">
        <w:rPr>
          <w:bCs/>
          <w:sz w:val="22"/>
          <w:szCs w:val="22"/>
        </w:rPr>
        <w:t xml:space="preserve">el 07 de junio 2025 la ANI en calidad de contratante y la empresa CONCESIONARIA ALTERNATIVAS VIALES S.A.S. como contratista, suscribieron el </w:t>
      </w:r>
      <w:r w:rsidR="009563A0" w:rsidRPr="007F79B8">
        <w:rPr>
          <w:bCs/>
          <w:sz w:val="22"/>
          <w:szCs w:val="22"/>
        </w:rPr>
        <w:t>Contrato de Concesión bajo el esquema de APP No. 08 de 2015</w:t>
      </w:r>
      <w:r w:rsidR="000075CE" w:rsidRPr="007F79B8">
        <w:rPr>
          <w:bCs/>
          <w:sz w:val="22"/>
          <w:szCs w:val="22"/>
        </w:rPr>
        <w:t>.</w:t>
      </w:r>
    </w:p>
    <w:p w14:paraId="317AC36D" w14:textId="77777777" w:rsidR="00D43AD5" w:rsidRPr="007F79B8" w:rsidRDefault="00D43AD5" w:rsidP="007F79B8">
      <w:pPr>
        <w:pStyle w:val="Default"/>
        <w:jc w:val="both"/>
        <w:rPr>
          <w:bCs/>
          <w:sz w:val="22"/>
          <w:szCs w:val="22"/>
        </w:rPr>
      </w:pPr>
    </w:p>
    <w:p w14:paraId="10F4EEAB" w14:textId="713D0C55" w:rsidR="00601FFC" w:rsidRPr="007F79B8" w:rsidRDefault="00601FFC" w:rsidP="007F79B8">
      <w:pPr>
        <w:pStyle w:val="Default"/>
        <w:jc w:val="both"/>
        <w:rPr>
          <w:sz w:val="22"/>
          <w:szCs w:val="22"/>
          <w:lang w:val="es-ES"/>
        </w:rPr>
      </w:pPr>
      <w:r w:rsidRPr="007F79B8">
        <w:rPr>
          <w:b/>
          <w:sz w:val="22"/>
          <w:szCs w:val="22"/>
          <w:lang w:val="es-ES"/>
        </w:rPr>
        <w:t xml:space="preserve">Al hecho </w:t>
      </w:r>
      <w:r w:rsidR="00CC4500" w:rsidRPr="007F79B8">
        <w:rPr>
          <w:b/>
          <w:sz w:val="22"/>
          <w:szCs w:val="22"/>
          <w:lang w:val="es-ES"/>
        </w:rPr>
        <w:t>1</w:t>
      </w:r>
      <w:r w:rsidR="001A388D" w:rsidRPr="007F79B8">
        <w:rPr>
          <w:b/>
          <w:sz w:val="22"/>
          <w:szCs w:val="22"/>
          <w:lang w:val="es-ES"/>
        </w:rPr>
        <w:t>6</w:t>
      </w:r>
      <w:r w:rsidRPr="007F79B8">
        <w:rPr>
          <w:b/>
          <w:sz w:val="22"/>
          <w:szCs w:val="22"/>
          <w:lang w:val="es-ES"/>
        </w:rPr>
        <w:t xml:space="preserve">: NO ME CONSTA </w:t>
      </w:r>
      <w:r w:rsidRPr="007F79B8">
        <w:rPr>
          <w:sz w:val="22"/>
          <w:szCs w:val="22"/>
          <w:lang w:val="es-ES"/>
        </w:rPr>
        <w:t xml:space="preserve">que </w:t>
      </w:r>
      <w:r w:rsidR="00383D3A" w:rsidRPr="007F79B8">
        <w:rPr>
          <w:sz w:val="22"/>
          <w:szCs w:val="22"/>
          <w:lang w:val="es-ES"/>
        </w:rPr>
        <w:t>la CONCESIONARIA ALTERNATIVAS VIALES S.A.S</w:t>
      </w:r>
      <w:r w:rsidR="00F81D71" w:rsidRPr="007F79B8">
        <w:rPr>
          <w:sz w:val="22"/>
          <w:szCs w:val="22"/>
          <w:lang w:val="es-ES"/>
        </w:rPr>
        <w:t>. es constituida como se encuentra referenciado</w:t>
      </w:r>
      <w:r w:rsidRPr="007F79B8">
        <w:rPr>
          <w:sz w:val="22"/>
          <w:szCs w:val="22"/>
          <w:lang w:val="es-ES"/>
        </w:rPr>
        <w:t xml:space="preserve">, por cuanto es un hecho ajeno a mi representada, el cual debe ser probado por la parte interesada en el momento oportuno de conformidad con artículo </w:t>
      </w:r>
      <w:r w:rsidRPr="007F79B8">
        <w:rPr>
          <w:sz w:val="22"/>
          <w:szCs w:val="22"/>
          <w:lang w:val="es-ES"/>
        </w:rPr>
        <w:lastRenderedPageBreak/>
        <w:t>167 del Código General del Proceso aplicable por analogía y por disposición expresa del artículo 145 del Código Procesal del Trabajo y de la Seguridad Social.</w:t>
      </w:r>
    </w:p>
    <w:p w14:paraId="32E64A56" w14:textId="77777777" w:rsidR="00F81D71" w:rsidRPr="007F79B8" w:rsidRDefault="00F81D71" w:rsidP="007F79B8">
      <w:pPr>
        <w:pStyle w:val="Default"/>
        <w:jc w:val="both"/>
        <w:rPr>
          <w:bCs/>
          <w:sz w:val="22"/>
          <w:szCs w:val="22"/>
        </w:rPr>
      </w:pPr>
    </w:p>
    <w:p w14:paraId="761DA37B" w14:textId="5BD2B8D2" w:rsidR="00F81D71" w:rsidRPr="007F79B8" w:rsidRDefault="00F81D71" w:rsidP="007F79B8">
      <w:pPr>
        <w:pStyle w:val="Default"/>
        <w:jc w:val="both"/>
        <w:rPr>
          <w:bCs/>
          <w:sz w:val="22"/>
          <w:szCs w:val="22"/>
        </w:rPr>
      </w:pPr>
      <w:r w:rsidRPr="007F79B8">
        <w:rPr>
          <w:bCs/>
          <w:sz w:val="22"/>
          <w:szCs w:val="22"/>
        </w:rPr>
        <w:t xml:space="preserve">No obstante, </w:t>
      </w:r>
      <w:r w:rsidR="00284C8F" w:rsidRPr="007F79B8">
        <w:rPr>
          <w:bCs/>
          <w:sz w:val="22"/>
          <w:szCs w:val="22"/>
        </w:rPr>
        <w:t xml:space="preserve">la CONCESIONARIA ALTERNATIVAS VIALES S.A.S. es la tomadora de la Póliza de RCE No. </w:t>
      </w:r>
      <w:r w:rsidR="00CA7FF8" w:rsidRPr="007F79B8">
        <w:rPr>
          <w:bCs/>
          <w:sz w:val="22"/>
          <w:szCs w:val="22"/>
        </w:rPr>
        <w:t xml:space="preserve">18893 expedida por mi representada, quien </w:t>
      </w:r>
      <w:r w:rsidR="00A36166" w:rsidRPr="007F79B8">
        <w:rPr>
          <w:bCs/>
          <w:sz w:val="22"/>
          <w:szCs w:val="22"/>
        </w:rPr>
        <w:t>de acuerdo con</w:t>
      </w:r>
      <w:r w:rsidR="00CA7FF8" w:rsidRPr="007F79B8">
        <w:rPr>
          <w:bCs/>
          <w:sz w:val="22"/>
          <w:szCs w:val="22"/>
        </w:rPr>
        <w:t xml:space="preserve"> los documentos de suscripción es una sociedad que se compone así: </w:t>
      </w:r>
      <w:r w:rsidR="00BA1BA2" w:rsidRPr="007F79B8">
        <w:rPr>
          <w:bCs/>
          <w:sz w:val="22"/>
          <w:szCs w:val="22"/>
        </w:rPr>
        <w:t xml:space="preserve">31.68% Mota </w:t>
      </w:r>
      <w:proofErr w:type="spellStart"/>
      <w:r w:rsidR="00BA1BA2" w:rsidRPr="007F79B8">
        <w:rPr>
          <w:bCs/>
          <w:sz w:val="22"/>
          <w:szCs w:val="22"/>
        </w:rPr>
        <w:t>Engil</w:t>
      </w:r>
      <w:proofErr w:type="spellEnd"/>
      <w:r w:rsidR="00CA7FF8" w:rsidRPr="007F79B8">
        <w:rPr>
          <w:bCs/>
          <w:sz w:val="22"/>
          <w:szCs w:val="22"/>
        </w:rPr>
        <w:t xml:space="preserve"> </w:t>
      </w:r>
      <w:proofErr w:type="spellStart"/>
      <w:r w:rsidR="00BA1BA2" w:rsidRPr="007F79B8">
        <w:rPr>
          <w:bCs/>
          <w:sz w:val="22"/>
          <w:szCs w:val="22"/>
        </w:rPr>
        <w:t>engenharia</w:t>
      </w:r>
      <w:proofErr w:type="spellEnd"/>
      <w:r w:rsidR="00BA1BA2" w:rsidRPr="007F79B8">
        <w:rPr>
          <w:bCs/>
          <w:sz w:val="22"/>
          <w:szCs w:val="22"/>
        </w:rPr>
        <w:t xml:space="preserve"> e </w:t>
      </w:r>
      <w:proofErr w:type="spellStart"/>
      <w:r w:rsidR="00BA1BA2" w:rsidRPr="007F79B8">
        <w:rPr>
          <w:bCs/>
          <w:sz w:val="22"/>
          <w:szCs w:val="22"/>
        </w:rPr>
        <w:t>Construcao</w:t>
      </w:r>
      <w:proofErr w:type="spellEnd"/>
      <w:r w:rsidR="00BA1BA2" w:rsidRPr="007F79B8">
        <w:rPr>
          <w:bCs/>
          <w:sz w:val="22"/>
          <w:szCs w:val="22"/>
        </w:rPr>
        <w:t xml:space="preserve"> S.A.; 31.68% </w:t>
      </w:r>
      <w:proofErr w:type="spellStart"/>
      <w:r w:rsidR="00BA1BA2" w:rsidRPr="007F79B8">
        <w:rPr>
          <w:bCs/>
          <w:sz w:val="22"/>
          <w:szCs w:val="22"/>
        </w:rPr>
        <w:t>Icein</w:t>
      </w:r>
      <w:proofErr w:type="spellEnd"/>
      <w:r w:rsidR="00BA1BA2" w:rsidRPr="007F79B8">
        <w:rPr>
          <w:bCs/>
          <w:sz w:val="22"/>
          <w:szCs w:val="22"/>
        </w:rPr>
        <w:t xml:space="preserve"> Ingenieros Constructores S.A.S.; 20.9% Alca Ingeniería S.A.S.; 10.35% </w:t>
      </w:r>
      <w:proofErr w:type="spellStart"/>
      <w:r w:rsidR="00BA1BA2" w:rsidRPr="007F79B8">
        <w:rPr>
          <w:bCs/>
          <w:sz w:val="22"/>
          <w:szCs w:val="22"/>
        </w:rPr>
        <w:t>Gaico</w:t>
      </w:r>
      <w:proofErr w:type="spellEnd"/>
      <w:r w:rsidR="00CA7FF8" w:rsidRPr="007F79B8">
        <w:rPr>
          <w:bCs/>
          <w:sz w:val="22"/>
          <w:szCs w:val="22"/>
        </w:rPr>
        <w:t xml:space="preserve"> </w:t>
      </w:r>
      <w:r w:rsidR="00BA1BA2" w:rsidRPr="007F79B8">
        <w:rPr>
          <w:bCs/>
          <w:sz w:val="22"/>
          <w:szCs w:val="22"/>
          <w:lang w:val="es-ES"/>
        </w:rPr>
        <w:t xml:space="preserve">Ingenieros Constructores; 3.98% </w:t>
      </w:r>
      <w:proofErr w:type="spellStart"/>
      <w:r w:rsidR="00BA1BA2" w:rsidRPr="007F79B8">
        <w:rPr>
          <w:bCs/>
          <w:sz w:val="22"/>
          <w:szCs w:val="22"/>
          <w:lang w:val="es-ES"/>
        </w:rPr>
        <w:t>Fortress</w:t>
      </w:r>
      <w:proofErr w:type="spellEnd"/>
      <w:r w:rsidR="00BA1BA2" w:rsidRPr="007F79B8">
        <w:rPr>
          <w:bCs/>
          <w:sz w:val="22"/>
          <w:szCs w:val="22"/>
          <w:lang w:val="es-ES"/>
        </w:rPr>
        <w:t xml:space="preserve"> S.A.S.; 1.41% Construcción y Desarrollo Ingeniería S.A.S.</w:t>
      </w:r>
    </w:p>
    <w:p w14:paraId="0F8F7248" w14:textId="77777777" w:rsidR="00601FFC" w:rsidRPr="007F79B8" w:rsidRDefault="00601FFC" w:rsidP="007F79B8">
      <w:pPr>
        <w:pStyle w:val="Default"/>
        <w:jc w:val="both"/>
        <w:rPr>
          <w:bCs/>
          <w:sz w:val="22"/>
          <w:szCs w:val="22"/>
        </w:rPr>
      </w:pPr>
    </w:p>
    <w:p w14:paraId="14BBB26C" w14:textId="09087250" w:rsidR="002E1FC0" w:rsidRPr="007F79B8" w:rsidRDefault="002E1FC0" w:rsidP="007F79B8">
      <w:pPr>
        <w:pStyle w:val="Default"/>
        <w:jc w:val="both"/>
        <w:rPr>
          <w:sz w:val="22"/>
          <w:szCs w:val="22"/>
          <w:lang w:val="es-ES"/>
        </w:rPr>
      </w:pPr>
      <w:r w:rsidRPr="007F79B8">
        <w:rPr>
          <w:b/>
          <w:bCs/>
          <w:sz w:val="22"/>
          <w:szCs w:val="22"/>
          <w:lang w:val="es-ES"/>
        </w:rPr>
        <w:t xml:space="preserve">Al hecho </w:t>
      </w:r>
      <w:r w:rsidR="00A5309B" w:rsidRPr="007F79B8">
        <w:rPr>
          <w:b/>
          <w:bCs/>
          <w:sz w:val="22"/>
          <w:szCs w:val="22"/>
          <w:lang w:val="es-ES"/>
        </w:rPr>
        <w:t>1</w:t>
      </w:r>
      <w:r w:rsidR="004E3640" w:rsidRPr="007F79B8">
        <w:rPr>
          <w:b/>
          <w:bCs/>
          <w:sz w:val="22"/>
          <w:szCs w:val="22"/>
          <w:lang w:val="es-ES"/>
        </w:rPr>
        <w:t>7</w:t>
      </w:r>
      <w:r w:rsidRPr="007F79B8">
        <w:rPr>
          <w:b/>
          <w:bCs/>
          <w:sz w:val="22"/>
          <w:szCs w:val="22"/>
          <w:lang w:val="es-ES"/>
        </w:rPr>
        <w:t xml:space="preserve">: </w:t>
      </w:r>
      <w:r w:rsidR="00026A90" w:rsidRPr="007F79B8">
        <w:rPr>
          <w:b/>
          <w:bCs/>
          <w:sz w:val="22"/>
          <w:szCs w:val="22"/>
          <w:lang w:val="es-ES"/>
        </w:rPr>
        <w:t xml:space="preserve">ES CIERTO, </w:t>
      </w:r>
      <w:r w:rsidR="00C61A78" w:rsidRPr="007F79B8">
        <w:rPr>
          <w:sz w:val="22"/>
          <w:szCs w:val="22"/>
          <w:lang w:val="es-ES"/>
        </w:rPr>
        <w:t xml:space="preserve">el alcance del proyecto </w:t>
      </w:r>
      <w:r w:rsidR="00610E78" w:rsidRPr="007F79B8">
        <w:rPr>
          <w:sz w:val="22"/>
          <w:szCs w:val="22"/>
          <w:lang w:val="es-ES"/>
        </w:rPr>
        <w:t xml:space="preserve">era </w:t>
      </w:r>
      <w:r w:rsidR="000114E3" w:rsidRPr="007F79B8">
        <w:rPr>
          <w:sz w:val="22"/>
          <w:szCs w:val="22"/>
          <w:lang w:val="es-ES"/>
        </w:rPr>
        <w:t xml:space="preserve">de financiación, operación, mantenimiento y rehabilitación del corredor Ibagué – Armero – Mariquita –Honda y la financiación, operación, mantenimiento, mejoramiento y rehabilitación del corredor existente entre </w:t>
      </w:r>
      <w:proofErr w:type="spellStart"/>
      <w:r w:rsidR="000114E3" w:rsidRPr="007F79B8">
        <w:rPr>
          <w:sz w:val="22"/>
          <w:szCs w:val="22"/>
          <w:lang w:val="es-ES"/>
        </w:rPr>
        <w:t>Cambao</w:t>
      </w:r>
      <w:proofErr w:type="spellEnd"/>
      <w:r w:rsidR="000114E3" w:rsidRPr="007F79B8">
        <w:rPr>
          <w:sz w:val="22"/>
          <w:szCs w:val="22"/>
          <w:lang w:val="es-ES"/>
        </w:rPr>
        <w:t xml:space="preserve"> –Armero – Líbano – Murillo – La Esperanza.</w:t>
      </w:r>
    </w:p>
    <w:p w14:paraId="1F58DD3F" w14:textId="77777777" w:rsidR="00601FFC" w:rsidRPr="007F79B8" w:rsidRDefault="00601FFC" w:rsidP="007F79B8">
      <w:pPr>
        <w:pStyle w:val="Default"/>
        <w:jc w:val="both"/>
        <w:rPr>
          <w:bCs/>
          <w:sz w:val="22"/>
          <w:szCs w:val="22"/>
        </w:rPr>
      </w:pPr>
    </w:p>
    <w:p w14:paraId="1C12B6C7" w14:textId="220BF62F" w:rsidR="0039672D" w:rsidRPr="007F79B8" w:rsidRDefault="0039672D" w:rsidP="007F79B8">
      <w:pPr>
        <w:pStyle w:val="Default"/>
        <w:jc w:val="both"/>
        <w:rPr>
          <w:sz w:val="22"/>
          <w:szCs w:val="22"/>
          <w:lang w:val="es-ES"/>
        </w:rPr>
      </w:pPr>
      <w:r w:rsidRPr="007F79B8">
        <w:rPr>
          <w:b/>
          <w:bCs/>
          <w:sz w:val="22"/>
          <w:szCs w:val="22"/>
          <w:lang w:val="es-ES"/>
        </w:rPr>
        <w:t xml:space="preserve">Al hecho </w:t>
      </w:r>
      <w:r w:rsidR="00EA3402" w:rsidRPr="007F79B8">
        <w:rPr>
          <w:b/>
          <w:bCs/>
          <w:sz w:val="22"/>
          <w:szCs w:val="22"/>
          <w:lang w:val="es-ES"/>
        </w:rPr>
        <w:t>1</w:t>
      </w:r>
      <w:r w:rsidR="005319A8" w:rsidRPr="007F79B8">
        <w:rPr>
          <w:b/>
          <w:bCs/>
          <w:sz w:val="22"/>
          <w:szCs w:val="22"/>
          <w:lang w:val="es-ES"/>
        </w:rPr>
        <w:t>8</w:t>
      </w:r>
      <w:r w:rsidRPr="007F79B8">
        <w:rPr>
          <w:b/>
          <w:bCs/>
          <w:sz w:val="22"/>
          <w:szCs w:val="22"/>
          <w:lang w:val="es-ES"/>
        </w:rPr>
        <w:t xml:space="preserve">: NO ME CONSTA </w:t>
      </w:r>
      <w:r w:rsidR="00D85AE2" w:rsidRPr="007F79B8">
        <w:rPr>
          <w:sz w:val="22"/>
          <w:szCs w:val="22"/>
          <w:lang w:val="es-ES"/>
        </w:rPr>
        <w:t>lo indicado en el presente numeral</w:t>
      </w:r>
      <w:r w:rsidRPr="007F79B8">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E732BF3" w14:textId="77777777" w:rsidR="002E1FC0" w:rsidRPr="007F79B8" w:rsidRDefault="002E1FC0" w:rsidP="007F79B8">
      <w:pPr>
        <w:pStyle w:val="Default"/>
        <w:jc w:val="both"/>
        <w:rPr>
          <w:bCs/>
          <w:sz w:val="22"/>
          <w:szCs w:val="22"/>
        </w:rPr>
      </w:pPr>
    </w:p>
    <w:p w14:paraId="0DFDBFE3" w14:textId="2EF993E9" w:rsidR="002D06C2" w:rsidRPr="007F79B8" w:rsidRDefault="002D06C2" w:rsidP="007F79B8">
      <w:pPr>
        <w:pStyle w:val="Default"/>
        <w:jc w:val="both"/>
        <w:rPr>
          <w:sz w:val="22"/>
          <w:szCs w:val="22"/>
          <w:lang w:val="es-ES"/>
        </w:rPr>
      </w:pPr>
      <w:r w:rsidRPr="007F79B8">
        <w:rPr>
          <w:b/>
          <w:bCs/>
          <w:sz w:val="22"/>
          <w:szCs w:val="22"/>
          <w:lang w:val="es-ES"/>
        </w:rPr>
        <w:t xml:space="preserve">Al hecho </w:t>
      </w:r>
      <w:r w:rsidR="003E18BF" w:rsidRPr="007F79B8">
        <w:rPr>
          <w:b/>
          <w:bCs/>
          <w:sz w:val="22"/>
          <w:szCs w:val="22"/>
          <w:lang w:val="es-ES"/>
        </w:rPr>
        <w:t>1</w:t>
      </w:r>
      <w:r w:rsidR="00BA7024" w:rsidRPr="007F79B8">
        <w:rPr>
          <w:b/>
          <w:bCs/>
          <w:sz w:val="22"/>
          <w:szCs w:val="22"/>
          <w:lang w:val="es-ES"/>
        </w:rPr>
        <w:t>9</w:t>
      </w:r>
      <w:r w:rsidRPr="007F79B8">
        <w:rPr>
          <w:b/>
          <w:bCs/>
          <w:sz w:val="22"/>
          <w:szCs w:val="22"/>
          <w:lang w:val="es-ES"/>
        </w:rPr>
        <w:t xml:space="preserve">: </w:t>
      </w:r>
      <w:r w:rsidR="00D80806" w:rsidRPr="007F79B8">
        <w:rPr>
          <w:b/>
          <w:bCs/>
          <w:sz w:val="22"/>
          <w:szCs w:val="22"/>
          <w:lang w:val="es-ES"/>
        </w:rPr>
        <w:t xml:space="preserve">NO ME CONSTA </w:t>
      </w:r>
      <w:r w:rsidR="00181890" w:rsidRPr="007F79B8">
        <w:rPr>
          <w:sz w:val="22"/>
          <w:szCs w:val="22"/>
          <w:lang w:val="es-ES"/>
        </w:rPr>
        <w:t>que</w:t>
      </w:r>
      <w:r w:rsidR="00BA7024" w:rsidRPr="007F79B8">
        <w:rPr>
          <w:sz w:val="22"/>
          <w:szCs w:val="22"/>
          <w:lang w:val="es-ES"/>
        </w:rPr>
        <w:t xml:space="preserve"> la empresa </w:t>
      </w:r>
      <w:bookmarkStart w:id="4" w:name="_Hlk206440251"/>
      <w:r w:rsidR="00BA7024" w:rsidRPr="007F79B8">
        <w:rPr>
          <w:sz w:val="22"/>
          <w:szCs w:val="22"/>
          <w:lang w:val="es-ES"/>
        </w:rPr>
        <w:t>CONCESIONARI</w:t>
      </w:r>
      <w:r w:rsidR="004143E6" w:rsidRPr="007F79B8">
        <w:rPr>
          <w:sz w:val="22"/>
          <w:szCs w:val="22"/>
          <w:lang w:val="es-ES"/>
        </w:rPr>
        <w:t>A</w:t>
      </w:r>
      <w:r w:rsidR="00BA7024" w:rsidRPr="007F79B8">
        <w:rPr>
          <w:sz w:val="22"/>
          <w:szCs w:val="22"/>
          <w:lang w:val="es-ES"/>
        </w:rPr>
        <w:t xml:space="preserve"> ALTERNATIVAS VIALES S.A.S. </w:t>
      </w:r>
      <w:bookmarkEnd w:id="4"/>
      <w:r w:rsidR="00BA7024" w:rsidRPr="007F79B8">
        <w:rPr>
          <w:sz w:val="22"/>
          <w:szCs w:val="22"/>
          <w:lang w:val="es-ES"/>
        </w:rPr>
        <w:t>asignó la ejecución de la obra a la empresa MOTA ENGIL COLOMBIA S.A.S.</w:t>
      </w:r>
      <w:r w:rsidR="00D80806"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07A04B9" w14:textId="77777777" w:rsidR="002E1FC0" w:rsidRPr="007F79B8" w:rsidRDefault="002E1FC0" w:rsidP="007F79B8">
      <w:pPr>
        <w:pStyle w:val="Default"/>
        <w:jc w:val="both"/>
        <w:rPr>
          <w:bCs/>
          <w:sz w:val="22"/>
          <w:szCs w:val="22"/>
        </w:rPr>
      </w:pPr>
    </w:p>
    <w:p w14:paraId="6C4F1598" w14:textId="5F9DCE60" w:rsidR="00BA7024" w:rsidRPr="007F79B8" w:rsidRDefault="00BA7024" w:rsidP="007F79B8">
      <w:pPr>
        <w:pStyle w:val="Default"/>
        <w:jc w:val="both"/>
        <w:rPr>
          <w:sz w:val="22"/>
          <w:szCs w:val="22"/>
          <w:lang w:val="es-ES"/>
        </w:rPr>
      </w:pPr>
      <w:r w:rsidRPr="007F79B8">
        <w:rPr>
          <w:b/>
          <w:bCs/>
          <w:sz w:val="22"/>
          <w:szCs w:val="22"/>
          <w:lang w:val="es-ES"/>
        </w:rPr>
        <w:t xml:space="preserve">Al hecho 20: NO ME CONSTA </w:t>
      </w:r>
      <w:r w:rsidRPr="007F79B8">
        <w:rPr>
          <w:sz w:val="22"/>
          <w:szCs w:val="22"/>
          <w:lang w:val="es-ES"/>
        </w:rPr>
        <w:t xml:space="preserve">que la empresa MOTA ENGIL COLOMBIA S.A.S. suscribió contrato con la empresa INPROKAT S.A.S.,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2DA9F5FF" w14:textId="77777777" w:rsidR="00BA7024" w:rsidRPr="007F79B8" w:rsidRDefault="00BA7024" w:rsidP="007F79B8">
      <w:pPr>
        <w:pStyle w:val="Default"/>
        <w:jc w:val="both"/>
        <w:rPr>
          <w:bCs/>
          <w:sz w:val="22"/>
          <w:szCs w:val="22"/>
        </w:rPr>
      </w:pPr>
    </w:p>
    <w:p w14:paraId="75CA54C4" w14:textId="451069A4" w:rsidR="00BA7024" w:rsidRPr="007F79B8" w:rsidRDefault="00BA7024" w:rsidP="007F79B8">
      <w:pPr>
        <w:pStyle w:val="Default"/>
        <w:jc w:val="both"/>
        <w:rPr>
          <w:bCs/>
          <w:sz w:val="22"/>
          <w:szCs w:val="22"/>
          <w:u w:val="single"/>
        </w:rPr>
      </w:pPr>
      <w:r w:rsidRPr="007F79B8">
        <w:rPr>
          <w:bCs/>
          <w:sz w:val="22"/>
          <w:szCs w:val="22"/>
          <w:u w:val="single"/>
        </w:rPr>
        <w:t>De la existencia del contrato realidad</w:t>
      </w:r>
    </w:p>
    <w:p w14:paraId="4A474C4A" w14:textId="77777777" w:rsidR="00BA7024" w:rsidRPr="007F79B8" w:rsidRDefault="00BA7024" w:rsidP="007F79B8">
      <w:pPr>
        <w:pStyle w:val="Default"/>
        <w:jc w:val="both"/>
        <w:rPr>
          <w:bCs/>
          <w:sz w:val="22"/>
          <w:szCs w:val="22"/>
        </w:rPr>
      </w:pPr>
    </w:p>
    <w:p w14:paraId="718EA419" w14:textId="6E09288E" w:rsidR="006F7FD2" w:rsidRPr="007F79B8" w:rsidRDefault="006F7FD2" w:rsidP="007F79B8">
      <w:pPr>
        <w:pStyle w:val="Default"/>
        <w:jc w:val="both"/>
        <w:rPr>
          <w:sz w:val="22"/>
          <w:szCs w:val="22"/>
          <w:lang w:val="es-ES"/>
        </w:rPr>
      </w:pPr>
      <w:r w:rsidRPr="007F79B8">
        <w:rPr>
          <w:b/>
          <w:bCs/>
          <w:sz w:val="22"/>
          <w:szCs w:val="22"/>
          <w:lang w:val="es-ES"/>
        </w:rPr>
        <w:t xml:space="preserve">Al hecho </w:t>
      </w:r>
      <w:r w:rsidR="00F61B2B" w:rsidRPr="007F79B8">
        <w:rPr>
          <w:b/>
          <w:bCs/>
          <w:sz w:val="22"/>
          <w:szCs w:val="22"/>
          <w:lang w:val="es-ES"/>
        </w:rPr>
        <w:t>21</w:t>
      </w:r>
      <w:r w:rsidRPr="007F79B8">
        <w:rPr>
          <w:b/>
          <w:bCs/>
          <w:sz w:val="22"/>
          <w:szCs w:val="22"/>
          <w:lang w:val="es-ES"/>
        </w:rPr>
        <w:t xml:space="preserve">: NO ME CONSTA </w:t>
      </w:r>
      <w:r w:rsidR="006F2D9C" w:rsidRPr="007F79B8">
        <w:rPr>
          <w:sz w:val="22"/>
          <w:szCs w:val="22"/>
          <w:lang w:val="es-ES"/>
        </w:rPr>
        <w:t xml:space="preserve">que </w:t>
      </w:r>
      <w:r w:rsidR="009909CD" w:rsidRPr="007F79B8">
        <w:rPr>
          <w:sz w:val="22"/>
          <w:szCs w:val="22"/>
          <w:lang w:val="es-ES"/>
        </w:rPr>
        <w:t xml:space="preserve">los señores </w:t>
      </w:r>
      <w:bookmarkStart w:id="5" w:name="_Hlk206440244"/>
      <w:r w:rsidR="009909CD" w:rsidRPr="007F79B8">
        <w:rPr>
          <w:sz w:val="22"/>
          <w:szCs w:val="22"/>
          <w:lang w:val="es-ES"/>
        </w:rPr>
        <w:t>Daniel Vargas (Q.E.D.P)</w:t>
      </w:r>
      <w:r w:rsidRPr="007F79B8">
        <w:rPr>
          <w:sz w:val="22"/>
          <w:szCs w:val="22"/>
          <w:lang w:val="es-ES"/>
        </w:rPr>
        <w:t xml:space="preserve"> </w:t>
      </w:r>
      <w:r w:rsidR="009909CD" w:rsidRPr="007F79B8">
        <w:rPr>
          <w:sz w:val="22"/>
          <w:szCs w:val="22"/>
          <w:lang w:val="es-ES"/>
        </w:rPr>
        <w:t>y Leiner Vargas (Q.E.D.P.)</w:t>
      </w:r>
      <w:r w:rsidR="00E60371" w:rsidRPr="007F79B8">
        <w:rPr>
          <w:sz w:val="22"/>
          <w:szCs w:val="22"/>
          <w:lang w:val="es-ES"/>
        </w:rPr>
        <w:t xml:space="preserve"> suscribieron contrato de prestación de servicios con el señor Rubén Darío Bonilla,</w:t>
      </w:r>
      <w:r w:rsidR="009909CD" w:rsidRPr="007F79B8">
        <w:rPr>
          <w:sz w:val="22"/>
          <w:szCs w:val="22"/>
          <w:lang w:val="es-ES"/>
        </w:rPr>
        <w:t xml:space="preserve"> </w:t>
      </w:r>
      <w:bookmarkEnd w:id="5"/>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r w:rsidR="00E77B7F" w:rsidRPr="007F79B8">
        <w:rPr>
          <w:sz w:val="22"/>
          <w:szCs w:val="22"/>
          <w:lang w:val="es-ES"/>
        </w:rPr>
        <w:t xml:space="preserve"> </w:t>
      </w:r>
    </w:p>
    <w:p w14:paraId="52F6FFA5" w14:textId="77777777" w:rsidR="002E1FC0" w:rsidRPr="007F79B8" w:rsidRDefault="002E1FC0" w:rsidP="007F79B8">
      <w:pPr>
        <w:pStyle w:val="Default"/>
        <w:jc w:val="both"/>
        <w:rPr>
          <w:bCs/>
          <w:sz w:val="22"/>
          <w:szCs w:val="22"/>
        </w:rPr>
      </w:pPr>
    </w:p>
    <w:p w14:paraId="256FA524" w14:textId="4F2D46FC" w:rsidR="00C22128" w:rsidRPr="007F79B8" w:rsidRDefault="00C22128" w:rsidP="007F79B8">
      <w:pPr>
        <w:pStyle w:val="Default"/>
        <w:jc w:val="both"/>
        <w:rPr>
          <w:sz w:val="22"/>
          <w:szCs w:val="22"/>
          <w:lang w:val="es-ES"/>
        </w:rPr>
      </w:pPr>
      <w:r w:rsidRPr="007F79B8">
        <w:rPr>
          <w:b/>
          <w:bCs/>
          <w:sz w:val="22"/>
          <w:szCs w:val="22"/>
          <w:lang w:val="es-ES"/>
        </w:rPr>
        <w:t xml:space="preserve">Al hecho </w:t>
      </w:r>
      <w:r w:rsidR="004964F9" w:rsidRPr="007F79B8">
        <w:rPr>
          <w:b/>
          <w:bCs/>
          <w:sz w:val="22"/>
          <w:szCs w:val="22"/>
          <w:lang w:val="es-ES"/>
        </w:rPr>
        <w:t>22</w:t>
      </w:r>
      <w:r w:rsidRPr="007F79B8">
        <w:rPr>
          <w:b/>
          <w:bCs/>
          <w:sz w:val="22"/>
          <w:szCs w:val="22"/>
          <w:lang w:val="es-ES"/>
        </w:rPr>
        <w:t xml:space="preserve">: NO ME CONSTA </w:t>
      </w:r>
      <w:r w:rsidR="00C63FFE" w:rsidRPr="007F79B8">
        <w:rPr>
          <w:sz w:val="22"/>
          <w:szCs w:val="22"/>
          <w:lang w:val="es-ES"/>
        </w:rPr>
        <w:t>que los señores Daniel Vargas (Q.E.D.P) y Leiner Vargas (Q.E.D.P.) suscribieron contrato de prestación de servicios con el señor Rubén Darío Bonilla el 17/11/2021</w:t>
      </w:r>
      <w:r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356CAE83" w14:textId="77777777" w:rsidR="00C22128" w:rsidRPr="007F79B8" w:rsidRDefault="00C22128" w:rsidP="007F79B8">
      <w:pPr>
        <w:pStyle w:val="Default"/>
        <w:jc w:val="both"/>
        <w:rPr>
          <w:bCs/>
          <w:sz w:val="22"/>
          <w:szCs w:val="22"/>
        </w:rPr>
      </w:pPr>
    </w:p>
    <w:p w14:paraId="3FE73559" w14:textId="37D5352B" w:rsidR="00881AA2" w:rsidRPr="007F79B8" w:rsidRDefault="00881AA2" w:rsidP="007F79B8">
      <w:pPr>
        <w:pStyle w:val="Default"/>
        <w:jc w:val="both"/>
        <w:rPr>
          <w:b/>
          <w:bCs/>
          <w:sz w:val="22"/>
          <w:szCs w:val="22"/>
          <w:lang w:val="es-ES"/>
        </w:rPr>
      </w:pPr>
      <w:r w:rsidRPr="007F79B8">
        <w:rPr>
          <w:b/>
          <w:bCs/>
          <w:sz w:val="22"/>
          <w:szCs w:val="22"/>
          <w:lang w:val="es-ES"/>
        </w:rPr>
        <w:t xml:space="preserve">Al hecho </w:t>
      </w:r>
      <w:r w:rsidR="00FD54EC" w:rsidRPr="007F79B8">
        <w:rPr>
          <w:b/>
          <w:bCs/>
          <w:sz w:val="22"/>
          <w:szCs w:val="22"/>
          <w:lang w:val="es-ES"/>
        </w:rPr>
        <w:t>23</w:t>
      </w:r>
      <w:r w:rsidRPr="007F79B8">
        <w:rPr>
          <w:b/>
          <w:bCs/>
          <w:sz w:val="22"/>
          <w:szCs w:val="22"/>
          <w:lang w:val="es-ES"/>
        </w:rPr>
        <w:t>:</w:t>
      </w:r>
      <w:r w:rsidR="00130138" w:rsidRPr="007F79B8">
        <w:rPr>
          <w:b/>
          <w:bCs/>
          <w:sz w:val="22"/>
          <w:szCs w:val="22"/>
          <w:lang w:val="es-ES"/>
        </w:rPr>
        <w:t xml:space="preserve"> </w:t>
      </w:r>
      <w:r w:rsidRPr="007F79B8">
        <w:rPr>
          <w:b/>
          <w:bCs/>
          <w:sz w:val="22"/>
          <w:szCs w:val="22"/>
          <w:lang w:val="es-ES"/>
        </w:rPr>
        <w:t xml:space="preserve">NO ME CONSTA </w:t>
      </w:r>
      <w:r w:rsidR="00FD54EC" w:rsidRPr="007F79B8">
        <w:rPr>
          <w:sz w:val="22"/>
          <w:szCs w:val="22"/>
          <w:lang w:val="es-ES"/>
        </w:rPr>
        <w:t>lo indicado en el presente numeral</w:t>
      </w:r>
      <w:r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CFDEC67" w14:textId="77777777" w:rsidR="00034C0C" w:rsidRPr="007F79B8" w:rsidRDefault="00034C0C" w:rsidP="007F79B8">
      <w:pPr>
        <w:pStyle w:val="Textoindependiente"/>
        <w:jc w:val="both"/>
        <w:rPr>
          <w:rFonts w:ascii="Arial" w:hAnsi="Arial" w:cs="Arial"/>
          <w:sz w:val="22"/>
          <w:szCs w:val="22"/>
        </w:rPr>
      </w:pPr>
    </w:p>
    <w:p w14:paraId="10BDDD14" w14:textId="1B44F379" w:rsidR="00BC3538" w:rsidRPr="007F79B8" w:rsidRDefault="00BC3538" w:rsidP="007F79B8">
      <w:pPr>
        <w:pStyle w:val="Default"/>
        <w:jc w:val="both"/>
        <w:rPr>
          <w:bCs/>
          <w:sz w:val="22"/>
          <w:szCs w:val="22"/>
        </w:rPr>
      </w:pPr>
      <w:r w:rsidRPr="007F79B8">
        <w:rPr>
          <w:b/>
          <w:bCs/>
          <w:sz w:val="22"/>
          <w:szCs w:val="22"/>
        </w:rPr>
        <w:t xml:space="preserve">Al hecho </w:t>
      </w:r>
      <w:r w:rsidR="00FD54EC" w:rsidRPr="007F79B8">
        <w:rPr>
          <w:b/>
          <w:bCs/>
          <w:sz w:val="22"/>
          <w:szCs w:val="22"/>
        </w:rPr>
        <w:t>24</w:t>
      </w:r>
      <w:r w:rsidRPr="007F79B8">
        <w:rPr>
          <w:b/>
          <w:bCs/>
          <w:sz w:val="22"/>
          <w:szCs w:val="22"/>
        </w:rPr>
        <w:t xml:space="preserve">: </w:t>
      </w:r>
      <w:r w:rsidRPr="007F79B8">
        <w:rPr>
          <w:b/>
          <w:sz w:val="22"/>
          <w:szCs w:val="22"/>
        </w:rPr>
        <w:t xml:space="preserve">NO ME CONSTA </w:t>
      </w:r>
      <w:r w:rsidR="00FD54EC" w:rsidRPr="007F79B8">
        <w:rPr>
          <w:bCs/>
          <w:sz w:val="22"/>
          <w:szCs w:val="22"/>
        </w:rPr>
        <w:t xml:space="preserve">la numeración percibida por los señores </w:t>
      </w:r>
      <w:r w:rsidR="00FD54EC" w:rsidRPr="007F79B8">
        <w:rPr>
          <w:sz w:val="22"/>
          <w:szCs w:val="22"/>
          <w:lang w:val="es-ES"/>
        </w:rPr>
        <w:t>Daniel Vargas (Q.E.D.P) y Leiner Vargas (Q.E.D.P.)</w:t>
      </w:r>
      <w:r w:rsidRPr="007F79B8">
        <w:rPr>
          <w:bCs/>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482EEB4E" w14:textId="77777777" w:rsidR="00034C0C" w:rsidRPr="007F79B8" w:rsidRDefault="00034C0C" w:rsidP="007F79B8">
      <w:pPr>
        <w:pStyle w:val="Textoindependiente"/>
        <w:jc w:val="both"/>
        <w:rPr>
          <w:rFonts w:ascii="Arial" w:hAnsi="Arial" w:cs="Arial"/>
          <w:sz w:val="22"/>
          <w:szCs w:val="22"/>
        </w:rPr>
      </w:pPr>
    </w:p>
    <w:p w14:paraId="23CC4CA3" w14:textId="678905DC" w:rsidR="00EB3592" w:rsidRPr="007F79B8" w:rsidRDefault="00EB3592" w:rsidP="007F79B8">
      <w:pPr>
        <w:pStyle w:val="Default"/>
        <w:jc w:val="both"/>
        <w:rPr>
          <w:b/>
          <w:bCs/>
          <w:sz w:val="22"/>
          <w:szCs w:val="22"/>
        </w:rPr>
      </w:pPr>
      <w:r w:rsidRPr="007F79B8">
        <w:rPr>
          <w:b/>
          <w:bCs/>
          <w:sz w:val="22"/>
          <w:szCs w:val="22"/>
        </w:rPr>
        <w:t xml:space="preserve">Al hecho </w:t>
      </w:r>
      <w:r w:rsidR="004C6C37" w:rsidRPr="007F79B8">
        <w:rPr>
          <w:b/>
          <w:bCs/>
          <w:sz w:val="22"/>
          <w:szCs w:val="22"/>
        </w:rPr>
        <w:t>2</w:t>
      </w:r>
      <w:r w:rsidR="00FD54EC" w:rsidRPr="007F79B8">
        <w:rPr>
          <w:b/>
          <w:bCs/>
          <w:sz w:val="22"/>
          <w:szCs w:val="22"/>
        </w:rPr>
        <w:t>5</w:t>
      </w:r>
      <w:r w:rsidRPr="007F79B8">
        <w:rPr>
          <w:b/>
          <w:bCs/>
          <w:sz w:val="22"/>
          <w:szCs w:val="22"/>
        </w:rPr>
        <w:t xml:space="preserve">: </w:t>
      </w:r>
      <w:r w:rsidRPr="007F79B8">
        <w:rPr>
          <w:b/>
          <w:sz w:val="22"/>
          <w:szCs w:val="22"/>
        </w:rPr>
        <w:t xml:space="preserve">NO ME CONSTA </w:t>
      </w:r>
      <w:r w:rsidR="00FD54EC" w:rsidRPr="007F79B8">
        <w:rPr>
          <w:bCs/>
          <w:sz w:val="22"/>
          <w:szCs w:val="22"/>
        </w:rPr>
        <w:t>la labor encomendada a</w:t>
      </w:r>
      <w:r w:rsidR="00FC41D4" w:rsidRPr="007F79B8">
        <w:rPr>
          <w:bCs/>
          <w:sz w:val="22"/>
          <w:szCs w:val="22"/>
        </w:rPr>
        <w:t xml:space="preserve"> los señores </w:t>
      </w:r>
      <w:r w:rsidR="00FC41D4" w:rsidRPr="007F79B8">
        <w:rPr>
          <w:sz w:val="22"/>
          <w:szCs w:val="22"/>
          <w:lang w:val="es-ES"/>
        </w:rPr>
        <w:t>Daniel Vargas (Q.E.D.P) y Leiner Vargas (Q.E.D.P.)</w:t>
      </w:r>
      <w:r w:rsidR="001A1AF4" w:rsidRPr="007F79B8">
        <w:rPr>
          <w:sz w:val="22"/>
          <w:szCs w:val="22"/>
          <w:lang w:val="es-ES"/>
        </w:rPr>
        <w:t xml:space="preserve"> ni las instrucciones que se les impartía</w:t>
      </w:r>
      <w:r w:rsidRPr="007F79B8">
        <w:rPr>
          <w:bCs/>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2EF52AB5" w14:textId="77777777" w:rsidR="005E31FB" w:rsidRPr="007F79B8" w:rsidRDefault="005E31FB" w:rsidP="007F79B8">
      <w:pPr>
        <w:pStyle w:val="Default"/>
        <w:jc w:val="both"/>
        <w:rPr>
          <w:b/>
          <w:bCs/>
          <w:sz w:val="22"/>
          <w:szCs w:val="22"/>
        </w:rPr>
      </w:pPr>
    </w:p>
    <w:p w14:paraId="34FC3D8C" w14:textId="26CF3E5D" w:rsidR="005631EC" w:rsidRPr="007F79B8" w:rsidRDefault="005E31FB" w:rsidP="007F79B8">
      <w:pPr>
        <w:pStyle w:val="Default"/>
        <w:jc w:val="both"/>
        <w:rPr>
          <w:b/>
          <w:sz w:val="22"/>
          <w:szCs w:val="22"/>
          <w:lang w:val="es-ES"/>
        </w:rPr>
      </w:pPr>
      <w:r w:rsidRPr="007F79B8">
        <w:rPr>
          <w:b/>
          <w:sz w:val="22"/>
          <w:szCs w:val="22"/>
          <w:lang w:val="es-ES"/>
        </w:rPr>
        <w:t xml:space="preserve">Al hecho </w:t>
      </w:r>
      <w:r w:rsidR="001F2226" w:rsidRPr="007F79B8">
        <w:rPr>
          <w:b/>
          <w:sz w:val="22"/>
          <w:szCs w:val="22"/>
          <w:lang w:val="es-ES"/>
        </w:rPr>
        <w:t>2</w:t>
      </w:r>
      <w:r w:rsidR="00FC41D4" w:rsidRPr="007F79B8">
        <w:rPr>
          <w:b/>
          <w:sz w:val="22"/>
          <w:szCs w:val="22"/>
          <w:lang w:val="es-ES"/>
        </w:rPr>
        <w:t>6</w:t>
      </w:r>
      <w:r w:rsidRPr="007F79B8">
        <w:rPr>
          <w:b/>
          <w:sz w:val="22"/>
          <w:szCs w:val="22"/>
          <w:lang w:val="es-ES"/>
        </w:rPr>
        <w:t>:</w:t>
      </w:r>
      <w:r w:rsidR="001F2226" w:rsidRPr="007F79B8">
        <w:rPr>
          <w:b/>
          <w:sz w:val="22"/>
          <w:szCs w:val="22"/>
          <w:lang w:val="es-ES"/>
        </w:rPr>
        <w:t xml:space="preserve"> </w:t>
      </w:r>
      <w:r w:rsidR="00FC41D4" w:rsidRPr="007F79B8">
        <w:rPr>
          <w:b/>
          <w:sz w:val="22"/>
          <w:szCs w:val="22"/>
          <w:lang w:val="es-ES"/>
        </w:rPr>
        <w:t xml:space="preserve">NO ME CONSTA por cuanto NO ES UN HECHO, </w:t>
      </w:r>
      <w:r w:rsidR="00FC41D4" w:rsidRPr="007F79B8">
        <w:rPr>
          <w:sz w:val="22"/>
          <w:szCs w:val="22"/>
          <w:lang w:val="es-ES"/>
        </w:rPr>
        <w:t xml:space="preserve">lo expresado en el presente numeral, ya que obedece a una apreciación subjetiva sobre la supuesta intermediación </w:t>
      </w:r>
      <w:r w:rsidR="001A1AF4" w:rsidRPr="007F79B8">
        <w:rPr>
          <w:sz w:val="22"/>
          <w:szCs w:val="22"/>
          <w:lang w:val="es-ES"/>
        </w:rPr>
        <w:t>del señor RUBEN DARIO BONILLA</w:t>
      </w:r>
      <w:r w:rsidR="00FC41D4" w:rsidRPr="007F79B8">
        <w:rPr>
          <w:sz w:val="22"/>
          <w:szCs w:val="22"/>
          <w:lang w:val="es-ES"/>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1AA93D99" w14:textId="6FCC2B54" w:rsidR="005E31FB" w:rsidRPr="007F79B8" w:rsidRDefault="005E31FB" w:rsidP="007F79B8">
      <w:pPr>
        <w:pStyle w:val="Default"/>
        <w:jc w:val="both"/>
        <w:rPr>
          <w:bCs/>
          <w:sz w:val="22"/>
          <w:szCs w:val="22"/>
        </w:rPr>
      </w:pPr>
    </w:p>
    <w:p w14:paraId="42A86F77" w14:textId="7F8B4C19" w:rsidR="0048124F" w:rsidRPr="007F79B8" w:rsidRDefault="0048124F" w:rsidP="007F79B8">
      <w:pPr>
        <w:pStyle w:val="Default"/>
        <w:jc w:val="both"/>
        <w:rPr>
          <w:sz w:val="22"/>
          <w:szCs w:val="22"/>
          <w:lang w:val="es-ES"/>
        </w:rPr>
      </w:pPr>
      <w:r w:rsidRPr="007F79B8">
        <w:rPr>
          <w:b/>
          <w:bCs/>
          <w:sz w:val="22"/>
          <w:szCs w:val="22"/>
          <w:lang w:val="es-ES"/>
        </w:rPr>
        <w:t xml:space="preserve">Al hecho </w:t>
      </w:r>
      <w:r w:rsidR="00764332" w:rsidRPr="007F79B8">
        <w:rPr>
          <w:b/>
          <w:bCs/>
          <w:sz w:val="22"/>
          <w:szCs w:val="22"/>
          <w:lang w:val="es-ES"/>
        </w:rPr>
        <w:t>2</w:t>
      </w:r>
      <w:r w:rsidR="00FC41D4" w:rsidRPr="007F79B8">
        <w:rPr>
          <w:b/>
          <w:bCs/>
          <w:sz w:val="22"/>
          <w:szCs w:val="22"/>
          <w:lang w:val="es-ES"/>
        </w:rPr>
        <w:t>7</w:t>
      </w:r>
      <w:r w:rsidRPr="007F79B8">
        <w:rPr>
          <w:b/>
          <w:bCs/>
          <w:sz w:val="22"/>
          <w:szCs w:val="22"/>
          <w:lang w:val="es-ES"/>
        </w:rPr>
        <w:t xml:space="preserve">: </w:t>
      </w:r>
      <w:r w:rsidR="00A2107F" w:rsidRPr="007F79B8">
        <w:rPr>
          <w:b/>
          <w:bCs/>
          <w:sz w:val="22"/>
          <w:szCs w:val="22"/>
          <w:lang w:val="es-ES"/>
        </w:rPr>
        <w:t xml:space="preserve">NO ME CONSTA </w:t>
      </w:r>
      <w:r w:rsidR="00E52DC9" w:rsidRPr="007F79B8">
        <w:rPr>
          <w:sz w:val="22"/>
          <w:szCs w:val="22"/>
          <w:lang w:val="es-ES"/>
        </w:rPr>
        <w:t>que el 12/11/2021</w:t>
      </w:r>
      <w:r w:rsidR="00DB0ADB" w:rsidRPr="007F79B8">
        <w:rPr>
          <w:sz w:val="22"/>
          <w:szCs w:val="22"/>
          <w:lang w:val="es-ES"/>
        </w:rPr>
        <w:t xml:space="preserve"> se realizó examen de ingreso a los señores Daniel Vargas (Q.E.D.P) y Leiner Vargas (Q.E.D.P.)</w:t>
      </w:r>
      <w:r w:rsidR="00A2107F" w:rsidRPr="007F79B8">
        <w:rPr>
          <w:sz w:val="22"/>
          <w:szCs w:val="22"/>
          <w:lang w:val="es-ES"/>
        </w:rPr>
        <w:t>,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1EB9379" w14:textId="77777777" w:rsidR="00EB3592" w:rsidRPr="007F79B8" w:rsidRDefault="00EB3592" w:rsidP="007F79B8">
      <w:pPr>
        <w:pStyle w:val="Textoindependiente"/>
        <w:jc w:val="both"/>
        <w:rPr>
          <w:rFonts w:ascii="Arial" w:hAnsi="Arial" w:cs="Arial"/>
          <w:sz w:val="22"/>
          <w:szCs w:val="22"/>
        </w:rPr>
      </w:pPr>
    </w:p>
    <w:p w14:paraId="6E77CF00" w14:textId="2C2DD803" w:rsidR="00C0070A" w:rsidRPr="007F79B8" w:rsidRDefault="00C0070A" w:rsidP="007F79B8">
      <w:pPr>
        <w:pStyle w:val="Default"/>
        <w:jc w:val="both"/>
        <w:rPr>
          <w:b/>
          <w:bCs/>
          <w:sz w:val="22"/>
          <w:szCs w:val="22"/>
        </w:rPr>
      </w:pPr>
      <w:r w:rsidRPr="007F79B8">
        <w:rPr>
          <w:b/>
          <w:bCs/>
          <w:sz w:val="22"/>
          <w:szCs w:val="22"/>
        </w:rPr>
        <w:t xml:space="preserve">Al hecho </w:t>
      </w:r>
      <w:r w:rsidR="002F1041" w:rsidRPr="007F79B8">
        <w:rPr>
          <w:b/>
          <w:bCs/>
          <w:sz w:val="22"/>
          <w:szCs w:val="22"/>
        </w:rPr>
        <w:t>2</w:t>
      </w:r>
      <w:r w:rsidR="00DB0ADB" w:rsidRPr="007F79B8">
        <w:rPr>
          <w:b/>
          <w:bCs/>
          <w:sz w:val="22"/>
          <w:szCs w:val="22"/>
        </w:rPr>
        <w:t>8</w:t>
      </w:r>
      <w:r w:rsidRPr="007F79B8">
        <w:rPr>
          <w:b/>
          <w:bCs/>
          <w:sz w:val="22"/>
          <w:szCs w:val="22"/>
        </w:rPr>
        <w:t xml:space="preserve">: </w:t>
      </w:r>
      <w:r w:rsidRPr="007F79B8">
        <w:rPr>
          <w:b/>
          <w:sz w:val="22"/>
          <w:szCs w:val="22"/>
        </w:rPr>
        <w:t xml:space="preserve">NO ME CONSTA </w:t>
      </w:r>
      <w:r w:rsidR="00DB0ADB" w:rsidRPr="007F79B8">
        <w:rPr>
          <w:bCs/>
          <w:sz w:val="22"/>
          <w:szCs w:val="22"/>
        </w:rPr>
        <w:t xml:space="preserve">los resultados de los exámenes de ingreso realizada a los señores </w:t>
      </w:r>
      <w:r w:rsidR="00DB0ADB" w:rsidRPr="007F79B8">
        <w:rPr>
          <w:sz w:val="22"/>
          <w:szCs w:val="22"/>
          <w:lang w:val="es-ES"/>
        </w:rPr>
        <w:t>Daniel Vargas (Q.E.D.P) y Leiner Vargas (Q.E.D.P.)</w:t>
      </w:r>
      <w:r w:rsidRPr="007F79B8">
        <w:rPr>
          <w:bCs/>
          <w:sz w:val="22"/>
          <w:szCs w:val="22"/>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4F4BB68" w14:textId="77777777" w:rsidR="00955A6B" w:rsidRPr="007F79B8" w:rsidRDefault="00955A6B" w:rsidP="007F79B8">
      <w:pPr>
        <w:pStyle w:val="Default"/>
        <w:jc w:val="both"/>
        <w:rPr>
          <w:b/>
          <w:bCs/>
          <w:sz w:val="22"/>
          <w:szCs w:val="22"/>
        </w:rPr>
      </w:pPr>
    </w:p>
    <w:p w14:paraId="4412D42E" w14:textId="53F88653" w:rsidR="00955A6B" w:rsidRPr="007F79B8" w:rsidRDefault="00955A6B" w:rsidP="007F79B8">
      <w:pPr>
        <w:pStyle w:val="Default"/>
        <w:jc w:val="both"/>
        <w:rPr>
          <w:sz w:val="22"/>
          <w:szCs w:val="22"/>
          <w:lang w:val="es-ES"/>
        </w:rPr>
      </w:pPr>
      <w:r w:rsidRPr="007F79B8">
        <w:rPr>
          <w:b/>
          <w:bCs/>
          <w:sz w:val="22"/>
          <w:szCs w:val="22"/>
          <w:lang w:val="es-ES"/>
        </w:rPr>
        <w:t xml:space="preserve">Al hecho </w:t>
      </w:r>
      <w:r w:rsidR="00377937" w:rsidRPr="007F79B8">
        <w:rPr>
          <w:b/>
          <w:bCs/>
          <w:sz w:val="22"/>
          <w:szCs w:val="22"/>
          <w:lang w:val="es-ES"/>
        </w:rPr>
        <w:t>2</w:t>
      </w:r>
      <w:r w:rsidR="009677EF" w:rsidRPr="007F79B8">
        <w:rPr>
          <w:b/>
          <w:bCs/>
          <w:sz w:val="22"/>
          <w:szCs w:val="22"/>
          <w:lang w:val="es-ES"/>
        </w:rPr>
        <w:t>9</w:t>
      </w:r>
      <w:r w:rsidRPr="007F79B8">
        <w:rPr>
          <w:b/>
          <w:bCs/>
          <w:sz w:val="22"/>
          <w:szCs w:val="22"/>
          <w:lang w:val="es-ES"/>
        </w:rPr>
        <w:t xml:space="preserve">: NO ME CONSTA </w:t>
      </w:r>
      <w:r w:rsidRPr="007F79B8">
        <w:rPr>
          <w:sz w:val="22"/>
          <w:szCs w:val="22"/>
          <w:lang w:val="es-ES"/>
        </w:rPr>
        <w:t>l</w:t>
      </w:r>
      <w:r w:rsidR="009677EF" w:rsidRPr="007F79B8">
        <w:rPr>
          <w:sz w:val="22"/>
          <w:szCs w:val="22"/>
          <w:lang w:val="es-ES"/>
        </w:rPr>
        <w:t>o indicado en el presente numeral</w:t>
      </w:r>
      <w:r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7D93503" w14:textId="77777777" w:rsidR="00640A15" w:rsidRPr="007F79B8" w:rsidRDefault="00640A15" w:rsidP="007F79B8">
      <w:pPr>
        <w:pStyle w:val="Textoindependiente"/>
        <w:jc w:val="both"/>
        <w:rPr>
          <w:rFonts w:ascii="Arial" w:hAnsi="Arial" w:cs="Arial"/>
          <w:sz w:val="22"/>
          <w:szCs w:val="22"/>
        </w:rPr>
      </w:pPr>
    </w:p>
    <w:p w14:paraId="60D0374A" w14:textId="32B11EC5" w:rsidR="00955127" w:rsidRPr="007F79B8" w:rsidRDefault="00955127" w:rsidP="007F79B8">
      <w:pPr>
        <w:pStyle w:val="Default"/>
        <w:jc w:val="both"/>
        <w:rPr>
          <w:sz w:val="22"/>
          <w:szCs w:val="22"/>
          <w:lang w:val="es-ES"/>
        </w:rPr>
      </w:pPr>
      <w:r w:rsidRPr="007F79B8">
        <w:rPr>
          <w:b/>
          <w:bCs/>
          <w:sz w:val="22"/>
          <w:szCs w:val="22"/>
          <w:lang w:val="es-ES"/>
        </w:rPr>
        <w:t xml:space="preserve">Al hecho </w:t>
      </w:r>
      <w:r w:rsidR="009677EF" w:rsidRPr="007F79B8">
        <w:rPr>
          <w:b/>
          <w:bCs/>
          <w:sz w:val="22"/>
          <w:szCs w:val="22"/>
          <w:lang w:val="es-ES"/>
        </w:rPr>
        <w:t>30</w:t>
      </w:r>
      <w:r w:rsidRPr="007F79B8">
        <w:rPr>
          <w:b/>
          <w:bCs/>
          <w:sz w:val="22"/>
          <w:szCs w:val="22"/>
          <w:lang w:val="es-ES"/>
        </w:rPr>
        <w:t xml:space="preserve">: </w:t>
      </w:r>
      <w:r w:rsidR="00377937" w:rsidRPr="007F79B8">
        <w:rPr>
          <w:b/>
          <w:bCs/>
          <w:sz w:val="22"/>
          <w:szCs w:val="22"/>
          <w:lang w:val="es-ES"/>
        </w:rPr>
        <w:t xml:space="preserve">NO ME CONSTA </w:t>
      </w:r>
      <w:r w:rsidR="00C4785F" w:rsidRPr="007F79B8">
        <w:rPr>
          <w:sz w:val="22"/>
          <w:szCs w:val="22"/>
          <w:lang w:val="es-ES"/>
        </w:rPr>
        <w:t xml:space="preserve">que el 17/11/2021 los señores Daniel Vargas (Q.E.D.P) y Leiner Vargas (Q.E.D.P.) recibieron capacitación, </w:t>
      </w:r>
      <w:r w:rsidR="00377937"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6E0E029" w14:textId="77777777" w:rsidR="00165B0C" w:rsidRPr="007F79B8" w:rsidRDefault="00165B0C" w:rsidP="007F79B8">
      <w:pPr>
        <w:pStyle w:val="Textoindependiente"/>
        <w:jc w:val="both"/>
        <w:rPr>
          <w:rFonts w:ascii="Arial" w:hAnsi="Arial" w:cs="Arial"/>
          <w:sz w:val="22"/>
          <w:szCs w:val="22"/>
        </w:rPr>
      </w:pPr>
    </w:p>
    <w:p w14:paraId="03180E90" w14:textId="3FE16C82" w:rsidR="00E059B3" w:rsidRPr="007F79B8" w:rsidRDefault="00E059B3" w:rsidP="007F79B8">
      <w:pPr>
        <w:pStyle w:val="Default"/>
        <w:jc w:val="both"/>
        <w:rPr>
          <w:sz w:val="22"/>
          <w:szCs w:val="22"/>
          <w:lang w:val="es-ES"/>
        </w:rPr>
      </w:pPr>
      <w:r w:rsidRPr="007F79B8">
        <w:rPr>
          <w:b/>
          <w:bCs/>
          <w:sz w:val="22"/>
          <w:szCs w:val="22"/>
          <w:lang w:val="es-ES"/>
        </w:rPr>
        <w:t xml:space="preserve">Al hecho </w:t>
      </w:r>
      <w:r w:rsidR="00E63E50" w:rsidRPr="007F79B8">
        <w:rPr>
          <w:b/>
          <w:bCs/>
          <w:sz w:val="22"/>
          <w:szCs w:val="22"/>
          <w:lang w:val="es-ES"/>
        </w:rPr>
        <w:t>31</w:t>
      </w:r>
      <w:r w:rsidRPr="007F79B8">
        <w:rPr>
          <w:b/>
          <w:bCs/>
          <w:sz w:val="22"/>
          <w:szCs w:val="22"/>
          <w:lang w:val="es-ES"/>
        </w:rPr>
        <w:t xml:space="preserve">: NO ME CONSTA </w:t>
      </w:r>
      <w:r w:rsidR="00A8353D" w:rsidRPr="007F79B8">
        <w:rPr>
          <w:sz w:val="22"/>
          <w:szCs w:val="22"/>
          <w:lang w:val="es-ES"/>
        </w:rPr>
        <w:t>lo plasmado en el presente numeral</w:t>
      </w:r>
      <w:r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7BA21BB0" w14:textId="77777777" w:rsidR="00A8353D" w:rsidRPr="007F79B8" w:rsidRDefault="00A8353D" w:rsidP="007F79B8">
      <w:pPr>
        <w:pStyle w:val="Default"/>
        <w:jc w:val="both"/>
        <w:rPr>
          <w:b/>
          <w:bCs/>
          <w:sz w:val="22"/>
          <w:szCs w:val="22"/>
        </w:rPr>
      </w:pPr>
    </w:p>
    <w:p w14:paraId="2459BEC8" w14:textId="24408B75" w:rsidR="00F65AF8" w:rsidRPr="007F79B8" w:rsidRDefault="00F65AF8" w:rsidP="007F79B8">
      <w:pPr>
        <w:pStyle w:val="Default"/>
        <w:jc w:val="both"/>
        <w:rPr>
          <w:sz w:val="22"/>
          <w:szCs w:val="22"/>
          <w:lang w:val="es-ES"/>
        </w:rPr>
      </w:pPr>
      <w:r w:rsidRPr="007F79B8">
        <w:rPr>
          <w:b/>
          <w:bCs/>
          <w:sz w:val="22"/>
          <w:szCs w:val="22"/>
          <w:lang w:val="es-ES"/>
        </w:rPr>
        <w:t xml:space="preserve">Al hecho </w:t>
      </w:r>
      <w:r w:rsidR="00E63E50" w:rsidRPr="007F79B8">
        <w:rPr>
          <w:b/>
          <w:bCs/>
          <w:sz w:val="22"/>
          <w:szCs w:val="22"/>
          <w:lang w:val="es-ES"/>
        </w:rPr>
        <w:t>32</w:t>
      </w:r>
      <w:r w:rsidRPr="007F79B8">
        <w:rPr>
          <w:b/>
          <w:bCs/>
          <w:sz w:val="22"/>
          <w:szCs w:val="22"/>
          <w:lang w:val="es-ES"/>
        </w:rPr>
        <w:t xml:space="preserve">: NO ME CONSTA </w:t>
      </w:r>
      <w:r w:rsidRPr="007F79B8">
        <w:rPr>
          <w:sz w:val="22"/>
          <w:szCs w:val="22"/>
          <w:lang w:val="es-ES"/>
        </w:rPr>
        <w:t xml:space="preserve">que </w:t>
      </w:r>
      <w:r w:rsidR="00A10C98" w:rsidRPr="007F79B8">
        <w:rPr>
          <w:sz w:val="22"/>
          <w:szCs w:val="22"/>
          <w:lang w:val="es-ES"/>
        </w:rPr>
        <w:t>a los señores Daniel Vargas (Q.E.D.P) y Leiner Vargas (Q.E.D.P.) se les entregó los elementos descritos</w:t>
      </w:r>
      <w:r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327230E2" w14:textId="77777777" w:rsidR="00A8353D" w:rsidRPr="007F79B8" w:rsidRDefault="00A8353D" w:rsidP="007F79B8">
      <w:pPr>
        <w:pStyle w:val="Default"/>
        <w:jc w:val="both"/>
        <w:rPr>
          <w:b/>
          <w:bCs/>
          <w:sz w:val="22"/>
          <w:szCs w:val="22"/>
        </w:rPr>
      </w:pPr>
    </w:p>
    <w:p w14:paraId="000AE6D7" w14:textId="2B88DF8E" w:rsidR="00D102DD" w:rsidRPr="007F79B8" w:rsidRDefault="00D102DD" w:rsidP="007F79B8">
      <w:pPr>
        <w:pStyle w:val="Default"/>
        <w:jc w:val="both"/>
        <w:rPr>
          <w:sz w:val="22"/>
          <w:szCs w:val="22"/>
          <w:lang w:val="es-ES"/>
        </w:rPr>
      </w:pPr>
      <w:r w:rsidRPr="007F79B8">
        <w:rPr>
          <w:b/>
          <w:bCs/>
          <w:sz w:val="22"/>
          <w:szCs w:val="22"/>
          <w:lang w:val="es-ES"/>
        </w:rPr>
        <w:t xml:space="preserve">Al hecho 33: NO ME CONSTA </w:t>
      </w:r>
      <w:r w:rsidRPr="007F79B8">
        <w:rPr>
          <w:sz w:val="22"/>
          <w:szCs w:val="22"/>
          <w:lang w:val="es-ES"/>
        </w:rPr>
        <w:t>las labores desempeñadas por los señores Daniel Vargas (Q.E.D.P) y Leiner Vargas (Q.E.D.P.)</w:t>
      </w:r>
      <w:r w:rsidR="001A1AF4" w:rsidRPr="007F79B8">
        <w:rPr>
          <w:sz w:val="22"/>
          <w:szCs w:val="22"/>
          <w:lang w:val="es-ES"/>
        </w:rPr>
        <w:t>, así como tampoco si las mismas se encontraban clasificadas con nivel de alto riesgo</w:t>
      </w:r>
      <w:r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16A02235" w14:textId="77777777" w:rsidR="00D102DD" w:rsidRPr="007F79B8" w:rsidRDefault="00D102DD" w:rsidP="007F79B8">
      <w:pPr>
        <w:pStyle w:val="Default"/>
        <w:jc w:val="both"/>
        <w:rPr>
          <w:sz w:val="22"/>
          <w:szCs w:val="22"/>
          <w:lang w:val="es-ES"/>
        </w:rPr>
      </w:pPr>
    </w:p>
    <w:p w14:paraId="5D173AA1" w14:textId="2D9BEF10" w:rsidR="00D102DD" w:rsidRPr="007F79B8" w:rsidRDefault="00D102DD" w:rsidP="007F79B8">
      <w:pPr>
        <w:pStyle w:val="Default"/>
        <w:jc w:val="both"/>
        <w:rPr>
          <w:sz w:val="22"/>
          <w:szCs w:val="22"/>
          <w:u w:val="single"/>
          <w:lang w:val="es-ES"/>
        </w:rPr>
      </w:pPr>
      <w:r w:rsidRPr="007F79B8">
        <w:rPr>
          <w:sz w:val="22"/>
          <w:szCs w:val="22"/>
          <w:u w:val="single"/>
          <w:lang w:val="es-ES"/>
        </w:rPr>
        <w:t xml:space="preserve">De la ocurrencia del accidente y el nexo de casualidad </w:t>
      </w:r>
    </w:p>
    <w:p w14:paraId="63F6D1A4" w14:textId="77777777" w:rsidR="002000E2" w:rsidRPr="007F79B8" w:rsidRDefault="002000E2" w:rsidP="007F79B8">
      <w:pPr>
        <w:pStyle w:val="Default"/>
        <w:jc w:val="both"/>
        <w:rPr>
          <w:b/>
          <w:bCs/>
          <w:sz w:val="22"/>
          <w:szCs w:val="22"/>
        </w:rPr>
      </w:pPr>
    </w:p>
    <w:p w14:paraId="14286345" w14:textId="4B05CD45" w:rsidR="00400B49" w:rsidRPr="007F79B8" w:rsidRDefault="00400B49" w:rsidP="007F79B8">
      <w:pPr>
        <w:pStyle w:val="Default"/>
        <w:jc w:val="both"/>
        <w:rPr>
          <w:bCs/>
          <w:sz w:val="22"/>
          <w:szCs w:val="22"/>
        </w:rPr>
      </w:pPr>
      <w:r w:rsidRPr="007F79B8">
        <w:rPr>
          <w:b/>
          <w:bCs/>
          <w:sz w:val="22"/>
          <w:szCs w:val="22"/>
        </w:rPr>
        <w:t>Al hecho 3</w:t>
      </w:r>
      <w:r w:rsidR="0070516B" w:rsidRPr="007F79B8">
        <w:rPr>
          <w:b/>
          <w:bCs/>
          <w:sz w:val="22"/>
          <w:szCs w:val="22"/>
        </w:rPr>
        <w:t>4</w:t>
      </w:r>
      <w:r w:rsidRPr="007F79B8">
        <w:rPr>
          <w:b/>
          <w:bCs/>
          <w:sz w:val="22"/>
          <w:szCs w:val="22"/>
        </w:rPr>
        <w:t xml:space="preserve">: </w:t>
      </w:r>
      <w:r w:rsidRPr="007F79B8">
        <w:rPr>
          <w:b/>
          <w:sz w:val="22"/>
          <w:szCs w:val="22"/>
        </w:rPr>
        <w:t xml:space="preserve">NO ME CONSTA </w:t>
      </w:r>
      <w:r w:rsidRPr="007F79B8">
        <w:rPr>
          <w:bCs/>
          <w:sz w:val="22"/>
          <w:szCs w:val="22"/>
        </w:rPr>
        <w:t xml:space="preserve">que </w:t>
      </w:r>
      <w:r w:rsidR="0070516B" w:rsidRPr="007F79B8">
        <w:rPr>
          <w:bCs/>
          <w:sz w:val="22"/>
          <w:szCs w:val="22"/>
        </w:rPr>
        <w:t xml:space="preserve">el </w:t>
      </w:r>
      <w:r w:rsidR="001E1A7B" w:rsidRPr="007F79B8">
        <w:rPr>
          <w:bCs/>
          <w:sz w:val="22"/>
          <w:szCs w:val="22"/>
        </w:rPr>
        <w:t>22</w:t>
      </w:r>
      <w:r w:rsidR="00677805" w:rsidRPr="007F79B8">
        <w:rPr>
          <w:bCs/>
          <w:sz w:val="22"/>
          <w:szCs w:val="22"/>
        </w:rPr>
        <w:t>/11/2021</w:t>
      </w:r>
      <w:r w:rsidR="00FA4713" w:rsidRPr="007F79B8">
        <w:rPr>
          <w:bCs/>
          <w:sz w:val="22"/>
          <w:szCs w:val="22"/>
        </w:rPr>
        <w:t xml:space="preserve"> </w:t>
      </w:r>
      <w:r w:rsidR="00734586" w:rsidRPr="007F79B8">
        <w:rPr>
          <w:bCs/>
          <w:sz w:val="22"/>
          <w:szCs w:val="22"/>
        </w:rPr>
        <w:t xml:space="preserve">en la zona de trabajo de </w:t>
      </w:r>
      <w:r w:rsidR="00FA4713" w:rsidRPr="007F79B8">
        <w:rPr>
          <w:bCs/>
          <w:sz w:val="22"/>
          <w:szCs w:val="22"/>
        </w:rPr>
        <w:t>los señores Daniel Vargas (Q.E.D.P) y Leiner Vargas (Q.E.D.P.) se presentaron</w:t>
      </w:r>
      <w:r w:rsidR="00734586" w:rsidRPr="007F79B8">
        <w:rPr>
          <w:bCs/>
          <w:sz w:val="22"/>
          <w:szCs w:val="22"/>
        </w:rPr>
        <w:t xml:space="preserve"> </w:t>
      </w:r>
      <w:r w:rsidR="00FA4713" w:rsidRPr="007F79B8">
        <w:rPr>
          <w:bCs/>
          <w:sz w:val="22"/>
          <w:szCs w:val="22"/>
        </w:rPr>
        <w:t>precipitaciones de lluvia</w:t>
      </w:r>
      <w:r w:rsidR="00734586" w:rsidRPr="007F79B8">
        <w:rPr>
          <w:bCs/>
          <w:sz w:val="22"/>
          <w:szCs w:val="22"/>
        </w:rPr>
        <w:t xml:space="preserve">, </w:t>
      </w:r>
      <w:r w:rsidRPr="007F79B8">
        <w:rPr>
          <w:bCs/>
          <w:sz w:val="22"/>
          <w:szCs w:val="22"/>
        </w:rPr>
        <w:t xml:space="preserve">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212F13F6" w14:textId="77777777" w:rsidR="00A8353D" w:rsidRPr="007F79B8" w:rsidRDefault="00A8353D" w:rsidP="007F79B8">
      <w:pPr>
        <w:pStyle w:val="Default"/>
        <w:jc w:val="both"/>
        <w:rPr>
          <w:b/>
          <w:bCs/>
          <w:sz w:val="22"/>
          <w:szCs w:val="22"/>
        </w:rPr>
      </w:pPr>
    </w:p>
    <w:p w14:paraId="4D1842A7" w14:textId="6E84324D" w:rsidR="00650AF3" w:rsidRPr="007F79B8" w:rsidRDefault="00650AF3" w:rsidP="007F79B8">
      <w:pPr>
        <w:pStyle w:val="Default"/>
        <w:jc w:val="both"/>
        <w:rPr>
          <w:b/>
          <w:sz w:val="22"/>
          <w:szCs w:val="22"/>
          <w:lang w:val="es-ES"/>
        </w:rPr>
      </w:pPr>
      <w:r w:rsidRPr="007F79B8">
        <w:rPr>
          <w:b/>
          <w:sz w:val="22"/>
          <w:szCs w:val="22"/>
          <w:lang w:val="es-ES"/>
        </w:rPr>
        <w:t xml:space="preserve">Al hecho </w:t>
      </w:r>
      <w:r w:rsidR="008F2C52" w:rsidRPr="007F79B8">
        <w:rPr>
          <w:b/>
          <w:sz w:val="22"/>
          <w:szCs w:val="22"/>
          <w:lang w:val="es-ES"/>
        </w:rPr>
        <w:t>35</w:t>
      </w:r>
      <w:r w:rsidRPr="007F79B8">
        <w:rPr>
          <w:b/>
          <w:sz w:val="22"/>
          <w:szCs w:val="22"/>
          <w:lang w:val="es-ES"/>
        </w:rPr>
        <w:t xml:space="preserve">: NO ME CONSTA </w:t>
      </w:r>
      <w:r w:rsidRPr="007F79B8">
        <w:rPr>
          <w:sz w:val="22"/>
          <w:szCs w:val="22"/>
          <w:lang w:val="es-ES"/>
        </w:rPr>
        <w:t>que los demandado</w:t>
      </w:r>
      <w:r w:rsidR="003A3EC7" w:rsidRPr="007F79B8">
        <w:rPr>
          <w:sz w:val="22"/>
          <w:szCs w:val="22"/>
          <w:lang w:val="es-ES"/>
        </w:rPr>
        <w:t>s</w:t>
      </w:r>
      <w:r w:rsidRPr="007F79B8">
        <w:rPr>
          <w:sz w:val="22"/>
          <w:szCs w:val="22"/>
          <w:lang w:val="es-ES"/>
        </w:rPr>
        <w:t xml:space="preserve"> </w:t>
      </w:r>
      <w:r w:rsidR="007129D6" w:rsidRPr="007F79B8">
        <w:rPr>
          <w:sz w:val="22"/>
          <w:szCs w:val="22"/>
          <w:lang w:val="es-ES"/>
        </w:rPr>
        <w:t xml:space="preserve">no tenían establecido un procedimiento </w:t>
      </w:r>
      <w:r w:rsidR="008F2C52" w:rsidRPr="007F79B8">
        <w:rPr>
          <w:sz w:val="22"/>
          <w:szCs w:val="22"/>
          <w:lang w:val="es-ES"/>
        </w:rPr>
        <w:t>para inspección del terreno</w:t>
      </w:r>
      <w:r w:rsidRPr="007F79B8">
        <w:rPr>
          <w:sz w:val="22"/>
          <w:szCs w:val="22"/>
          <w:lang w:val="es-ES"/>
        </w:rPr>
        <w:t xml:space="preserve">, por cuanto es un hecho ajeno a mi representada, el cual debe ser probado por la parte interesada en el momento oportuno de conformidad con artículo 167 del Código General </w:t>
      </w:r>
      <w:r w:rsidRPr="007F79B8">
        <w:rPr>
          <w:sz w:val="22"/>
          <w:szCs w:val="22"/>
          <w:lang w:val="es-ES"/>
        </w:rPr>
        <w:lastRenderedPageBreak/>
        <w:t xml:space="preserve">del Proceso aplicable por analogía y por disposición expresa del artículo 145 del Código Procesal del Trabajo y de la Seguridad Social. </w:t>
      </w:r>
    </w:p>
    <w:p w14:paraId="55A4F2F5" w14:textId="77777777" w:rsidR="00A8353D" w:rsidRPr="007F79B8" w:rsidRDefault="00A8353D" w:rsidP="007F79B8">
      <w:pPr>
        <w:pStyle w:val="Default"/>
        <w:jc w:val="both"/>
        <w:rPr>
          <w:b/>
          <w:bCs/>
          <w:sz w:val="22"/>
          <w:szCs w:val="22"/>
        </w:rPr>
      </w:pPr>
    </w:p>
    <w:p w14:paraId="4D960412" w14:textId="2E4535F6" w:rsidR="00E5274E" w:rsidRPr="007F79B8" w:rsidRDefault="00E5274E" w:rsidP="007F79B8">
      <w:pPr>
        <w:pStyle w:val="Default"/>
        <w:jc w:val="both"/>
        <w:rPr>
          <w:sz w:val="22"/>
          <w:szCs w:val="22"/>
          <w:lang w:val="es-ES"/>
        </w:rPr>
      </w:pPr>
      <w:r w:rsidRPr="007F79B8">
        <w:rPr>
          <w:b/>
          <w:bCs/>
          <w:sz w:val="22"/>
          <w:szCs w:val="22"/>
          <w:lang w:val="es-ES"/>
        </w:rPr>
        <w:t xml:space="preserve">Al hecho </w:t>
      </w:r>
      <w:r w:rsidR="008F2C52" w:rsidRPr="007F79B8">
        <w:rPr>
          <w:b/>
          <w:bCs/>
          <w:sz w:val="22"/>
          <w:szCs w:val="22"/>
          <w:lang w:val="es-ES"/>
        </w:rPr>
        <w:t>36</w:t>
      </w:r>
      <w:r w:rsidRPr="007F79B8">
        <w:rPr>
          <w:b/>
          <w:bCs/>
          <w:sz w:val="22"/>
          <w:szCs w:val="22"/>
          <w:lang w:val="es-ES"/>
        </w:rPr>
        <w:t xml:space="preserve">: NO ME CONSTA </w:t>
      </w:r>
      <w:r w:rsidR="008F2C52" w:rsidRPr="007F79B8">
        <w:rPr>
          <w:sz w:val="22"/>
          <w:szCs w:val="22"/>
          <w:lang w:val="es-ES"/>
        </w:rPr>
        <w:t>las circunstancia</w:t>
      </w:r>
      <w:r w:rsidR="00336929" w:rsidRPr="007F79B8">
        <w:rPr>
          <w:sz w:val="22"/>
          <w:szCs w:val="22"/>
          <w:lang w:val="es-ES"/>
        </w:rPr>
        <w:t>s</w:t>
      </w:r>
      <w:r w:rsidR="008F2C52" w:rsidRPr="007F79B8">
        <w:rPr>
          <w:sz w:val="22"/>
          <w:szCs w:val="22"/>
          <w:lang w:val="es-ES"/>
        </w:rPr>
        <w:t xml:space="preserve"> de tiempo, modo y lugar </w:t>
      </w:r>
      <w:r w:rsidR="00336929" w:rsidRPr="007F79B8">
        <w:rPr>
          <w:sz w:val="22"/>
          <w:szCs w:val="22"/>
          <w:lang w:val="es-ES"/>
        </w:rPr>
        <w:t>de los hechos descritos</w:t>
      </w:r>
      <w:r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A27E8BC" w14:textId="77777777" w:rsidR="00A8353D" w:rsidRPr="007F79B8" w:rsidRDefault="00A8353D" w:rsidP="007F79B8">
      <w:pPr>
        <w:pStyle w:val="Default"/>
        <w:jc w:val="both"/>
        <w:rPr>
          <w:b/>
          <w:bCs/>
          <w:sz w:val="22"/>
          <w:szCs w:val="22"/>
        </w:rPr>
      </w:pPr>
    </w:p>
    <w:p w14:paraId="3718DA6F" w14:textId="5FA20C56" w:rsidR="00575A40" w:rsidRPr="007F79B8" w:rsidRDefault="00575A40" w:rsidP="007F79B8">
      <w:pPr>
        <w:pStyle w:val="Default"/>
        <w:jc w:val="both"/>
        <w:rPr>
          <w:b/>
          <w:bCs/>
          <w:sz w:val="22"/>
          <w:szCs w:val="22"/>
        </w:rPr>
      </w:pPr>
      <w:r w:rsidRPr="007F79B8">
        <w:rPr>
          <w:b/>
          <w:bCs/>
          <w:sz w:val="22"/>
          <w:szCs w:val="22"/>
        </w:rPr>
        <w:t xml:space="preserve">Al hecho </w:t>
      </w:r>
      <w:r w:rsidR="00336929" w:rsidRPr="007F79B8">
        <w:rPr>
          <w:b/>
          <w:bCs/>
          <w:sz w:val="22"/>
          <w:szCs w:val="22"/>
        </w:rPr>
        <w:t>37</w:t>
      </w:r>
      <w:r w:rsidRPr="007F79B8">
        <w:rPr>
          <w:b/>
          <w:bCs/>
          <w:sz w:val="22"/>
          <w:szCs w:val="22"/>
        </w:rPr>
        <w:t xml:space="preserve">: </w:t>
      </w:r>
      <w:r w:rsidRPr="007F79B8">
        <w:rPr>
          <w:b/>
          <w:bCs/>
          <w:sz w:val="22"/>
          <w:szCs w:val="22"/>
          <w:lang w:val="es-ES"/>
        </w:rPr>
        <w:t xml:space="preserve">NO ME CONSTA </w:t>
      </w:r>
      <w:r w:rsidRPr="007F79B8">
        <w:rPr>
          <w:sz w:val="22"/>
          <w:szCs w:val="22"/>
          <w:lang w:val="es-ES"/>
        </w:rPr>
        <w:t xml:space="preserve">que </w:t>
      </w:r>
      <w:r w:rsidR="00336929" w:rsidRPr="007F79B8">
        <w:rPr>
          <w:sz w:val="22"/>
          <w:szCs w:val="22"/>
          <w:lang w:val="es-ES"/>
        </w:rPr>
        <w:t>el señor Daniel Vargas (Q.E.D.P</w:t>
      </w:r>
      <w:r w:rsidR="00ED26C5" w:rsidRPr="007F79B8">
        <w:rPr>
          <w:sz w:val="22"/>
          <w:szCs w:val="22"/>
          <w:lang w:val="es-ES"/>
        </w:rPr>
        <w:t>.</w:t>
      </w:r>
      <w:r w:rsidR="00336929" w:rsidRPr="007F79B8">
        <w:rPr>
          <w:sz w:val="22"/>
          <w:szCs w:val="22"/>
          <w:lang w:val="es-ES"/>
        </w:rPr>
        <w:t>)</w:t>
      </w:r>
      <w:r w:rsidR="00836577" w:rsidRPr="007F79B8">
        <w:rPr>
          <w:sz w:val="22"/>
          <w:szCs w:val="22"/>
          <w:lang w:val="es-ES"/>
        </w:rPr>
        <w:t xml:space="preserve"> al momento del accidente se encontraba realizando funciones de acompañamiento y ayuda en la perforación</w:t>
      </w:r>
      <w:r w:rsidR="00735073" w:rsidRPr="007F79B8">
        <w:rPr>
          <w:sz w:val="22"/>
          <w:szCs w:val="22"/>
          <w:lang w:val="es-ES"/>
        </w:rPr>
        <w:t xml:space="preserve"> para instalar pernos de anclaje</w:t>
      </w:r>
      <w:r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7A296779" w14:textId="77777777" w:rsidR="00A8353D" w:rsidRPr="007F79B8" w:rsidRDefault="00A8353D" w:rsidP="007F79B8">
      <w:pPr>
        <w:pStyle w:val="Default"/>
        <w:jc w:val="both"/>
        <w:rPr>
          <w:b/>
          <w:bCs/>
          <w:sz w:val="22"/>
          <w:szCs w:val="22"/>
        </w:rPr>
      </w:pPr>
    </w:p>
    <w:p w14:paraId="2C40A386" w14:textId="2637D40C" w:rsidR="00735073" w:rsidRPr="007F79B8" w:rsidRDefault="00735073" w:rsidP="007F79B8">
      <w:pPr>
        <w:pStyle w:val="Default"/>
        <w:jc w:val="both"/>
        <w:rPr>
          <w:b/>
          <w:bCs/>
          <w:sz w:val="22"/>
          <w:szCs w:val="22"/>
        </w:rPr>
      </w:pPr>
      <w:r w:rsidRPr="007F79B8">
        <w:rPr>
          <w:b/>
          <w:bCs/>
          <w:sz w:val="22"/>
          <w:szCs w:val="22"/>
        </w:rPr>
        <w:t xml:space="preserve">Al hecho 38: </w:t>
      </w:r>
      <w:r w:rsidRPr="007F79B8">
        <w:rPr>
          <w:b/>
          <w:bCs/>
          <w:sz w:val="22"/>
          <w:szCs w:val="22"/>
          <w:lang w:val="es-ES"/>
        </w:rPr>
        <w:t xml:space="preserve">NO ME CONSTA </w:t>
      </w:r>
      <w:r w:rsidRPr="007F79B8">
        <w:rPr>
          <w:sz w:val="22"/>
          <w:szCs w:val="22"/>
          <w:lang w:val="es-ES"/>
        </w:rPr>
        <w:t xml:space="preserve">que el señor Leiner Vargas (Q.E.D.P.) al momento del accidente se encontraba realizando funciones de acompañamiento y ayuda en la perforación para instalar pernos de anclaje,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6AC9FABE" w14:textId="0B04A4D7" w:rsidR="00A8353D" w:rsidRPr="007F79B8" w:rsidRDefault="00A8353D" w:rsidP="007F79B8">
      <w:pPr>
        <w:pStyle w:val="Default"/>
        <w:jc w:val="both"/>
        <w:rPr>
          <w:sz w:val="22"/>
          <w:szCs w:val="22"/>
          <w:lang w:val="es-ES"/>
        </w:rPr>
      </w:pPr>
    </w:p>
    <w:p w14:paraId="6202AE4A" w14:textId="1D175549" w:rsidR="00336575" w:rsidRPr="007F79B8" w:rsidRDefault="00336575" w:rsidP="007F79B8">
      <w:pPr>
        <w:jc w:val="both"/>
        <w:rPr>
          <w:rFonts w:ascii="Arial" w:hAnsi="Arial" w:cs="Arial"/>
        </w:rPr>
      </w:pPr>
      <w:r w:rsidRPr="007F79B8">
        <w:rPr>
          <w:rFonts w:ascii="Arial" w:hAnsi="Arial" w:cs="Arial"/>
          <w:b/>
          <w:bCs/>
        </w:rPr>
        <w:t xml:space="preserve">Al hecho </w:t>
      </w:r>
      <w:r w:rsidR="001607EA" w:rsidRPr="007F79B8">
        <w:rPr>
          <w:rFonts w:ascii="Arial" w:hAnsi="Arial" w:cs="Arial"/>
          <w:b/>
          <w:bCs/>
        </w:rPr>
        <w:t>39</w:t>
      </w:r>
      <w:r w:rsidRPr="007F79B8">
        <w:rPr>
          <w:rFonts w:ascii="Arial" w:hAnsi="Arial" w:cs="Arial"/>
          <w:b/>
          <w:bCs/>
        </w:rPr>
        <w:t xml:space="preserve">: </w:t>
      </w:r>
      <w:r w:rsidRPr="007F79B8">
        <w:rPr>
          <w:rFonts w:ascii="Arial" w:hAnsi="Arial" w:cs="Arial"/>
          <w:b/>
        </w:rPr>
        <w:t xml:space="preserve">NO ME CONSTA </w:t>
      </w:r>
      <w:r w:rsidRPr="007F79B8">
        <w:rPr>
          <w:rFonts w:ascii="Arial" w:hAnsi="Arial" w:cs="Arial"/>
          <w:bCs/>
        </w:rPr>
        <w:t xml:space="preserve">que </w:t>
      </w:r>
      <w:r w:rsidR="00871AB5" w:rsidRPr="007F79B8">
        <w:rPr>
          <w:rFonts w:ascii="Arial" w:hAnsi="Arial" w:cs="Arial"/>
          <w:bCs/>
        </w:rPr>
        <w:t xml:space="preserve">al momento del accidente los señores </w:t>
      </w:r>
      <w:r w:rsidR="00871AB5" w:rsidRPr="007F79B8">
        <w:rPr>
          <w:rFonts w:ascii="Arial" w:hAnsi="Arial" w:cs="Arial"/>
        </w:rPr>
        <w:t>Daniel Vargas (Q.E.D.P) y Leiner Vargas (Q.E.D.P.)</w:t>
      </w:r>
      <w:r w:rsidR="00D8486D" w:rsidRPr="007F79B8">
        <w:rPr>
          <w:rFonts w:ascii="Arial" w:hAnsi="Arial" w:cs="Arial"/>
        </w:rPr>
        <w:t xml:space="preserve"> no contaban con experiencia para ejecutar las labores ejecutadas,</w:t>
      </w:r>
      <w:r w:rsidRPr="007F79B8">
        <w:rPr>
          <w:rFonts w:ascii="Arial" w:hAnsi="Arial" w:cs="Arial"/>
          <w:bC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564E7D62" w14:textId="77777777" w:rsidR="00336575" w:rsidRPr="007F79B8" w:rsidRDefault="00336575" w:rsidP="007F79B8">
      <w:pPr>
        <w:pStyle w:val="Default"/>
        <w:jc w:val="both"/>
        <w:rPr>
          <w:b/>
          <w:bCs/>
          <w:sz w:val="22"/>
          <w:szCs w:val="22"/>
        </w:rPr>
      </w:pPr>
    </w:p>
    <w:p w14:paraId="6B5331B8" w14:textId="2E382D03" w:rsidR="00D8486D" w:rsidRPr="007F79B8" w:rsidRDefault="00336575" w:rsidP="007F79B8">
      <w:pPr>
        <w:jc w:val="both"/>
        <w:rPr>
          <w:rFonts w:ascii="Arial" w:hAnsi="Arial" w:cs="Arial"/>
        </w:rPr>
      </w:pPr>
      <w:r w:rsidRPr="007F79B8">
        <w:rPr>
          <w:rFonts w:ascii="Arial" w:hAnsi="Arial" w:cs="Arial"/>
          <w:b/>
          <w:bCs/>
        </w:rPr>
        <w:t xml:space="preserve">Al hecho </w:t>
      </w:r>
      <w:r w:rsidR="00D8486D" w:rsidRPr="007F79B8">
        <w:rPr>
          <w:rFonts w:ascii="Arial" w:hAnsi="Arial" w:cs="Arial"/>
          <w:b/>
          <w:bCs/>
        </w:rPr>
        <w:t>40</w:t>
      </w:r>
      <w:r w:rsidRPr="007F79B8">
        <w:rPr>
          <w:rFonts w:ascii="Arial" w:hAnsi="Arial" w:cs="Arial"/>
          <w:b/>
          <w:bCs/>
        </w:rPr>
        <w:t xml:space="preserve">: NO ME CONSTA </w:t>
      </w:r>
      <w:r w:rsidR="00D8486D" w:rsidRPr="007F79B8">
        <w:rPr>
          <w:rFonts w:ascii="Arial" w:hAnsi="Arial" w:cs="Arial"/>
          <w:bCs/>
        </w:rPr>
        <w:t xml:space="preserve">que al momento del accidente los señores </w:t>
      </w:r>
      <w:r w:rsidR="00D8486D" w:rsidRPr="007F79B8">
        <w:rPr>
          <w:rFonts w:ascii="Arial" w:hAnsi="Arial" w:cs="Arial"/>
        </w:rPr>
        <w:t>Daniel Vargas (Q.E.D.P) y Leiner Vargas (Q.E.D.P.) no fueron alertados</w:t>
      </w:r>
      <w:r w:rsidR="0067475E" w:rsidRPr="007F79B8">
        <w:rPr>
          <w:rFonts w:ascii="Arial" w:hAnsi="Arial" w:cs="Arial"/>
        </w:rPr>
        <w:t xml:space="preserve"> sobre el alud de tierra</w:t>
      </w:r>
      <w:r w:rsidR="00D8486D" w:rsidRPr="007F79B8">
        <w:rPr>
          <w:rFonts w:ascii="Arial" w:hAnsi="Arial" w:cs="Arial"/>
        </w:rPr>
        <w:t>,</w:t>
      </w:r>
      <w:r w:rsidR="00D8486D" w:rsidRPr="007F79B8">
        <w:rPr>
          <w:rFonts w:ascii="Arial" w:hAnsi="Arial" w:cs="Arial"/>
          <w:bC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27D6BE7D" w14:textId="77777777" w:rsidR="0005521A" w:rsidRPr="007F79B8" w:rsidRDefault="0005521A" w:rsidP="007F79B8">
      <w:pPr>
        <w:pStyle w:val="Default"/>
        <w:jc w:val="both"/>
        <w:rPr>
          <w:bCs/>
          <w:sz w:val="22"/>
          <w:szCs w:val="22"/>
        </w:rPr>
      </w:pPr>
    </w:p>
    <w:p w14:paraId="60A4C716" w14:textId="563AAD2E" w:rsidR="0005521A" w:rsidRPr="007F79B8" w:rsidRDefault="0005521A" w:rsidP="007F79B8">
      <w:pPr>
        <w:pStyle w:val="Default"/>
        <w:jc w:val="both"/>
        <w:rPr>
          <w:sz w:val="22"/>
          <w:szCs w:val="22"/>
          <w:lang w:val="es-ES"/>
        </w:rPr>
      </w:pPr>
      <w:r w:rsidRPr="007F79B8">
        <w:rPr>
          <w:b/>
          <w:bCs/>
          <w:sz w:val="22"/>
          <w:szCs w:val="22"/>
          <w:lang w:val="es-ES"/>
        </w:rPr>
        <w:t xml:space="preserve">Al hecho </w:t>
      </w:r>
      <w:r w:rsidR="009A0888" w:rsidRPr="007F79B8">
        <w:rPr>
          <w:b/>
          <w:bCs/>
          <w:sz w:val="22"/>
          <w:szCs w:val="22"/>
          <w:lang w:val="es-ES"/>
        </w:rPr>
        <w:t>41</w:t>
      </w:r>
      <w:r w:rsidRPr="007F79B8">
        <w:rPr>
          <w:b/>
          <w:bCs/>
          <w:sz w:val="22"/>
          <w:szCs w:val="22"/>
          <w:lang w:val="es-ES"/>
        </w:rPr>
        <w:t xml:space="preserve">: NO ME CONSTA </w:t>
      </w:r>
      <w:r w:rsidR="005F109A" w:rsidRPr="007F79B8">
        <w:rPr>
          <w:sz w:val="22"/>
          <w:szCs w:val="22"/>
          <w:lang w:val="es-ES"/>
        </w:rPr>
        <w:t>lo indicado en el presente numeral</w:t>
      </w:r>
      <w:r w:rsidRPr="007F79B8">
        <w:rPr>
          <w:sz w:val="22"/>
          <w:szCs w:val="22"/>
          <w:lang w:val="es-ES"/>
        </w:rPr>
        <w:t xml:space="preserve">,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 </w:t>
      </w:r>
    </w:p>
    <w:p w14:paraId="38A30287" w14:textId="77777777" w:rsidR="0005521A" w:rsidRPr="007F79B8" w:rsidRDefault="0005521A" w:rsidP="007F79B8">
      <w:pPr>
        <w:pStyle w:val="Default"/>
        <w:jc w:val="both"/>
        <w:rPr>
          <w:bCs/>
          <w:sz w:val="22"/>
          <w:szCs w:val="22"/>
        </w:rPr>
      </w:pPr>
    </w:p>
    <w:p w14:paraId="74CFA212" w14:textId="77777777" w:rsidR="005F109A" w:rsidRPr="007F79B8" w:rsidRDefault="006E4C7C" w:rsidP="007F79B8">
      <w:pPr>
        <w:pStyle w:val="Default"/>
        <w:jc w:val="both"/>
        <w:rPr>
          <w:sz w:val="22"/>
          <w:szCs w:val="22"/>
          <w:lang w:val="es-ES"/>
        </w:rPr>
      </w:pPr>
      <w:r w:rsidRPr="007F79B8">
        <w:rPr>
          <w:b/>
          <w:bCs/>
          <w:sz w:val="22"/>
          <w:szCs w:val="22"/>
          <w:lang w:val="es-ES"/>
        </w:rPr>
        <w:t xml:space="preserve">Al hecho </w:t>
      </w:r>
      <w:r w:rsidR="005F109A" w:rsidRPr="007F79B8">
        <w:rPr>
          <w:b/>
          <w:bCs/>
          <w:sz w:val="22"/>
          <w:szCs w:val="22"/>
          <w:lang w:val="es-ES"/>
        </w:rPr>
        <w:t>42</w:t>
      </w:r>
      <w:r w:rsidRPr="007F79B8">
        <w:rPr>
          <w:b/>
          <w:bCs/>
          <w:sz w:val="22"/>
          <w:szCs w:val="22"/>
          <w:lang w:val="es-ES"/>
        </w:rPr>
        <w:t xml:space="preserve">: NO ME CONSTA </w:t>
      </w:r>
      <w:r w:rsidR="005F109A" w:rsidRPr="007F79B8">
        <w:rPr>
          <w:bCs/>
          <w:sz w:val="22"/>
          <w:szCs w:val="22"/>
        </w:rPr>
        <w:t xml:space="preserve">que al momento del accidente los señores </w:t>
      </w:r>
      <w:r w:rsidR="005F109A" w:rsidRPr="007F79B8">
        <w:rPr>
          <w:sz w:val="22"/>
          <w:szCs w:val="22"/>
          <w:lang w:val="es-ES"/>
        </w:rPr>
        <w:t>Daniel Vargas (Q.E.D.P) y Leiner Vargas (Q.E.D.P.)</w:t>
      </w:r>
      <w:r w:rsidR="005F109A" w:rsidRPr="007F79B8">
        <w:rPr>
          <w:sz w:val="22"/>
          <w:szCs w:val="22"/>
        </w:rPr>
        <w:t xml:space="preserve"> no contaba con capacitación en trabajo en alturas,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6D7E93E" w14:textId="3E1989FE" w:rsidR="006E4C7C" w:rsidRPr="007F79B8" w:rsidRDefault="006E4C7C" w:rsidP="007F79B8">
      <w:pPr>
        <w:pStyle w:val="Default"/>
        <w:jc w:val="both"/>
        <w:rPr>
          <w:sz w:val="22"/>
          <w:szCs w:val="22"/>
          <w:lang w:val="es-ES"/>
        </w:rPr>
      </w:pPr>
      <w:r w:rsidRPr="007F79B8">
        <w:rPr>
          <w:sz w:val="22"/>
          <w:szCs w:val="22"/>
          <w:lang w:val="es-ES"/>
        </w:rPr>
        <w:t xml:space="preserve"> </w:t>
      </w:r>
    </w:p>
    <w:p w14:paraId="1E7C776D" w14:textId="6F2E82BC" w:rsidR="001A6F9E" w:rsidRPr="007F79B8" w:rsidRDefault="001A6F9E" w:rsidP="007F79B8">
      <w:pPr>
        <w:pStyle w:val="Default"/>
        <w:jc w:val="both"/>
        <w:rPr>
          <w:sz w:val="22"/>
          <w:szCs w:val="22"/>
          <w:lang w:val="es-ES"/>
        </w:rPr>
      </w:pPr>
      <w:r w:rsidRPr="007F79B8">
        <w:rPr>
          <w:b/>
          <w:bCs/>
          <w:sz w:val="22"/>
          <w:szCs w:val="22"/>
          <w:lang w:val="es-ES"/>
        </w:rPr>
        <w:t xml:space="preserve">Al hecho 43: NO ME CONSTA </w:t>
      </w:r>
      <w:r w:rsidRPr="007F79B8">
        <w:rPr>
          <w:bCs/>
          <w:sz w:val="22"/>
          <w:szCs w:val="22"/>
        </w:rPr>
        <w:t xml:space="preserve">que los señores </w:t>
      </w:r>
      <w:r w:rsidRPr="007F79B8">
        <w:rPr>
          <w:sz w:val="22"/>
          <w:szCs w:val="22"/>
          <w:lang w:val="es-ES"/>
        </w:rPr>
        <w:t>Daniel Vargas (Q.E.D.P) y Leiner Vargas (Q.E.D.P.)</w:t>
      </w:r>
      <w:r w:rsidRPr="007F79B8">
        <w:rPr>
          <w:sz w:val="22"/>
          <w:szCs w:val="22"/>
        </w:rPr>
        <w:t xml:space="preserve"> no contaba con </w:t>
      </w:r>
      <w:r w:rsidR="00FC4982" w:rsidRPr="007F79B8">
        <w:rPr>
          <w:sz w:val="22"/>
          <w:szCs w:val="22"/>
        </w:rPr>
        <w:t>permiso</w:t>
      </w:r>
      <w:r w:rsidRPr="007F79B8">
        <w:rPr>
          <w:sz w:val="22"/>
          <w:szCs w:val="22"/>
        </w:rPr>
        <w:t xml:space="preserve"> en trabajo en alturas,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3B8AAC7" w14:textId="77777777" w:rsidR="001A6F9E" w:rsidRPr="007F79B8" w:rsidRDefault="001A6F9E" w:rsidP="007F79B8">
      <w:pPr>
        <w:pStyle w:val="Default"/>
        <w:jc w:val="both"/>
        <w:rPr>
          <w:sz w:val="22"/>
          <w:szCs w:val="22"/>
          <w:lang w:val="es-ES"/>
        </w:rPr>
      </w:pPr>
    </w:p>
    <w:p w14:paraId="51423B3B" w14:textId="205E321A" w:rsidR="00FC4982" w:rsidRPr="007F79B8" w:rsidRDefault="00FC4982" w:rsidP="007F79B8">
      <w:pPr>
        <w:pStyle w:val="Default"/>
        <w:jc w:val="both"/>
        <w:rPr>
          <w:sz w:val="22"/>
          <w:szCs w:val="22"/>
          <w:lang w:val="es-ES"/>
        </w:rPr>
      </w:pPr>
      <w:r w:rsidRPr="007F79B8">
        <w:rPr>
          <w:b/>
          <w:bCs/>
          <w:sz w:val="22"/>
          <w:szCs w:val="22"/>
          <w:lang w:val="es-ES"/>
        </w:rPr>
        <w:t xml:space="preserve">Al hecho 44: NO ME CONSTA </w:t>
      </w:r>
      <w:r w:rsidRPr="007F79B8">
        <w:rPr>
          <w:bCs/>
          <w:sz w:val="22"/>
          <w:szCs w:val="22"/>
        </w:rPr>
        <w:t>que INPROKAT S.A.S. no había suministrado arnés de seguridad ni línea de vida</w:t>
      </w:r>
      <w:r w:rsidRPr="007F79B8">
        <w:rPr>
          <w:sz w:val="22"/>
          <w:szCs w:val="22"/>
        </w:rPr>
        <w:t xml:space="preserve">,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A253A82" w14:textId="77777777" w:rsidR="00FC4982" w:rsidRPr="007F79B8" w:rsidRDefault="00FC4982" w:rsidP="007F79B8">
      <w:pPr>
        <w:pStyle w:val="Default"/>
        <w:jc w:val="both"/>
        <w:rPr>
          <w:sz w:val="22"/>
          <w:szCs w:val="22"/>
          <w:lang w:val="es-ES"/>
        </w:rPr>
      </w:pPr>
    </w:p>
    <w:p w14:paraId="5DC71B19" w14:textId="72145BF4" w:rsidR="00FC4982" w:rsidRPr="007F79B8" w:rsidRDefault="00FC4982" w:rsidP="007F79B8">
      <w:pPr>
        <w:pStyle w:val="Default"/>
        <w:jc w:val="both"/>
        <w:rPr>
          <w:sz w:val="22"/>
          <w:szCs w:val="22"/>
          <w:lang w:val="es-ES"/>
        </w:rPr>
      </w:pPr>
      <w:r w:rsidRPr="007F79B8">
        <w:rPr>
          <w:b/>
          <w:bCs/>
          <w:sz w:val="22"/>
          <w:szCs w:val="22"/>
          <w:lang w:val="es-ES"/>
        </w:rPr>
        <w:t xml:space="preserve">Al hecho 45: NO ME CONSTA </w:t>
      </w:r>
      <w:r w:rsidRPr="007F79B8">
        <w:rPr>
          <w:bCs/>
          <w:sz w:val="22"/>
          <w:szCs w:val="22"/>
        </w:rPr>
        <w:t xml:space="preserve">que </w:t>
      </w:r>
      <w:r w:rsidR="00C6310D" w:rsidRPr="007F79B8">
        <w:rPr>
          <w:bCs/>
          <w:sz w:val="22"/>
          <w:szCs w:val="22"/>
        </w:rPr>
        <w:t>el señor Rubén Darío Bonilla reportó el accidente ante la ARL</w:t>
      </w:r>
      <w:r w:rsidRPr="007F79B8">
        <w:rPr>
          <w:sz w:val="22"/>
          <w:szCs w:val="22"/>
        </w:rPr>
        <w:t xml:space="preserve">, </w:t>
      </w:r>
      <w:r w:rsidRPr="007F79B8">
        <w:rPr>
          <w:sz w:val="22"/>
          <w:szCs w:val="22"/>
          <w:lang w:val="es-ES"/>
        </w:rPr>
        <w:t xml:space="preserve">por cuanto es un hecho ajeno a mi representada, el cual debe ser probado por la parte interesada en el momento oportuno de conformidad con artículo 167 del Código General del Proceso aplicable </w:t>
      </w:r>
      <w:r w:rsidRPr="007F79B8">
        <w:rPr>
          <w:sz w:val="22"/>
          <w:szCs w:val="22"/>
          <w:lang w:val="es-ES"/>
        </w:rPr>
        <w:lastRenderedPageBreak/>
        <w:t>por analogía y por disposición expresa del artículo 145 del Código Procesal del Trabajo y de la Seguridad Social.</w:t>
      </w:r>
    </w:p>
    <w:p w14:paraId="5479E17F" w14:textId="77777777" w:rsidR="00C6310D" w:rsidRPr="007F79B8" w:rsidRDefault="00C6310D" w:rsidP="007F79B8">
      <w:pPr>
        <w:pStyle w:val="Default"/>
        <w:jc w:val="both"/>
        <w:rPr>
          <w:sz w:val="22"/>
          <w:szCs w:val="22"/>
          <w:lang w:val="es-ES"/>
        </w:rPr>
      </w:pPr>
    </w:p>
    <w:p w14:paraId="16015416" w14:textId="36362222" w:rsidR="00C6310D" w:rsidRPr="007F79B8" w:rsidRDefault="00C6310D" w:rsidP="007F79B8">
      <w:pPr>
        <w:pStyle w:val="Default"/>
        <w:jc w:val="both"/>
        <w:rPr>
          <w:sz w:val="22"/>
          <w:szCs w:val="22"/>
          <w:lang w:val="es-ES"/>
        </w:rPr>
      </w:pPr>
      <w:r w:rsidRPr="007F79B8">
        <w:rPr>
          <w:b/>
          <w:bCs/>
          <w:sz w:val="22"/>
          <w:szCs w:val="22"/>
          <w:lang w:val="es-ES"/>
        </w:rPr>
        <w:t xml:space="preserve">Al hecho 46: NO ME CONSTA </w:t>
      </w:r>
      <w:r w:rsidRPr="007F79B8">
        <w:rPr>
          <w:bCs/>
          <w:sz w:val="22"/>
          <w:szCs w:val="22"/>
        </w:rPr>
        <w:t xml:space="preserve">que </w:t>
      </w:r>
      <w:r w:rsidR="00EE3DE4" w:rsidRPr="007F79B8">
        <w:rPr>
          <w:bCs/>
          <w:sz w:val="22"/>
          <w:szCs w:val="22"/>
        </w:rPr>
        <w:t>el 17/12/2021 la ARL SURA</w:t>
      </w:r>
      <w:r w:rsidR="00B96874" w:rsidRPr="007F79B8">
        <w:rPr>
          <w:bCs/>
          <w:sz w:val="22"/>
          <w:szCs w:val="22"/>
        </w:rPr>
        <w:t xml:space="preserve"> calificó el accidente como de trabajo</w:t>
      </w:r>
      <w:r w:rsidRPr="007F79B8">
        <w:rPr>
          <w:sz w:val="22"/>
          <w:szCs w:val="22"/>
        </w:rPr>
        <w:t xml:space="preserve">,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E7A544F" w14:textId="77777777" w:rsidR="00C6310D" w:rsidRPr="007F79B8" w:rsidRDefault="00C6310D" w:rsidP="007F79B8">
      <w:pPr>
        <w:pStyle w:val="Default"/>
        <w:jc w:val="both"/>
        <w:rPr>
          <w:sz w:val="22"/>
          <w:szCs w:val="22"/>
          <w:lang w:val="es-ES"/>
        </w:rPr>
      </w:pPr>
    </w:p>
    <w:p w14:paraId="71C640BB" w14:textId="2B755805" w:rsidR="00B96874" w:rsidRPr="007F79B8" w:rsidRDefault="00B96874" w:rsidP="007F79B8">
      <w:pPr>
        <w:pStyle w:val="Default"/>
        <w:jc w:val="both"/>
        <w:rPr>
          <w:b/>
          <w:bCs/>
          <w:sz w:val="22"/>
          <w:szCs w:val="22"/>
        </w:rPr>
      </w:pPr>
      <w:r w:rsidRPr="007F79B8">
        <w:rPr>
          <w:b/>
          <w:bCs/>
          <w:sz w:val="22"/>
          <w:szCs w:val="22"/>
        </w:rPr>
        <w:t xml:space="preserve">Al hecho 47: </w:t>
      </w:r>
      <w:r w:rsidRPr="007F79B8">
        <w:rPr>
          <w:b/>
          <w:sz w:val="22"/>
          <w:szCs w:val="22"/>
        </w:rPr>
        <w:t xml:space="preserve">NO ME CONSTA por cuanto NO ES UN HECHO, </w:t>
      </w:r>
      <w:r w:rsidRPr="007F79B8">
        <w:rPr>
          <w:bCs/>
          <w:sz w:val="22"/>
          <w:szCs w:val="22"/>
        </w:rPr>
        <w:t xml:space="preserve">lo expresado en el presente numeral, ya que obedece a una apreciación subjetiva sobre </w:t>
      </w:r>
      <w:r w:rsidR="005F5178" w:rsidRPr="007F79B8">
        <w:rPr>
          <w:bCs/>
          <w:sz w:val="22"/>
          <w:szCs w:val="22"/>
        </w:rPr>
        <w:t>la presunta responsabilidad del accidente</w:t>
      </w:r>
      <w:r w:rsidRPr="007F79B8">
        <w:rPr>
          <w:bCs/>
          <w:sz w:val="22"/>
          <w:szCs w:val="22"/>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2C052E1F" w14:textId="77777777" w:rsidR="00FC4982" w:rsidRPr="007F79B8" w:rsidRDefault="00FC4982" w:rsidP="007F79B8">
      <w:pPr>
        <w:pStyle w:val="Default"/>
        <w:jc w:val="both"/>
        <w:rPr>
          <w:sz w:val="22"/>
          <w:szCs w:val="22"/>
          <w:lang w:val="es-ES"/>
        </w:rPr>
      </w:pPr>
    </w:p>
    <w:p w14:paraId="38463B82" w14:textId="1AE3AFE3" w:rsidR="00B84368" w:rsidRPr="007F79B8" w:rsidRDefault="00B84368" w:rsidP="007F79B8">
      <w:pPr>
        <w:pStyle w:val="Default"/>
        <w:jc w:val="both"/>
        <w:rPr>
          <w:b/>
          <w:bCs/>
          <w:sz w:val="22"/>
          <w:szCs w:val="22"/>
        </w:rPr>
      </w:pPr>
      <w:r w:rsidRPr="007F79B8">
        <w:rPr>
          <w:b/>
          <w:bCs/>
          <w:sz w:val="22"/>
          <w:szCs w:val="22"/>
        </w:rPr>
        <w:t xml:space="preserve">Al hecho 48: </w:t>
      </w:r>
      <w:r w:rsidRPr="007F79B8">
        <w:rPr>
          <w:b/>
          <w:sz w:val="22"/>
          <w:szCs w:val="22"/>
        </w:rPr>
        <w:t xml:space="preserve">NO ME CONSTA por cuanto NO ES UN HECHO, </w:t>
      </w:r>
      <w:r w:rsidRPr="007F79B8">
        <w:rPr>
          <w:bCs/>
          <w:sz w:val="22"/>
          <w:szCs w:val="22"/>
        </w:rPr>
        <w:t xml:space="preserve">lo expresado en el presente numeral, ya que obedece a una apreciación subjetiva sobre las supuestas causas del accidente,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3E50AE94" w14:textId="77777777" w:rsidR="00B84368" w:rsidRPr="007F79B8" w:rsidRDefault="00B84368" w:rsidP="007F79B8">
      <w:pPr>
        <w:pStyle w:val="Default"/>
        <w:jc w:val="both"/>
        <w:rPr>
          <w:sz w:val="22"/>
          <w:szCs w:val="22"/>
          <w:lang w:val="es-ES"/>
        </w:rPr>
      </w:pPr>
    </w:p>
    <w:p w14:paraId="02F629EF" w14:textId="43B66F88" w:rsidR="00EE5803" w:rsidRPr="007F79B8" w:rsidRDefault="00EE5803" w:rsidP="007F79B8">
      <w:pPr>
        <w:pStyle w:val="Default"/>
        <w:jc w:val="both"/>
        <w:rPr>
          <w:sz w:val="22"/>
          <w:szCs w:val="22"/>
          <w:lang w:val="es-ES"/>
        </w:rPr>
      </w:pPr>
      <w:r w:rsidRPr="007F79B8">
        <w:rPr>
          <w:b/>
          <w:bCs/>
          <w:sz w:val="22"/>
          <w:szCs w:val="22"/>
          <w:lang w:val="es-ES"/>
        </w:rPr>
        <w:t xml:space="preserve">Al hecho 49: NO ME CONSTA </w:t>
      </w:r>
      <w:r w:rsidRPr="007F79B8">
        <w:rPr>
          <w:bCs/>
          <w:sz w:val="22"/>
          <w:szCs w:val="22"/>
        </w:rPr>
        <w:t xml:space="preserve">que </w:t>
      </w:r>
      <w:r w:rsidR="0087452C" w:rsidRPr="007F79B8">
        <w:rPr>
          <w:bCs/>
          <w:sz w:val="22"/>
          <w:szCs w:val="22"/>
        </w:rPr>
        <w:t xml:space="preserve">INPROKAT S.A.S. </w:t>
      </w:r>
      <w:r w:rsidR="006776CA" w:rsidRPr="007F79B8">
        <w:rPr>
          <w:bCs/>
          <w:sz w:val="22"/>
          <w:szCs w:val="22"/>
        </w:rPr>
        <w:t>no contaba con un sistema de apuntalamientos</w:t>
      </w:r>
      <w:r w:rsidRPr="007F79B8">
        <w:rPr>
          <w:sz w:val="22"/>
          <w:szCs w:val="22"/>
        </w:rPr>
        <w:t xml:space="preserve">,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3ECEABE" w14:textId="77777777" w:rsidR="00EE5803" w:rsidRPr="007F79B8" w:rsidRDefault="00EE5803" w:rsidP="007F79B8">
      <w:pPr>
        <w:pStyle w:val="Default"/>
        <w:jc w:val="both"/>
        <w:rPr>
          <w:sz w:val="22"/>
          <w:szCs w:val="22"/>
          <w:lang w:val="es-ES"/>
        </w:rPr>
      </w:pPr>
    </w:p>
    <w:p w14:paraId="021FB0F4" w14:textId="729D5377" w:rsidR="006776CA" w:rsidRPr="007F79B8" w:rsidRDefault="006776CA" w:rsidP="007F79B8">
      <w:pPr>
        <w:pStyle w:val="Default"/>
        <w:jc w:val="both"/>
        <w:rPr>
          <w:sz w:val="22"/>
          <w:szCs w:val="22"/>
          <w:lang w:val="es-ES"/>
        </w:rPr>
      </w:pPr>
      <w:r w:rsidRPr="007F79B8">
        <w:rPr>
          <w:b/>
          <w:bCs/>
          <w:sz w:val="22"/>
          <w:szCs w:val="22"/>
          <w:lang w:val="es-ES"/>
        </w:rPr>
        <w:t xml:space="preserve">Al hecho 50: </w:t>
      </w:r>
      <w:r w:rsidR="00D57BC4" w:rsidRPr="007F79B8">
        <w:rPr>
          <w:b/>
          <w:sz w:val="22"/>
          <w:szCs w:val="22"/>
        </w:rPr>
        <w:t xml:space="preserve">NO ME CONSTA por cuanto NO ES UN HECHO, </w:t>
      </w:r>
      <w:r w:rsidR="00D57BC4" w:rsidRPr="007F79B8">
        <w:rPr>
          <w:bCs/>
          <w:sz w:val="22"/>
          <w:szCs w:val="22"/>
        </w:rPr>
        <w:t xml:space="preserve">lo expresado en el presente numeral, ya que obedece a una apreciación subjetiva sobre </w:t>
      </w:r>
      <w:r w:rsidR="003D1FB2" w:rsidRPr="007F79B8">
        <w:rPr>
          <w:bCs/>
          <w:sz w:val="22"/>
          <w:szCs w:val="22"/>
        </w:rPr>
        <w:t>la</w:t>
      </w:r>
      <w:r w:rsidR="008847A9" w:rsidRPr="007F79B8">
        <w:rPr>
          <w:bCs/>
          <w:sz w:val="22"/>
          <w:szCs w:val="22"/>
        </w:rPr>
        <w:t xml:space="preserve"> supuesta previsibilidad del desprendimiento de tierras,</w:t>
      </w:r>
      <w:r w:rsidR="00D57BC4" w:rsidRPr="007F79B8">
        <w:rPr>
          <w:bCs/>
          <w:sz w:val="22"/>
          <w:szCs w:val="22"/>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53D7352C" w14:textId="77777777" w:rsidR="006776CA" w:rsidRPr="007F79B8" w:rsidRDefault="006776CA" w:rsidP="007F79B8">
      <w:pPr>
        <w:pStyle w:val="Default"/>
        <w:jc w:val="both"/>
        <w:rPr>
          <w:sz w:val="22"/>
          <w:szCs w:val="22"/>
          <w:lang w:val="es-ES"/>
        </w:rPr>
      </w:pPr>
    </w:p>
    <w:p w14:paraId="4AD6DB66" w14:textId="1F182EB3" w:rsidR="004443BA" w:rsidRPr="007F79B8" w:rsidRDefault="004443BA" w:rsidP="007F79B8">
      <w:pPr>
        <w:pStyle w:val="Default"/>
        <w:jc w:val="both"/>
        <w:rPr>
          <w:bCs/>
          <w:sz w:val="22"/>
          <w:szCs w:val="22"/>
        </w:rPr>
      </w:pPr>
      <w:r w:rsidRPr="007F79B8">
        <w:rPr>
          <w:b/>
          <w:bCs/>
          <w:sz w:val="22"/>
          <w:szCs w:val="22"/>
          <w:lang w:val="es-ES"/>
        </w:rPr>
        <w:t xml:space="preserve">Al hecho 51: NO ME CONSTA </w:t>
      </w:r>
      <w:r w:rsidRPr="007F79B8">
        <w:rPr>
          <w:bCs/>
          <w:sz w:val="22"/>
          <w:szCs w:val="22"/>
        </w:rPr>
        <w:t>que las demandadas no tuvieran un sistema de alarma de desprendimiento de tierras</w:t>
      </w:r>
      <w:r w:rsidRPr="007F79B8">
        <w:rPr>
          <w:sz w:val="22"/>
          <w:szCs w:val="22"/>
        </w:rPr>
        <w:t xml:space="preserve">,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2A16E188" w14:textId="77777777" w:rsidR="004443BA" w:rsidRPr="007F79B8" w:rsidRDefault="004443BA" w:rsidP="007F79B8">
      <w:pPr>
        <w:pStyle w:val="Default"/>
        <w:jc w:val="both"/>
        <w:rPr>
          <w:sz w:val="22"/>
          <w:szCs w:val="22"/>
          <w:lang w:val="es-ES"/>
        </w:rPr>
      </w:pPr>
    </w:p>
    <w:p w14:paraId="6FEF6067" w14:textId="2019708F" w:rsidR="005E5FF0" w:rsidRPr="007F79B8" w:rsidRDefault="005E5FF0" w:rsidP="007F79B8">
      <w:pPr>
        <w:pStyle w:val="Default"/>
        <w:jc w:val="both"/>
        <w:rPr>
          <w:sz w:val="22"/>
          <w:szCs w:val="22"/>
          <w:lang w:val="es-ES"/>
        </w:rPr>
      </w:pPr>
      <w:r w:rsidRPr="007F79B8">
        <w:rPr>
          <w:b/>
          <w:bCs/>
          <w:sz w:val="22"/>
          <w:szCs w:val="22"/>
          <w:lang w:val="es-ES"/>
        </w:rPr>
        <w:t xml:space="preserve">Al hecho 52: NO ME CONSTA </w:t>
      </w:r>
      <w:r w:rsidRPr="007F79B8">
        <w:rPr>
          <w:bCs/>
          <w:sz w:val="22"/>
          <w:szCs w:val="22"/>
        </w:rPr>
        <w:t xml:space="preserve">que los señores </w:t>
      </w:r>
      <w:r w:rsidRPr="007F79B8">
        <w:rPr>
          <w:sz w:val="22"/>
          <w:szCs w:val="22"/>
          <w:lang w:val="es-ES"/>
        </w:rPr>
        <w:t>Daniel Vargas (Q.E.D.P) y Leiner Vargas (Q.E.D.P.)</w:t>
      </w:r>
      <w:r w:rsidRPr="007F79B8">
        <w:rPr>
          <w:sz w:val="22"/>
          <w:szCs w:val="22"/>
        </w:rPr>
        <w:t xml:space="preserve"> no fueron capacitados en los riesgos expuestos,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2ADC870" w14:textId="77777777" w:rsidR="005E5FF0" w:rsidRPr="007F79B8" w:rsidRDefault="005E5FF0" w:rsidP="007F79B8">
      <w:pPr>
        <w:pStyle w:val="Default"/>
        <w:jc w:val="both"/>
        <w:rPr>
          <w:sz w:val="22"/>
          <w:szCs w:val="22"/>
          <w:lang w:val="es-ES"/>
        </w:rPr>
      </w:pPr>
    </w:p>
    <w:p w14:paraId="332534A1" w14:textId="08FF1E56" w:rsidR="005E5FF0" w:rsidRPr="007F79B8" w:rsidRDefault="005E5FF0" w:rsidP="007F79B8">
      <w:pPr>
        <w:pStyle w:val="Default"/>
        <w:jc w:val="both"/>
        <w:rPr>
          <w:sz w:val="22"/>
          <w:szCs w:val="22"/>
          <w:lang w:val="es-ES"/>
        </w:rPr>
      </w:pPr>
      <w:r w:rsidRPr="007F79B8">
        <w:rPr>
          <w:b/>
          <w:bCs/>
          <w:sz w:val="22"/>
          <w:szCs w:val="22"/>
          <w:lang w:val="es-ES"/>
        </w:rPr>
        <w:t xml:space="preserve">Al hecho 53: NO ME CONSTA </w:t>
      </w:r>
      <w:r w:rsidRPr="007F79B8">
        <w:rPr>
          <w:bCs/>
          <w:sz w:val="22"/>
          <w:szCs w:val="22"/>
        </w:rPr>
        <w:t>que INPROKAT S.A.S. no tenía establecido en la matriz</w:t>
      </w:r>
      <w:r w:rsidR="00601AAD" w:rsidRPr="007F79B8">
        <w:rPr>
          <w:bCs/>
          <w:sz w:val="22"/>
          <w:szCs w:val="22"/>
        </w:rPr>
        <w:t xml:space="preserve"> de riesgo </w:t>
      </w:r>
      <w:r w:rsidR="00B92DFF" w:rsidRPr="007F79B8">
        <w:rPr>
          <w:bCs/>
          <w:sz w:val="22"/>
          <w:szCs w:val="22"/>
        </w:rPr>
        <w:t>las actividades de perforación y ayudante de perforación</w:t>
      </w:r>
      <w:r w:rsidRPr="007F79B8">
        <w:rPr>
          <w:sz w:val="22"/>
          <w:szCs w:val="22"/>
        </w:rPr>
        <w:t xml:space="preserve">,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6179E6A" w14:textId="77777777" w:rsidR="005E5FF0" w:rsidRPr="007F79B8" w:rsidRDefault="005E5FF0" w:rsidP="007F79B8">
      <w:pPr>
        <w:pStyle w:val="Default"/>
        <w:jc w:val="both"/>
        <w:rPr>
          <w:sz w:val="22"/>
          <w:szCs w:val="22"/>
          <w:lang w:val="es-ES"/>
        </w:rPr>
      </w:pPr>
    </w:p>
    <w:p w14:paraId="3BA5CCB9" w14:textId="07C155F4" w:rsidR="00677F91" w:rsidRPr="007F79B8" w:rsidRDefault="00B92DFF" w:rsidP="007F79B8">
      <w:pPr>
        <w:pStyle w:val="Default"/>
        <w:jc w:val="both"/>
        <w:rPr>
          <w:sz w:val="22"/>
          <w:szCs w:val="22"/>
          <w:lang w:val="es-ES"/>
        </w:rPr>
      </w:pPr>
      <w:r w:rsidRPr="007F79B8">
        <w:rPr>
          <w:b/>
          <w:bCs/>
          <w:sz w:val="22"/>
          <w:szCs w:val="22"/>
          <w:lang w:val="es-ES"/>
        </w:rPr>
        <w:t xml:space="preserve">Al hecho 54: NO ME CONSTA </w:t>
      </w:r>
      <w:r w:rsidRPr="007F79B8">
        <w:rPr>
          <w:bCs/>
          <w:sz w:val="22"/>
          <w:szCs w:val="22"/>
        </w:rPr>
        <w:t>que INPROKAT S.A.S. no contaba con un reglamento de higiene y seguridad industrial</w:t>
      </w:r>
      <w:r w:rsidRPr="007F79B8">
        <w:rPr>
          <w:sz w:val="22"/>
          <w:szCs w:val="22"/>
        </w:rPr>
        <w:t xml:space="preserve">,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09C11FE5" w14:textId="77777777" w:rsidR="00B92DFF" w:rsidRPr="007F79B8" w:rsidRDefault="00B92DFF" w:rsidP="007F79B8">
      <w:pPr>
        <w:pStyle w:val="Default"/>
        <w:jc w:val="both"/>
        <w:rPr>
          <w:sz w:val="22"/>
          <w:szCs w:val="22"/>
          <w:lang w:val="es-ES"/>
        </w:rPr>
      </w:pPr>
    </w:p>
    <w:p w14:paraId="3F564D76" w14:textId="232EC966" w:rsidR="00487643" w:rsidRPr="007F79B8" w:rsidRDefault="00487643" w:rsidP="007F79B8">
      <w:pPr>
        <w:pStyle w:val="Default"/>
        <w:jc w:val="both"/>
        <w:rPr>
          <w:sz w:val="22"/>
          <w:szCs w:val="22"/>
          <w:lang w:val="es-ES"/>
        </w:rPr>
      </w:pPr>
      <w:r w:rsidRPr="007F79B8">
        <w:rPr>
          <w:b/>
          <w:bCs/>
          <w:sz w:val="22"/>
          <w:szCs w:val="22"/>
          <w:lang w:val="es-ES"/>
        </w:rPr>
        <w:t xml:space="preserve">Al hecho 55: NO ME CONSTA </w:t>
      </w:r>
      <w:r w:rsidRPr="007F79B8">
        <w:rPr>
          <w:bCs/>
          <w:sz w:val="22"/>
          <w:szCs w:val="22"/>
        </w:rPr>
        <w:t>que INPROKAT S.A.S. no realizó ninguna actividad tendiente a la protección de los trabajadores</w:t>
      </w:r>
      <w:r w:rsidRPr="007F79B8">
        <w:rPr>
          <w:sz w:val="22"/>
          <w:szCs w:val="22"/>
        </w:rPr>
        <w:t xml:space="preserve">, </w:t>
      </w:r>
      <w:r w:rsidRPr="007F79B8">
        <w:rPr>
          <w:sz w:val="22"/>
          <w:szCs w:val="22"/>
          <w:lang w:val="es-ES"/>
        </w:rPr>
        <w:t xml:space="preserve">por cuanto es un hecho ajeno a mi representada, el cual debe ser </w:t>
      </w:r>
      <w:r w:rsidRPr="007F79B8">
        <w:rPr>
          <w:sz w:val="22"/>
          <w:szCs w:val="22"/>
          <w:lang w:val="es-ES"/>
        </w:rPr>
        <w:lastRenderedPageBreak/>
        <w:t>probado por la parte interesada en el momento oportuno de conformidad con artículo 167 del Código General del Proceso aplicable por analogía y por disposición expresa del artículo 145 del Código Procesal del Trabajo y de la Seguridad Social.</w:t>
      </w:r>
    </w:p>
    <w:p w14:paraId="50FE77D2" w14:textId="77777777" w:rsidR="00B92DFF" w:rsidRPr="007F79B8" w:rsidRDefault="00B92DFF" w:rsidP="007F79B8">
      <w:pPr>
        <w:pStyle w:val="Default"/>
        <w:jc w:val="both"/>
        <w:rPr>
          <w:sz w:val="22"/>
          <w:szCs w:val="22"/>
          <w:lang w:val="es-ES"/>
        </w:rPr>
      </w:pPr>
    </w:p>
    <w:p w14:paraId="54F1111D" w14:textId="25DBEE9E" w:rsidR="00487643" w:rsidRPr="007F79B8" w:rsidRDefault="00487643" w:rsidP="007F79B8">
      <w:pPr>
        <w:pStyle w:val="Default"/>
        <w:jc w:val="both"/>
        <w:rPr>
          <w:sz w:val="22"/>
          <w:szCs w:val="22"/>
          <w:lang w:val="es-ES"/>
        </w:rPr>
      </w:pPr>
      <w:r w:rsidRPr="007F79B8">
        <w:rPr>
          <w:b/>
          <w:bCs/>
          <w:sz w:val="22"/>
          <w:szCs w:val="22"/>
          <w:lang w:val="es-ES"/>
        </w:rPr>
        <w:t xml:space="preserve">Al hecho 56: NO ME CONSTA </w:t>
      </w:r>
      <w:r w:rsidRPr="007F79B8">
        <w:rPr>
          <w:bCs/>
          <w:sz w:val="22"/>
          <w:szCs w:val="22"/>
        </w:rPr>
        <w:t>lo indicado en el formato de investigación de accidente de ARL SURA</w:t>
      </w:r>
      <w:r w:rsidRPr="007F79B8">
        <w:rPr>
          <w:sz w:val="22"/>
          <w:szCs w:val="22"/>
        </w:rPr>
        <w:t xml:space="preserve">,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5F4471F5" w14:textId="77777777" w:rsidR="00A9495D" w:rsidRPr="007F79B8" w:rsidRDefault="00A9495D" w:rsidP="007F79B8">
      <w:pPr>
        <w:pStyle w:val="Default"/>
        <w:jc w:val="both"/>
        <w:rPr>
          <w:sz w:val="22"/>
          <w:szCs w:val="22"/>
          <w:lang w:val="es-ES"/>
        </w:rPr>
      </w:pPr>
    </w:p>
    <w:p w14:paraId="21AAFCBA" w14:textId="660A86E7" w:rsidR="00A9495D" w:rsidRPr="007F79B8" w:rsidRDefault="00A9495D" w:rsidP="007F79B8">
      <w:pPr>
        <w:pStyle w:val="Default"/>
        <w:jc w:val="both"/>
        <w:rPr>
          <w:sz w:val="22"/>
          <w:szCs w:val="22"/>
          <w:lang w:val="es-ES"/>
        </w:rPr>
      </w:pPr>
      <w:r w:rsidRPr="007F79B8">
        <w:rPr>
          <w:b/>
          <w:bCs/>
          <w:sz w:val="22"/>
          <w:szCs w:val="22"/>
          <w:lang w:val="es-ES"/>
        </w:rPr>
        <w:t xml:space="preserve">Al hecho 57: NO ME CONSTA </w:t>
      </w:r>
      <w:r w:rsidRPr="007F79B8">
        <w:rPr>
          <w:bCs/>
          <w:sz w:val="22"/>
          <w:szCs w:val="22"/>
        </w:rPr>
        <w:t xml:space="preserve">que las demandadas no garantizaron </w:t>
      </w:r>
      <w:r w:rsidR="005F053A" w:rsidRPr="007F79B8">
        <w:rPr>
          <w:bCs/>
          <w:sz w:val="22"/>
          <w:szCs w:val="22"/>
        </w:rPr>
        <w:t>dos vigías en la parte alta de la montaña,</w:t>
      </w:r>
      <w:r w:rsidRPr="007F79B8">
        <w:rPr>
          <w:bCs/>
          <w:sz w:val="22"/>
          <w:szCs w:val="22"/>
        </w:rPr>
        <w:t xml:space="preserve">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D0E1E3D" w14:textId="77777777" w:rsidR="00A9495D" w:rsidRPr="007F79B8" w:rsidRDefault="00A9495D" w:rsidP="007F79B8">
      <w:pPr>
        <w:pStyle w:val="Default"/>
        <w:jc w:val="both"/>
        <w:rPr>
          <w:sz w:val="22"/>
          <w:szCs w:val="22"/>
          <w:lang w:val="es-ES"/>
        </w:rPr>
      </w:pPr>
    </w:p>
    <w:p w14:paraId="265E0881" w14:textId="5BF0C9AB" w:rsidR="005F053A" w:rsidRPr="007F79B8" w:rsidRDefault="005F053A" w:rsidP="007F79B8">
      <w:pPr>
        <w:pStyle w:val="Default"/>
        <w:jc w:val="both"/>
        <w:rPr>
          <w:sz w:val="22"/>
          <w:szCs w:val="22"/>
          <w:lang w:val="es-ES"/>
        </w:rPr>
      </w:pPr>
      <w:r w:rsidRPr="007F79B8">
        <w:rPr>
          <w:b/>
          <w:bCs/>
          <w:sz w:val="22"/>
          <w:szCs w:val="22"/>
          <w:lang w:val="es-ES"/>
        </w:rPr>
        <w:t xml:space="preserve">Al hecho 58: NO ME CONSTA </w:t>
      </w:r>
      <w:r w:rsidRPr="007F79B8">
        <w:rPr>
          <w:bCs/>
          <w:sz w:val="22"/>
          <w:szCs w:val="22"/>
        </w:rPr>
        <w:t xml:space="preserve">que </w:t>
      </w:r>
      <w:r w:rsidR="00D91EFF" w:rsidRPr="007F79B8">
        <w:rPr>
          <w:bCs/>
          <w:sz w:val="22"/>
          <w:szCs w:val="22"/>
        </w:rPr>
        <w:t>la parte demandante</w:t>
      </w:r>
      <w:r w:rsidR="001F5AEF" w:rsidRPr="007F79B8">
        <w:rPr>
          <w:bCs/>
          <w:sz w:val="22"/>
          <w:szCs w:val="22"/>
        </w:rPr>
        <w:t xml:space="preserve"> el 12/08/2024 remitió reclamación administrativa ante la ANI</w:t>
      </w:r>
      <w:r w:rsidRPr="007F79B8">
        <w:rPr>
          <w:bCs/>
          <w:sz w:val="22"/>
          <w:szCs w:val="22"/>
        </w:rPr>
        <w:t xml:space="preserve">,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4867C5F" w14:textId="77777777" w:rsidR="005F053A" w:rsidRPr="007F79B8" w:rsidRDefault="005F053A" w:rsidP="007F79B8">
      <w:pPr>
        <w:pStyle w:val="Default"/>
        <w:jc w:val="both"/>
        <w:rPr>
          <w:sz w:val="22"/>
          <w:szCs w:val="22"/>
          <w:lang w:val="es-ES"/>
        </w:rPr>
      </w:pPr>
    </w:p>
    <w:p w14:paraId="7EF74682" w14:textId="6237B643" w:rsidR="001F5AEF" w:rsidRPr="007F79B8" w:rsidRDefault="001F5AEF" w:rsidP="007F79B8">
      <w:pPr>
        <w:pStyle w:val="Default"/>
        <w:jc w:val="both"/>
        <w:rPr>
          <w:sz w:val="22"/>
          <w:szCs w:val="22"/>
          <w:lang w:val="es-ES"/>
        </w:rPr>
      </w:pPr>
      <w:r w:rsidRPr="007F79B8">
        <w:rPr>
          <w:b/>
          <w:bCs/>
          <w:sz w:val="22"/>
          <w:szCs w:val="22"/>
          <w:lang w:val="es-ES"/>
        </w:rPr>
        <w:t xml:space="preserve">Al hecho 59: NO ME CONSTA </w:t>
      </w:r>
      <w:r w:rsidR="00DF57F2" w:rsidRPr="007F79B8">
        <w:rPr>
          <w:bCs/>
          <w:sz w:val="22"/>
          <w:szCs w:val="22"/>
        </w:rPr>
        <w:t>la respuesta emitida por</w:t>
      </w:r>
      <w:r w:rsidRPr="007F79B8">
        <w:rPr>
          <w:bCs/>
          <w:sz w:val="22"/>
          <w:szCs w:val="22"/>
        </w:rPr>
        <w:t xml:space="preserve"> la ANI, </w:t>
      </w:r>
      <w:r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749E7B90" w14:textId="77777777" w:rsidR="001F5AEF" w:rsidRPr="007F79B8" w:rsidRDefault="001F5AEF" w:rsidP="007F79B8">
      <w:pPr>
        <w:pStyle w:val="Default"/>
        <w:jc w:val="both"/>
        <w:rPr>
          <w:sz w:val="22"/>
          <w:szCs w:val="22"/>
          <w:lang w:val="es-ES"/>
        </w:rPr>
      </w:pPr>
    </w:p>
    <w:p w14:paraId="4C8B7FBE" w14:textId="6CBA93F4" w:rsidR="00ED46D6" w:rsidRPr="007F79B8" w:rsidRDefault="00ED46D6" w:rsidP="007F79B8">
      <w:pPr>
        <w:pStyle w:val="Default"/>
        <w:jc w:val="both"/>
        <w:rPr>
          <w:sz w:val="22"/>
          <w:szCs w:val="22"/>
          <w:lang w:val="es-ES"/>
        </w:rPr>
      </w:pPr>
      <w:r w:rsidRPr="007F79B8">
        <w:rPr>
          <w:b/>
          <w:bCs/>
          <w:sz w:val="22"/>
          <w:szCs w:val="22"/>
          <w:lang w:val="es-ES"/>
        </w:rPr>
        <w:t xml:space="preserve">Al hecho 60: </w:t>
      </w:r>
      <w:r w:rsidRPr="007F79B8">
        <w:rPr>
          <w:b/>
          <w:sz w:val="22"/>
          <w:szCs w:val="22"/>
        </w:rPr>
        <w:t xml:space="preserve">NO ME CONSTA por cuanto NO ES UN HECHO, </w:t>
      </w:r>
      <w:r w:rsidRPr="007F79B8">
        <w:rPr>
          <w:bCs/>
          <w:sz w:val="22"/>
          <w:szCs w:val="22"/>
        </w:rPr>
        <w:t xml:space="preserve">lo expresado en el presente numeral, ya que obedece a una apreciación subjetiva, personal y familiar de los demandantes,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4F84BF90" w14:textId="77777777" w:rsidR="00B92DFF" w:rsidRPr="007F79B8" w:rsidRDefault="00B92DFF" w:rsidP="007F79B8">
      <w:pPr>
        <w:pStyle w:val="Default"/>
        <w:jc w:val="both"/>
        <w:rPr>
          <w:sz w:val="22"/>
          <w:szCs w:val="22"/>
          <w:lang w:val="es-ES"/>
        </w:rPr>
      </w:pPr>
    </w:p>
    <w:p w14:paraId="6DF0937A" w14:textId="47CCB17E" w:rsidR="00ED46D6" w:rsidRPr="007F79B8" w:rsidRDefault="00ED46D6" w:rsidP="007F79B8">
      <w:pPr>
        <w:pStyle w:val="Default"/>
        <w:jc w:val="both"/>
        <w:rPr>
          <w:sz w:val="22"/>
          <w:szCs w:val="22"/>
          <w:lang w:val="es-ES"/>
        </w:rPr>
      </w:pPr>
      <w:r w:rsidRPr="007F79B8">
        <w:rPr>
          <w:b/>
          <w:bCs/>
          <w:sz w:val="22"/>
          <w:szCs w:val="22"/>
          <w:lang w:val="es-ES"/>
        </w:rPr>
        <w:t xml:space="preserve">Al hecho 61: </w:t>
      </w:r>
      <w:r w:rsidRPr="007F79B8">
        <w:rPr>
          <w:b/>
          <w:sz w:val="22"/>
          <w:szCs w:val="22"/>
        </w:rPr>
        <w:t xml:space="preserve">NO ME CONSTA por cuanto NO ES UN HECHO, </w:t>
      </w:r>
      <w:r w:rsidRPr="007F79B8">
        <w:rPr>
          <w:bCs/>
          <w:sz w:val="22"/>
          <w:szCs w:val="22"/>
        </w:rPr>
        <w:t xml:space="preserve">lo expresado en el presente numeral, ya que obedece a una apreciación subjetiva, personal y familiar de los trabajadores fallecidos,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67A988C3" w14:textId="77777777" w:rsidR="00ED46D6" w:rsidRPr="007F79B8" w:rsidRDefault="00ED46D6" w:rsidP="007F79B8">
      <w:pPr>
        <w:pStyle w:val="Default"/>
        <w:jc w:val="both"/>
        <w:rPr>
          <w:sz w:val="22"/>
          <w:szCs w:val="22"/>
          <w:lang w:val="es-ES"/>
        </w:rPr>
      </w:pPr>
    </w:p>
    <w:p w14:paraId="5079A605" w14:textId="4907B475" w:rsidR="00ED46D6" w:rsidRPr="007F79B8" w:rsidRDefault="00ED46D6" w:rsidP="007F79B8">
      <w:pPr>
        <w:pStyle w:val="Default"/>
        <w:jc w:val="both"/>
        <w:rPr>
          <w:bCs/>
          <w:sz w:val="22"/>
          <w:szCs w:val="22"/>
        </w:rPr>
      </w:pPr>
      <w:r w:rsidRPr="007F79B8">
        <w:rPr>
          <w:b/>
          <w:bCs/>
          <w:sz w:val="22"/>
          <w:szCs w:val="22"/>
          <w:lang w:val="es-ES"/>
        </w:rPr>
        <w:t xml:space="preserve">Al hecho 62: </w:t>
      </w:r>
      <w:r w:rsidRPr="007F79B8">
        <w:rPr>
          <w:b/>
          <w:sz w:val="22"/>
          <w:szCs w:val="22"/>
        </w:rPr>
        <w:t xml:space="preserve">NO ME CONSTA por cuanto NO ES UN HECHO, </w:t>
      </w:r>
      <w:r w:rsidRPr="007F79B8">
        <w:rPr>
          <w:bCs/>
          <w:sz w:val="22"/>
          <w:szCs w:val="22"/>
        </w:rPr>
        <w:t xml:space="preserve">lo expresado en el presente numeral, ya que obedece a una apreciación subjetiva, personal y familiar de los demandantes,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4BD43FFF" w14:textId="77777777" w:rsidR="00053E5A" w:rsidRPr="007F79B8" w:rsidRDefault="00053E5A" w:rsidP="007F79B8">
      <w:pPr>
        <w:pStyle w:val="Default"/>
        <w:jc w:val="both"/>
        <w:rPr>
          <w:bCs/>
          <w:sz w:val="22"/>
          <w:szCs w:val="22"/>
        </w:rPr>
      </w:pPr>
    </w:p>
    <w:p w14:paraId="32CD4D26" w14:textId="035925B0" w:rsidR="00053E5A" w:rsidRPr="007F79B8" w:rsidRDefault="00053E5A" w:rsidP="007F79B8">
      <w:pPr>
        <w:pStyle w:val="Default"/>
        <w:jc w:val="both"/>
        <w:rPr>
          <w:bCs/>
          <w:sz w:val="22"/>
          <w:szCs w:val="22"/>
        </w:rPr>
      </w:pPr>
      <w:r w:rsidRPr="007F79B8">
        <w:rPr>
          <w:b/>
          <w:bCs/>
          <w:sz w:val="22"/>
          <w:szCs w:val="22"/>
          <w:lang w:val="es-ES"/>
        </w:rPr>
        <w:t xml:space="preserve">Al hecho 63: </w:t>
      </w:r>
      <w:r w:rsidRPr="007F79B8">
        <w:rPr>
          <w:b/>
          <w:sz w:val="22"/>
          <w:szCs w:val="22"/>
        </w:rPr>
        <w:t xml:space="preserve">NO ME CONSTA por cuanto NO ES UN HECHO, </w:t>
      </w:r>
      <w:r w:rsidRPr="007F79B8">
        <w:rPr>
          <w:bCs/>
          <w:sz w:val="22"/>
          <w:szCs w:val="22"/>
        </w:rPr>
        <w:t xml:space="preserve">lo expresado en el presente numeral, ya que obedece a una apreciación subjetiva, personal y familiar de los </w:t>
      </w:r>
      <w:r w:rsidR="00C3387D" w:rsidRPr="007F79B8">
        <w:rPr>
          <w:bCs/>
          <w:sz w:val="22"/>
          <w:szCs w:val="22"/>
        </w:rPr>
        <w:t>señores RUFINA, YOKELIS, YANIRIS, VICTOR, CARLOS MANUEL, SERGIO, KAREY Y EDINSON</w:t>
      </w:r>
      <w:r w:rsidRPr="007F79B8">
        <w:rPr>
          <w:bCs/>
          <w:sz w:val="22"/>
          <w:szCs w:val="22"/>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24C3AC88" w14:textId="77777777" w:rsidR="00C3387D" w:rsidRPr="007F79B8" w:rsidRDefault="00C3387D" w:rsidP="007F79B8">
      <w:pPr>
        <w:pStyle w:val="Default"/>
        <w:jc w:val="both"/>
        <w:rPr>
          <w:bCs/>
          <w:sz w:val="22"/>
          <w:szCs w:val="22"/>
        </w:rPr>
      </w:pPr>
    </w:p>
    <w:p w14:paraId="4A2B8B30" w14:textId="63951027" w:rsidR="00C3387D" w:rsidRPr="007F79B8" w:rsidRDefault="00C3387D" w:rsidP="007F79B8">
      <w:pPr>
        <w:pStyle w:val="Default"/>
        <w:jc w:val="both"/>
        <w:rPr>
          <w:sz w:val="22"/>
          <w:szCs w:val="22"/>
          <w:lang w:val="es-ES"/>
        </w:rPr>
      </w:pPr>
      <w:r w:rsidRPr="007F79B8">
        <w:rPr>
          <w:b/>
          <w:bCs/>
          <w:sz w:val="22"/>
          <w:szCs w:val="22"/>
          <w:lang w:val="es-ES"/>
        </w:rPr>
        <w:t xml:space="preserve">Al hecho 64: </w:t>
      </w:r>
      <w:r w:rsidRPr="007F79B8">
        <w:rPr>
          <w:b/>
          <w:sz w:val="22"/>
          <w:szCs w:val="22"/>
        </w:rPr>
        <w:t xml:space="preserve">NO ME CONSTA por cuanto NO ES UN HECHO, </w:t>
      </w:r>
      <w:r w:rsidRPr="007F79B8">
        <w:rPr>
          <w:bCs/>
          <w:sz w:val="22"/>
          <w:szCs w:val="22"/>
        </w:rPr>
        <w:t>lo expresado en el presente numeral, ya que obedece a una apreciación subjetiva, personal y familiar de los</w:t>
      </w:r>
      <w:r w:rsidR="005337AA" w:rsidRPr="007F79B8">
        <w:rPr>
          <w:bCs/>
          <w:sz w:val="22"/>
          <w:szCs w:val="22"/>
        </w:rPr>
        <w:t xml:space="preserve"> señores VENTURA MOLINA y VICTOR MANUEL</w:t>
      </w:r>
      <w:r w:rsidRPr="007F79B8">
        <w:rPr>
          <w:bCs/>
          <w:sz w:val="22"/>
          <w:szCs w:val="22"/>
        </w:rPr>
        <w:t xml:space="preserve">,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08C00925" w14:textId="77777777" w:rsidR="00C3387D" w:rsidRPr="007F79B8" w:rsidRDefault="00C3387D" w:rsidP="007F79B8">
      <w:pPr>
        <w:pStyle w:val="Default"/>
        <w:jc w:val="both"/>
        <w:rPr>
          <w:sz w:val="22"/>
          <w:szCs w:val="22"/>
          <w:lang w:val="es-ES"/>
        </w:rPr>
      </w:pPr>
    </w:p>
    <w:p w14:paraId="7C3EF118" w14:textId="40A849AA" w:rsidR="005337AA" w:rsidRPr="007F79B8" w:rsidRDefault="005337AA" w:rsidP="007F79B8">
      <w:pPr>
        <w:pStyle w:val="Default"/>
        <w:jc w:val="both"/>
        <w:rPr>
          <w:sz w:val="22"/>
          <w:szCs w:val="22"/>
          <w:lang w:val="es-ES"/>
        </w:rPr>
      </w:pPr>
      <w:r w:rsidRPr="007F79B8">
        <w:rPr>
          <w:b/>
          <w:bCs/>
          <w:sz w:val="22"/>
          <w:szCs w:val="22"/>
          <w:lang w:val="es-ES"/>
        </w:rPr>
        <w:t xml:space="preserve">Al hecho 65: </w:t>
      </w:r>
      <w:r w:rsidRPr="007F79B8">
        <w:rPr>
          <w:b/>
          <w:sz w:val="22"/>
          <w:szCs w:val="22"/>
        </w:rPr>
        <w:t xml:space="preserve">NO ME CONSTA por cuanto NO ES UN HECHO, </w:t>
      </w:r>
      <w:r w:rsidRPr="007F79B8">
        <w:rPr>
          <w:bCs/>
          <w:sz w:val="22"/>
          <w:szCs w:val="22"/>
        </w:rPr>
        <w:t xml:space="preserve">lo expresado en el presente numeral, ya que obedece a una apreciación subjetiva, personal y familiar del señor Daniel Vargas (Q.E.D.P),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3907D339" w14:textId="77777777" w:rsidR="005337AA" w:rsidRPr="007F79B8" w:rsidRDefault="005337AA" w:rsidP="007F79B8">
      <w:pPr>
        <w:pStyle w:val="Default"/>
        <w:jc w:val="both"/>
        <w:rPr>
          <w:sz w:val="22"/>
          <w:szCs w:val="22"/>
          <w:lang w:val="es-ES"/>
        </w:rPr>
      </w:pPr>
    </w:p>
    <w:p w14:paraId="328FF363" w14:textId="555FA61C" w:rsidR="002E0A2A" w:rsidRPr="007F79B8" w:rsidRDefault="002E0A2A" w:rsidP="007F79B8">
      <w:pPr>
        <w:jc w:val="both"/>
        <w:rPr>
          <w:rFonts w:ascii="Arial" w:hAnsi="Arial" w:cs="Arial"/>
        </w:rPr>
      </w:pPr>
      <w:r w:rsidRPr="007F79B8">
        <w:rPr>
          <w:rFonts w:ascii="Arial" w:hAnsi="Arial" w:cs="Arial"/>
          <w:b/>
          <w:bCs/>
        </w:rPr>
        <w:t xml:space="preserve">Al hecho 66: NO ME CONSTA </w:t>
      </w:r>
      <w:r w:rsidRPr="007F79B8">
        <w:rPr>
          <w:rFonts w:ascii="Arial" w:hAnsi="Arial" w:cs="Arial"/>
          <w:bCs/>
        </w:rPr>
        <w:t xml:space="preserve">que la ANI era beneficiaria de las actividades desempeñadas por los señores </w:t>
      </w:r>
      <w:r w:rsidRPr="007F79B8">
        <w:rPr>
          <w:rFonts w:ascii="Arial" w:hAnsi="Arial" w:cs="Arial"/>
        </w:rPr>
        <w:t>Daniel Vargas (Q.E.D.P) y Leiner Vargas (Q.E.D.P.)</w:t>
      </w:r>
      <w:r w:rsidRPr="007F79B8">
        <w:rPr>
          <w:rFonts w:ascii="Arial" w:hAnsi="Arial" w:cs="Arial"/>
          <w:bCs/>
        </w:rPr>
        <w:t xml:space="preserve">, </w:t>
      </w:r>
      <w:r w:rsidRPr="007F79B8">
        <w:rPr>
          <w:rFonts w:ascii="Arial" w:hAnsi="Arial" w:cs="Arial"/>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4E767E04" w14:textId="77777777" w:rsidR="00053E5A" w:rsidRPr="007F79B8" w:rsidRDefault="00053E5A" w:rsidP="007F79B8">
      <w:pPr>
        <w:pStyle w:val="Default"/>
        <w:jc w:val="both"/>
        <w:rPr>
          <w:sz w:val="22"/>
          <w:szCs w:val="22"/>
          <w:lang w:val="es-ES"/>
        </w:rPr>
      </w:pPr>
    </w:p>
    <w:p w14:paraId="031A42DF" w14:textId="68B8BD73" w:rsidR="00B92DFF" w:rsidRPr="007F79B8" w:rsidRDefault="002F7CCA" w:rsidP="007F79B8">
      <w:pPr>
        <w:pStyle w:val="Default"/>
        <w:jc w:val="both"/>
        <w:rPr>
          <w:sz w:val="22"/>
          <w:szCs w:val="22"/>
          <w:lang w:val="es-ES"/>
        </w:rPr>
      </w:pPr>
      <w:r w:rsidRPr="007F79B8">
        <w:rPr>
          <w:b/>
          <w:bCs/>
          <w:sz w:val="22"/>
          <w:szCs w:val="22"/>
          <w:lang w:val="es-ES"/>
        </w:rPr>
        <w:t xml:space="preserve">Al hecho 67: </w:t>
      </w:r>
      <w:r w:rsidRPr="007F79B8">
        <w:rPr>
          <w:b/>
          <w:sz w:val="22"/>
          <w:szCs w:val="22"/>
        </w:rPr>
        <w:t xml:space="preserve">NO ME CONSTA por cuanto NO ES UN HECHO, </w:t>
      </w:r>
      <w:r w:rsidRPr="007F79B8">
        <w:rPr>
          <w:bCs/>
          <w:sz w:val="22"/>
          <w:szCs w:val="22"/>
        </w:rPr>
        <w:t xml:space="preserve">lo expresado en el presente numeral, ya que obedece a una apreciación subjetiva sobre la supuesta solidaridad entre las demandadas, la cual resulta inviable calificar afirmativa o negativamente, motivo por el cual, esto debe ser probado por la parte interesada en el momento oportuno de conformidad con artículo 167 del Código General del Proceso aplicable por analogía y por disposición expresa del artículo 145 del Código Procesal del Trabajo y de la Seguridad Social.   </w:t>
      </w:r>
    </w:p>
    <w:p w14:paraId="36B0D2B1" w14:textId="77777777" w:rsidR="00654058" w:rsidRPr="007F79B8" w:rsidRDefault="00654058" w:rsidP="007F79B8">
      <w:pPr>
        <w:pStyle w:val="Default"/>
        <w:jc w:val="both"/>
        <w:rPr>
          <w:bCs/>
          <w:sz w:val="22"/>
          <w:szCs w:val="22"/>
        </w:rPr>
      </w:pPr>
    </w:p>
    <w:p w14:paraId="48FB4135" w14:textId="6E554926" w:rsidR="00677F91" w:rsidRPr="007F79B8" w:rsidRDefault="00940010">
      <w:pPr>
        <w:pStyle w:val="Default"/>
        <w:numPr>
          <w:ilvl w:val="0"/>
          <w:numId w:val="1"/>
        </w:numPr>
        <w:ind w:left="0" w:firstLine="0"/>
        <w:jc w:val="center"/>
        <w:rPr>
          <w:b/>
          <w:sz w:val="22"/>
          <w:szCs w:val="22"/>
          <w:u w:val="single"/>
        </w:rPr>
      </w:pPr>
      <w:r w:rsidRPr="007F79B8">
        <w:rPr>
          <w:b/>
          <w:bCs/>
          <w:sz w:val="22"/>
          <w:szCs w:val="22"/>
          <w:u w:val="single"/>
        </w:rPr>
        <w:t xml:space="preserve">CONTESTACIÓN FRENTE A </w:t>
      </w:r>
      <w:r w:rsidR="00677F91" w:rsidRPr="007F79B8">
        <w:rPr>
          <w:b/>
          <w:sz w:val="22"/>
          <w:szCs w:val="22"/>
          <w:u w:val="single"/>
        </w:rPr>
        <w:t>LAS PRETENSIONES DE LA DEMANDA</w:t>
      </w:r>
    </w:p>
    <w:p w14:paraId="6EC50E84" w14:textId="77777777" w:rsidR="00677F91" w:rsidRPr="007F79B8" w:rsidRDefault="00677F91" w:rsidP="007F79B8">
      <w:pPr>
        <w:pStyle w:val="Default"/>
        <w:rPr>
          <w:b/>
          <w:sz w:val="22"/>
          <w:szCs w:val="22"/>
          <w:u w:val="single"/>
        </w:rPr>
      </w:pPr>
    </w:p>
    <w:p w14:paraId="136DD89F" w14:textId="77777777" w:rsidR="008345C3" w:rsidRPr="007F79B8" w:rsidRDefault="00677F91" w:rsidP="007F79B8">
      <w:pPr>
        <w:jc w:val="both"/>
        <w:rPr>
          <w:rFonts w:ascii="Arial" w:hAnsi="Arial" w:cs="Arial"/>
        </w:rPr>
      </w:pPr>
      <w:r w:rsidRPr="007F79B8">
        <w:rPr>
          <w:rFonts w:ascii="Arial" w:hAnsi="Arial" w:cs="Arial"/>
        </w:rPr>
        <w:t xml:space="preserve">Me opongo a la totalidad de las pretensiones de la demanda, en la medida en que comprometan la responsabilidad de mi procurada </w:t>
      </w:r>
      <w:r w:rsidR="00334324" w:rsidRPr="007F79B8">
        <w:rPr>
          <w:rFonts w:ascii="Arial" w:hAnsi="Arial" w:cs="Arial"/>
        </w:rPr>
        <w:t>CHUBB SEGUROS COLOMBIA S.A.</w:t>
      </w:r>
      <w:r w:rsidRPr="007F79B8">
        <w:rPr>
          <w:rFonts w:ascii="Arial" w:hAnsi="Arial" w:cs="Arial"/>
        </w:rPr>
        <w:t xml:space="preserve"> y excedan la posibilidad de afectación y el ámbito de cobertura de la</w:t>
      </w:r>
      <w:r w:rsidR="00CA25DA" w:rsidRPr="007F79B8">
        <w:rPr>
          <w:rFonts w:ascii="Arial" w:hAnsi="Arial" w:cs="Arial"/>
        </w:rPr>
        <w:t xml:space="preserve"> Póliza de </w:t>
      </w:r>
      <w:r w:rsidR="005773A1" w:rsidRPr="007F79B8">
        <w:rPr>
          <w:rFonts w:ascii="Arial" w:hAnsi="Arial" w:cs="Arial"/>
        </w:rPr>
        <w:t xml:space="preserve">RCE </w:t>
      </w:r>
      <w:r w:rsidR="00CA25DA" w:rsidRPr="007F79B8">
        <w:rPr>
          <w:rFonts w:ascii="Arial" w:hAnsi="Arial" w:cs="Arial"/>
        </w:rPr>
        <w:t xml:space="preserve">No. </w:t>
      </w:r>
      <w:r w:rsidR="003C63D2" w:rsidRPr="007F79B8">
        <w:rPr>
          <w:rFonts w:ascii="Arial" w:hAnsi="Arial" w:cs="Arial"/>
        </w:rPr>
        <w:t>18893</w:t>
      </w:r>
      <w:r w:rsidR="00CA25DA" w:rsidRPr="007F79B8">
        <w:rPr>
          <w:rFonts w:ascii="Arial" w:hAnsi="Arial" w:cs="Arial"/>
        </w:rPr>
        <w:t xml:space="preserve"> cuyo tomador es </w:t>
      </w:r>
      <w:r w:rsidR="003C63D2" w:rsidRPr="007F79B8">
        <w:rPr>
          <w:rFonts w:ascii="Arial" w:hAnsi="Arial" w:cs="Arial"/>
        </w:rPr>
        <w:t>CONCESIONARIA ALTERNATIVAS VIALES S.A.S</w:t>
      </w:r>
      <w:r w:rsidR="00CA25DA" w:rsidRPr="007F79B8">
        <w:rPr>
          <w:rFonts w:ascii="Arial" w:hAnsi="Arial" w:cs="Arial"/>
        </w:rPr>
        <w:t xml:space="preserve"> y asegurado </w:t>
      </w:r>
      <w:r w:rsidR="003C63D2" w:rsidRPr="007F79B8">
        <w:rPr>
          <w:rFonts w:ascii="Arial" w:hAnsi="Arial" w:cs="Arial"/>
        </w:rPr>
        <w:t xml:space="preserve">AGENCIA NACIONAL DE INFRAESTRUCTURA – ANI y/o CONCESIONARIA ALTERNATIVAS VIALES S.A.S </w:t>
      </w:r>
      <w:r w:rsidR="00360F41" w:rsidRPr="007F79B8">
        <w:rPr>
          <w:rFonts w:ascii="Arial" w:hAnsi="Arial" w:cs="Arial"/>
        </w:rPr>
        <w:t>-</w:t>
      </w:r>
      <w:r w:rsidR="005A209A" w:rsidRPr="007F79B8">
        <w:rPr>
          <w:rFonts w:ascii="Arial" w:hAnsi="Arial" w:cs="Arial"/>
        </w:rPr>
        <w:t xml:space="preserve"> ya que las pretensiones esbozadas desbordan los términos concertados en el seguro</w:t>
      </w:r>
      <w:r w:rsidR="008345C3" w:rsidRPr="007F79B8">
        <w:rPr>
          <w:rFonts w:ascii="Arial" w:hAnsi="Arial" w:cs="Arial"/>
        </w:rPr>
        <w:t>.</w:t>
      </w:r>
    </w:p>
    <w:p w14:paraId="67A53B9A" w14:textId="77777777" w:rsidR="008345C3" w:rsidRPr="007F79B8" w:rsidRDefault="008345C3" w:rsidP="007F79B8">
      <w:pPr>
        <w:jc w:val="both"/>
        <w:rPr>
          <w:rFonts w:ascii="Arial" w:hAnsi="Arial" w:cs="Arial"/>
        </w:rPr>
      </w:pPr>
    </w:p>
    <w:p w14:paraId="0CB60A53" w14:textId="7CB7D661" w:rsidR="006E3C0A" w:rsidRPr="007F79B8" w:rsidRDefault="008345C3" w:rsidP="007F79B8">
      <w:pPr>
        <w:jc w:val="both"/>
        <w:rPr>
          <w:rFonts w:ascii="Arial" w:hAnsi="Arial" w:cs="Arial"/>
        </w:rPr>
      </w:pPr>
      <w:r w:rsidRPr="007F79B8">
        <w:rPr>
          <w:rFonts w:ascii="Arial" w:hAnsi="Arial" w:cs="Arial"/>
        </w:rPr>
        <w:t xml:space="preserve">Al respecto es preciso indicar que, </w:t>
      </w:r>
      <w:r w:rsidR="008A76D9" w:rsidRPr="007F79B8">
        <w:rPr>
          <w:rFonts w:ascii="Arial" w:hAnsi="Arial" w:cs="Arial"/>
        </w:rPr>
        <w:t>el contrato de seguro no presta cobertura material</w:t>
      </w:r>
      <w:r w:rsidR="00FF6D39" w:rsidRPr="007F79B8">
        <w:rPr>
          <w:rFonts w:ascii="Arial" w:hAnsi="Arial" w:cs="Arial"/>
        </w:rPr>
        <w:t xml:space="preserve"> </w:t>
      </w:r>
      <w:r w:rsidR="008A76D9" w:rsidRPr="007F79B8">
        <w:rPr>
          <w:rFonts w:ascii="Arial" w:hAnsi="Arial" w:cs="Arial"/>
        </w:rPr>
        <w:t>conforme los hechos y pretensiones de la demanda,</w:t>
      </w:r>
      <w:r w:rsidR="003C63D2" w:rsidRPr="007F79B8">
        <w:rPr>
          <w:rFonts w:ascii="Arial" w:hAnsi="Arial" w:cs="Arial"/>
        </w:rPr>
        <w:t xml:space="preserve"> toda vez que</w:t>
      </w:r>
      <w:r w:rsidR="00F76AFC" w:rsidRPr="007F79B8">
        <w:rPr>
          <w:rFonts w:ascii="Arial" w:hAnsi="Arial" w:cs="Arial"/>
        </w:rPr>
        <w:t xml:space="preserve">, </w:t>
      </w:r>
      <w:r w:rsidR="00E44486" w:rsidRPr="007F79B8">
        <w:rPr>
          <w:rFonts w:ascii="Arial" w:hAnsi="Arial" w:cs="Arial"/>
        </w:rPr>
        <w:t>(i) los señores Daniel Vargas (Q.E.D.P) y Leiner Vargas (Q.E.D.P.) NO fueron trabajadores de ninguno de los asegurados</w:t>
      </w:r>
      <w:r w:rsidR="00AA205C" w:rsidRPr="007F79B8">
        <w:rPr>
          <w:rFonts w:ascii="Arial" w:hAnsi="Arial" w:cs="Arial"/>
        </w:rPr>
        <w:t xml:space="preserve">, así como tampoco de algún </w:t>
      </w:r>
      <w:r w:rsidR="00AA4E7C" w:rsidRPr="007F79B8">
        <w:rPr>
          <w:rFonts w:ascii="Arial" w:hAnsi="Arial" w:cs="Arial"/>
        </w:rPr>
        <w:t xml:space="preserve">contratista o </w:t>
      </w:r>
      <w:r w:rsidR="00AA205C" w:rsidRPr="007F79B8">
        <w:rPr>
          <w:rFonts w:ascii="Arial" w:hAnsi="Arial" w:cs="Arial"/>
        </w:rPr>
        <w:t>subcontratista</w:t>
      </w:r>
      <w:r w:rsidR="006E3C0A" w:rsidRPr="007F79B8">
        <w:rPr>
          <w:rFonts w:ascii="Arial" w:hAnsi="Arial" w:cs="Arial"/>
        </w:rPr>
        <w:t xml:space="preserve"> y</w:t>
      </w:r>
      <w:r w:rsidR="00E44486" w:rsidRPr="007F79B8">
        <w:rPr>
          <w:rFonts w:ascii="Arial" w:hAnsi="Arial" w:cs="Arial"/>
        </w:rPr>
        <w:t xml:space="preserve"> (</w:t>
      </w:r>
      <w:proofErr w:type="spellStart"/>
      <w:r w:rsidR="00E44486" w:rsidRPr="007F79B8">
        <w:rPr>
          <w:rFonts w:ascii="Arial" w:hAnsi="Arial" w:cs="Arial"/>
        </w:rPr>
        <w:t>ii</w:t>
      </w:r>
      <w:proofErr w:type="spellEnd"/>
      <w:r w:rsidR="00E44486" w:rsidRPr="007F79B8">
        <w:rPr>
          <w:rFonts w:ascii="Arial" w:hAnsi="Arial" w:cs="Arial"/>
        </w:rPr>
        <w:t xml:space="preserve">) </w:t>
      </w:r>
      <w:r w:rsidR="004463C5" w:rsidRPr="007F79B8">
        <w:rPr>
          <w:rFonts w:ascii="Arial" w:hAnsi="Arial" w:cs="Arial"/>
        </w:rPr>
        <w:t>se configuró</w:t>
      </w:r>
      <w:r w:rsidR="00211E1F" w:rsidRPr="007F79B8">
        <w:rPr>
          <w:rFonts w:ascii="Arial" w:hAnsi="Arial" w:cs="Arial"/>
        </w:rPr>
        <w:t xml:space="preserve"> la exclusión de “</w:t>
      </w:r>
      <w:r w:rsidR="00DB2154" w:rsidRPr="007F79B8">
        <w:rPr>
          <w:rFonts w:ascii="Arial" w:hAnsi="Arial" w:cs="Arial"/>
          <w:i/>
          <w:iCs/>
        </w:rPr>
        <w:t>ACTOS DE DIOS, FUERZA MAYOR Y/O DE LA NATURALEZA</w:t>
      </w:r>
      <w:r w:rsidR="00DB2154" w:rsidRPr="007F79B8">
        <w:rPr>
          <w:rFonts w:ascii="Arial" w:hAnsi="Arial" w:cs="Arial"/>
        </w:rPr>
        <w:t>”, ello teniendo en cuenta que el siniestro se produjo con ocasión al desprendimiento de un alud de tierra</w:t>
      </w:r>
      <w:r w:rsidR="00FF6D39" w:rsidRPr="007F79B8">
        <w:rPr>
          <w:rFonts w:ascii="Arial" w:hAnsi="Arial" w:cs="Arial"/>
        </w:rPr>
        <w:t>, siendo este un acto de la naturaleza</w:t>
      </w:r>
      <w:r w:rsidR="006E3C0A" w:rsidRPr="007F79B8">
        <w:rPr>
          <w:rFonts w:ascii="Arial" w:hAnsi="Arial" w:cs="Arial"/>
        </w:rPr>
        <w:t xml:space="preserve">. </w:t>
      </w:r>
    </w:p>
    <w:p w14:paraId="32456DDE" w14:textId="77777777" w:rsidR="00F33010" w:rsidRPr="007F79B8" w:rsidRDefault="00F33010" w:rsidP="007F79B8">
      <w:pPr>
        <w:jc w:val="both"/>
        <w:rPr>
          <w:rFonts w:ascii="Arial" w:hAnsi="Arial" w:cs="Arial"/>
        </w:rPr>
      </w:pPr>
    </w:p>
    <w:p w14:paraId="73778290" w14:textId="675DD524" w:rsidR="006E3C0A" w:rsidRPr="007F79B8" w:rsidRDefault="00C3637C" w:rsidP="007F79B8">
      <w:pPr>
        <w:jc w:val="both"/>
        <w:rPr>
          <w:rFonts w:ascii="Arial" w:hAnsi="Arial" w:cs="Arial"/>
        </w:rPr>
      </w:pPr>
      <w:r w:rsidRPr="007F79B8">
        <w:rPr>
          <w:rFonts w:ascii="Arial" w:hAnsi="Arial" w:cs="Arial"/>
        </w:rPr>
        <w:t>Por otro lado, frente a una eventual declaratoria de solidaridad entre las demandadas, esta resulta abiertamente improcedente, toda vez que no existió relación contractual alguna entre el presunto empleador de los trabajadores fallecidos -INPROKAT S.A.S. y/o el señor Rubén Darío Bonilla- y la CONCESIONARIA ALTERNATIVAS VIALES S.A.S. y/o la ANI. En ausencia de un vínculo jurídico que permita evidenciar una relación de contratante y contratista, no es posible predicar la solidaridad prevista en el artículo 34 del Código Sustantivo del Trabajo. En consecuencia, no hay lugar a que la ANI y/o la CONCESIONARIA ALTERNATIVAS VIALES S.A.S. asuman responsabilidad respecto de los rubros reclamados, razón por la cual deben ser exoneradas de toda obligación en el presente proceso.</w:t>
      </w:r>
    </w:p>
    <w:p w14:paraId="2DDA2312" w14:textId="77777777" w:rsidR="00C3637C" w:rsidRPr="007F79B8" w:rsidRDefault="00C3637C" w:rsidP="007F79B8">
      <w:pPr>
        <w:jc w:val="both"/>
        <w:rPr>
          <w:rFonts w:ascii="Arial" w:hAnsi="Arial" w:cs="Arial"/>
        </w:rPr>
      </w:pPr>
    </w:p>
    <w:p w14:paraId="7B226626" w14:textId="211EB47D" w:rsidR="00F76AFC" w:rsidRPr="007F79B8" w:rsidRDefault="006E3C0A" w:rsidP="007F79B8">
      <w:pPr>
        <w:jc w:val="both"/>
        <w:rPr>
          <w:rFonts w:ascii="Arial" w:hAnsi="Arial" w:cs="Arial"/>
          <w:bCs/>
        </w:rPr>
      </w:pPr>
      <w:r w:rsidRPr="007F79B8">
        <w:rPr>
          <w:rFonts w:ascii="Arial" w:hAnsi="Arial" w:cs="Arial"/>
        </w:rPr>
        <w:t xml:space="preserve">Aunado a lo anterior, </w:t>
      </w:r>
      <w:r w:rsidR="00F76AFC" w:rsidRPr="007F79B8">
        <w:rPr>
          <w:rFonts w:ascii="Arial" w:hAnsi="Arial" w:cs="Arial"/>
        </w:rPr>
        <w:t xml:space="preserve">los demandantes no acreditan </w:t>
      </w:r>
      <w:r w:rsidR="00F76AFC" w:rsidRPr="007F79B8">
        <w:rPr>
          <w:rFonts w:ascii="Arial" w:hAnsi="Arial" w:cs="Arial"/>
          <w:bCs/>
        </w:rPr>
        <w:t xml:space="preserve">(i) </w:t>
      </w:r>
      <w:r w:rsidR="009B5240" w:rsidRPr="007F79B8">
        <w:rPr>
          <w:rFonts w:ascii="Arial" w:hAnsi="Arial" w:cs="Arial"/>
          <w:bCs/>
        </w:rPr>
        <w:t xml:space="preserve">una relación </w:t>
      </w:r>
      <w:r w:rsidR="00427695" w:rsidRPr="007F79B8">
        <w:rPr>
          <w:rFonts w:ascii="Arial" w:hAnsi="Arial" w:cs="Arial"/>
          <w:bCs/>
        </w:rPr>
        <w:t xml:space="preserve">de índole </w:t>
      </w:r>
      <w:r w:rsidR="009B5240" w:rsidRPr="007F79B8">
        <w:rPr>
          <w:rFonts w:ascii="Arial" w:hAnsi="Arial" w:cs="Arial"/>
          <w:bCs/>
        </w:rPr>
        <w:t xml:space="preserve">laboral entre los </w:t>
      </w:r>
      <w:r w:rsidR="009B5240" w:rsidRPr="007F79B8">
        <w:rPr>
          <w:rFonts w:ascii="Arial" w:hAnsi="Arial" w:cs="Arial"/>
        </w:rPr>
        <w:t>señores Daniel Vargas (Q.E.D.P) y Leiner Vargas (Q.E.D.P.)</w:t>
      </w:r>
      <w:r w:rsidR="005722BF" w:rsidRPr="007F79B8">
        <w:rPr>
          <w:rFonts w:ascii="Arial" w:hAnsi="Arial" w:cs="Arial"/>
        </w:rPr>
        <w:t xml:space="preserve"> y alguno de los aquí demandados, (</w:t>
      </w:r>
      <w:proofErr w:type="spellStart"/>
      <w:r w:rsidR="005722BF" w:rsidRPr="007F79B8">
        <w:rPr>
          <w:rFonts w:ascii="Arial" w:hAnsi="Arial" w:cs="Arial"/>
        </w:rPr>
        <w:t>ii</w:t>
      </w:r>
      <w:proofErr w:type="spellEnd"/>
      <w:r w:rsidR="005722BF" w:rsidRPr="007F79B8">
        <w:rPr>
          <w:rFonts w:ascii="Arial" w:hAnsi="Arial" w:cs="Arial"/>
        </w:rPr>
        <w:t xml:space="preserve">) </w:t>
      </w:r>
      <w:r w:rsidR="00F76AFC" w:rsidRPr="007F79B8">
        <w:rPr>
          <w:rFonts w:ascii="Arial" w:hAnsi="Arial" w:cs="Arial"/>
          <w:bCs/>
        </w:rPr>
        <w:t xml:space="preserve">una conducta de acción u omisión del </w:t>
      </w:r>
      <w:r w:rsidR="005722BF" w:rsidRPr="007F79B8">
        <w:rPr>
          <w:rFonts w:ascii="Arial" w:hAnsi="Arial" w:cs="Arial"/>
          <w:bCs/>
        </w:rPr>
        <w:t xml:space="preserve">supuesto </w:t>
      </w:r>
      <w:r w:rsidR="00F76AFC" w:rsidRPr="007F79B8">
        <w:rPr>
          <w:rFonts w:ascii="Arial" w:hAnsi="Arial" w:cs="Arial"/>
          <w:bCs/>
        </w:rPr>
        <w:t>empleador, (</w:t>
      </w:r>
      <w:proofErr w:type="spellStart"/>
      <w:r w:rsidR="00F76AFC" w:rsidRPr="007F79B8">
        <w:rPr>
          <w:rFonts w:ascii="Arial" w:hAnsi="Arial" w:cs="Arial"/>
          <w:bCs/>
        </w:rPr>
        <w:t>ii</w:t>
      </w:r>
      <w:proofErr w:type="spellEnd"/>
      <w:r w:rsidR="00F76AFC" w:rsidRPr="007F79B8">
        <w:rPr>
          <w:rFonts w:ascii="Arial" w:hAnsi="Arial" w:cs="Arial"/>
          <w:bCs/>
        </w:rPr>
        <w:t>) responsabilidad objetiva de dolo o culpa, (</w:t>
      </w:r>
      <w:proofErr w:type="spellStart"/>
      <w:r w:rsidR="00F76AFC" w:rsidRPr="007F79B8">
        <w:rPr>
          <w:rFonts w:ascii="Arial" w:hAnsi="Arial" w:cs="Arial"/>
          <w:bCs/>
        </w:rPr>
        <w:t>iii</w:t>
      </w:r>
      <w:proofErr w:type="spellEnd"/>
      <w:r w:rsidR="00F76AFC" w:rsidRPr="007F79B8">
        <w:rPr>
          <w:rFonts w:ascii="Arial" w:hAnsi="Arial" w:cs="Arial"/>
          <w:bCs/>
        </w:rPr>
        <w:t xml:space="preserve">) daño o perjuicio causado a </w:t>
      </w:r>
      <w:r w:rsidR="005722BF" w:rsidRPr="007F79B8">
        <w:rPr>
          <w:rFonts w:ascii="Arial" w:hAnsi="Arial" w:cs="Arial"/>
          <w:bCs/>
        </w:rPr>
        <w:t>l</w:t>
      </w:r>
      <w:r w:rsidR="00F76AFC" w:rsidRPr="007F79B8">
        <w:rPr>
          <w:rFonts w:ascii="Arial" w:hAnsi="Arial" w:cs="Arial"/>
          <w:bCs/>
        </w:rPr>
        <w:t xml:space="preserve">os demandantes, con ocasión al fallecimiento </w:t>
      </w:r>
      <w:r w:rsidRPr="007F79B8">
        <w:rPr>
          <w:rFonts w:ascii="Arial" w:hAnsi="Arial" w:cs="Arial"/>
          <w:bCs/>
        </w:rPr>
        <w:t>de los trabajadores</w:t>
      </w:r>
      <w:r w:rsidR="00F76AFC" w:rsidRPr="007F79B8">
        <w:rPr>
          <w:rFonts w:ascii="Arial" w:hAnsi="Arial" w:cs="Arial"/>
          <w:bCs/>
        </w:rPr>
        <w:t xml:space="preserve"> y, (</w:t>
      </w:r>
      <w:proofErr w:type="spellStart"/>
      <w:r w:rsidR="00F76AFC" w:rsidRPr="007F79B8">
        <w:rPr>
          <w:rFonts w:ascii="Arial" w:hAnsi="Arial" w:cs="Arial"/>
          <w:bCs/>
        </w:rPr>
        <w:t>iv</w:t>
      </w:r>
      <w:proofErr w:type="spellEnd"/>
      <w:r w:rsidR="00F76AFC" w:rsidRPr="007F79B8">
        <w:rPr>
          <w:rFonts w:ascii="Arial" w:hAnsi="Arial" w:cs="Arial"/>
          <w:bCs/>
        </w:rPr>
        <w:t>) un nexo de causalidad, entre el hecho dañoso y un supuesto actuar negligente u omisivo por parte de</w:t>
      </w:r>
      <w:r w:rsidR="005722BF" w:rsidRPr="007F79B8">
        <w:rPr>
          <w:rFonts w:ascii="Arial" w:hAnsi="Arial" w:cs="Arial"/>
          <w:bCs/>
        </w:rPr>
        <w:t xml:space="preserve"> las demandadas.</w:t>
      </w:r>
    </w:p>
    <w:p w14:paraId="04A6235F" w14:textId="77777777" w:rsidR="00F76AFC" w:rsidRPr="007F79B8" w:rsidRDefault="00F76AFC" w:rsidP="007F79B8">
      <w:pPr>
        <w:pStyle w:val="Textoindependiente"/>
        <w:jc w:val="both"/>
        <w:rPr>
          <w:rFonts w:ascii="Arial" w:hAnsi="Arial" w:cs="Arial"/>
          <w:bCs/>
          <w:sz w:val="22"/>
          <w:szCs w:val="22"/>
        </w:rPr>
      </w:pPr>
    </w:p>
    <w:p w14:paraId="74D67438" w14:textId="68663F0D" w:rsidR="00F76AFC" w:rsidRPr="007F79B8" w:rsidRDefault="00F641E6" w:rsidP="007F79B8">
      <w:pPr>
        <w:pStyle w:val="Textoindependiente"/>
        <w:jc w:val="both"/>
        <w:rPr>
          <w:rFonts w:ascii="Arial" w:hAnsi="Arial" w:cs="Arial"/>
          <w:bCs/>
          <w:sz w:val="22"/>
          <w:szCs w:val="22"/>
        </w:rPr>
      </w:pPr>
      <w:r w:rsidRPr="007F79B8">
        <w:rPr>
          <w:rFonts w:ascii="Arial" w:hAnsi="Arial" w:cs="Arial"/>
          <w:bCs/>
          <w:sz w:val="22"/>
          <w:szCs w:val="22"/>
        </w:rPr>
        <w:t>Finalmente</w:t>
      </w:r>
      <w:r w:rsidR="00F76AFC" w:rsidRPr="007F79B8">
        <w:rPr>
          <w:rFonts w:ascii="Arial" w:hAnsi="Arial" w:cs="Arial"/>
          <w:bCs/>
          <w:sz w:val="22"/>
          <w:szCs w:val="22"/>
        </w:rPr>
        <w:t>, de acuerdo con la documental aportada al proceso, es claro que se configur</w:t>
      </w:r>
      <w:r w:rsidR="008C5F25" w:rsidRPr="007F79B8">
        <w:rPr>
          <w:rFonts w:ascii="Arial" w:hAnsi="Arial" w:cs="Arial"/>
          <w:bCs/>
          <w:sz w:val="22"/>
          <w:szCs w:val="22"/>
        </w:rPr>
        <w:t>ó</w:t>
      </w:r>
      <w:r w:rsidR="00F76AFC" w:rsidRPr="007F79B8">
        <w:rPr>
          <w:rFonts w:ascii="Arial" w:hAnsi="Arial" w:cs="Arial"/>
          <w:bCs/>
          <w:sz w:val="22"/>
          <w:szCs w:val="22"/>
        </w:rPr>
        <w:t xml:space="preserve"> </w:t>
      </w:r>
      <w:r w:rsidR="008C5F25" w:rsidRPr="007F79B8">
        <w:rPr>
          <w:rFonts w:ascii="Arial" w:hAnsi="Arial" w:cs="Arial"/>
          <w:bCs/>
          <w:sz w:val="22"/>
          <w:szCs w:val="22"/>
        </w:rPr>
        <w:t>un</w:t>
      </w:r>
      <w:r w:rsidR="00F76AFC" w:rsidRPr="007F79B8">
        <w:rPr>
          <w:rFonts w:ascii="Arial" w:hAnsi="Arial" w:cs="Arial"/>
          <w:bCs/>
          <w:sz w:val="22"/>
          <w:szCs w:val="22"/>
        </w:rPr>
        <w:t xml:space="preserve"> eximente de responsabilidad, </w:t>
      </w:r>
      <w:r w:rsidR="00FC12D4" w:rsidRPr="007F79B8">
        <w:rPr>
          <w:rFonts w:ascii="Arial" w:hAnsi="Arial" w:cs="Arial"/>
          <w:bCs/>
          <w:sz w:val="22"/>
          <w:szCs w:val="22"/>
        </w:rPr>
        <w:t xml:space="preserve">pues el accidente que produjo la muerte de los señores </w:t>
      </w:r>
      <w:r w:rsidR="00FC12D4" w:rsidRPr="007F79B8">
        <w:rPr>
          <w:rFonts w:ascii="Arial" w:hAnsi="Arial" w:cs="Arial"/>
          <w:sz w:val="22"/>
          <w:szCs w:val="22"/>
        </w:rPr>
        <w:t xml:space="preserve">Daniel Vargas (Q.E.D.P) y Leiner Vargas (Q.E.D.P.) fue producto de un caso fortuito o fuerza mayor, </w:t>
      </w:r>
      <w:r w:rsidR="00694BC5" w:rsidRPr="007F79B8">
        <w:rPr>
          <w:rFonts w:ascii="Arial" w:hAnsi="Arial" w:cs="Arial"/>
          <w:sz w:val="22"/>
          <w:szCs w:val="22"/>
        </w:rPr>
        <w:t>ya que, el mismo fue un acto de la naturaleza como es el desprendimiento del</w:t>
      </w:r>
      <w:r w:rsidRPr="007F79B8">
        <w:rPr>
          <w:rFonts w:ascii="Arial" w:hAnsi="Arial" w:cs="Arial"/>
          <w:sz w:val="22"/>
          <w:szCs w:val="22"/>
        </w:rPr>
        <w:t xml:space="preserve"> alud de tierra, situación que no era posible de prever</w:t>
      </w:r>
      <w:r w:rsidR="009E3510" w:rsidRPr="007F79B8">
        <w:rPr>
          <w:rFonts w:ascii="Arial" w:hAnsi="Arial" w:cs="Arial"/>
          <w:sz w:val="22"/>
          <w:szCs w:val="22"/>
        </w:rPr>
        <w:t xml:space="preserve"> o evitar. </w:t>
      </w:r>
    </w:p>
    <w:p w14:paraId="38299103" w14:textId="77777777" w:rsidR="00677F91" w:rsidRPr="007F79B8" w:rsidRDefault="00677F91" w:rsidP="007F79B8">
      <w:pPr>
        <w:jc w:val="both"/>
        <w:rPr>
          <w:rFonts w:ascii="Arial" w:hAnsi="Arial" w:cs="Arial"/>
        </w:rPr>
      </w:pPr>
    </w:p>
    <w:p w14:paraId="2DAD0492" w14:textId="77777777" w:rsidR="00677F91" w:rsidRPr="007F79B8" w:rsidRDefault="00677F91" w:rsidP="007F79B8">
      <w:pPr>
        <w:pStyle w:val="Textoindependiente"/>
        <w:jc w:val="both"/>
        <w:rPr>
          <w:rFonts w:ascii="Arial" w:hAnsi="Arial" w:cs="Arial"/>
          <w:sz w:val="22"/>
          <w:szCs w:val="22"/>
        </w:rPr>
      </w:pPr>
      <w:r w:rsidRPr="007F79B8">
        <w:rPr>
          <w:rFonts w:ascii="Arial" w:hAnsi="Arial" w:cs="Arial"/>
          <w:sz w:val="22"/>
          <w:szCs w:val="22"/>
        </w:rPr>
        <w:t>De esta manera, y con el ánimo de lograr una indudable precisión frente a los improbados requerimientos pretendidos en la demanda, me refiero a cada pretensión de la siguiente manera:</w:t>
      </w:r>
    </w:p>
    <w:p w14:paraId="3A409046" w14:textId="77777777" w:rsidR="00677F91" w:rsidRPr="007F79B8" w:rsidRDefault="00677F91" w:rsidP="007F79B8">
      <w:pPr>
        <w:pStyle w:val="Default"/>
        <w:rPr>
          <w:b/>
          <w:sz w:val="22"/>
          <w:szCs w:val="22"/>
          <w:u w:val="single"/>
          <w:lang w:val="es-ES"/>
        </w:rPr>
      </w:pPr>
    </w:p>
    <w:p w14:paraId="62F853A6" w14:textId="57BE6355" w:rsidR="00B66D28" w:rsidRPr="007F79B8" w:rsidRDefault="00B37F30" w:rsidP="007F79B8">
      <w:pPr>
        <w:pStyle w:val="Textoindependiente"/>
        <w:jc w:val="both"/>
        <w:rPr>
          <w:rFonts w:ascii="Arial" w:hAnsi="Arial" w:cs="Arial"/>
          <w:sz w:val="22"/>
          <w:szCs w:val="22"/>
        </w:rPr>
      </w:pPr>
      <w:r w:rsidRPr="007F79B8">
        <w:rPr>
          <w:rFonts w:ascii="Arial" w:hAnsi="Arial" w:cs="Arial"/>
          <w:b/>
          <w:bCs/>
          <w:sz w:val="22"/>
          <w:szCs w:val="22"/>
        </w:rPr>
        <w:t>A</w:t>
      </w:r>
      <w:r w:rsidR="005E250C" w:rsidRPr="007F79B8">
        <w:rPr>
          <w:rFonts w:ascii="Arial" w:hAnsi="Arial" w:cs="Arial"/>
          <w:b/>
          <w:bCs/>
          <w:sz w:val="22"/>
          <w:szCs w:val="22"/>
        </w:rPr>
        <w:t xml:space="preserve"> </w:t>
      </w:r>
      <w:r w:rsidR="0065529A" w:rsidRPr="007F79B8">
        <w:rPr>
          <w:rFonts w:ascii="Arial" w:hAnsi="Arial" w:cs="Arial"/>
          <w:b/>
          <w:bCs/>
          <w:sz w:val="22"/>
          <w:szCs w:val="22"/>
        </w:rPr>
        <w:t xml:space="preserve">la pretensión </w:t>
      </w:r>
      <w:r w:rsidR="003546B4" w:rsidRPr="007F79B8">
        <w:rPr>
          <w:rFonts w:ascii="Arial" w:hAnsi="Arial" w:cs="Arial"/>
          <w:b/>
          <w:bCs/>
          <w:sz w:val="22"/>
          <w:szCs w:val="22"/>
        </w:rPr>
        <w:t>1</w:t>
      </w:r>
      <w:r w:rsidRPr="007F79B8">
        <w:rPr>
          <w:rFonts w:ascii="Arial" w:hAnsi="Arial" w:cs="Arial"/>
          <w:b/>
          <w:bCs/>
          <w:sz w:val="22"/>
          <w:szCs w:val="22"/>
        </w:rPr>
        <w:t xml:space="preserve">: </w:t>
      </w:r>
      <w:r w:rsidR="008930B3" w:rsidRPr="007F79B8">
        <w:rPr>
          <w:rFonts w:ascii="Arial" w:hAnsi="Arial" w:cs="Arial"/>
          <w:b/>
          <w:bCs/>
          <w:sz w:val="22"/>
          <w:szCs w:val="22"/>
        </w:rPr>
        <w:t xml:space="preserve">ME OPONGO </w:t>
      </w:r>
      <w:r w:rsidR="008930B3" w:rsidRPr="007F79B8">
        <w:rPr>
          <w:rFonts w:ascii="Arial" w:hAnsi="Arial" w:cs="Arial"/>
          <w:sz w:val="22"/>
          <w:szCs w:val="22"/>
        </w:rPr>
        <w:t xml:space="preserve">en cuanto las afirmaciones realizadas puedan afectar los intereses de </w:t>
      </w:r>
      <w:r w:rsidR="00892476" w:rsidRPr="007F79B8">
        <w:rPr>
          <w:rFonts w:ascii="Arial" w:hAnsi="Arial" w:cs="Arial"/>
          <w:sz w:val="22"/>
          <w:szCs w:val="22"/>
        </w:rPr>
        <w:t>CHUBB SEGUROS COLOMBIA S.A.</w:t>
      </w:r>
      <w:r w:rsidR="008930B3" w:rsidRPr="007F79B8">
        <w:rPr>
          <w:rFonts w:ascii="Arial" w:hAnsi="Arial" w:cs="Arial"/>
          <w:sz w:val="22"/>
          <w:szCs w:val="22"/>
        </w:rPr>
        <w:t>, debiéndose precisar que,</w:t>
      </w:r>
      <w:r w:rsidR="00892476" w:rsidRPr="007F79B8">
        <w:rPr>
          <w:rFonts w:ascii="Arial" w:hAnsi="Arial" w:cs="Arial"/>
          <w:sz w:val="22"/>
          <w:szCs w:val="22"/>
        </w:rPr>
        <w:t xml:space="preserve"> conforme </w:t>
      </w:r>
      <w:r w:rsidR="0080442D" w:rsidRPr="007F79B8">
        <w:rPr>
          <w:rFonts w:ascii="Arial" w:hAnsi="Arial" w:cs="Arial"/>
          <w:sz w:val="22"/>
          <w:szCs w:val="22"/>
        </w:rPr>
        <w:t>se desprende</w:t>
      </w:r>
      <w:r w:rsidR="00077AE8" w:rsidRPr="007F79B8">
        <w:rPr>
          <w:rFonts w:ascii="Arial" w:hAnsi="Arial" w:cs="Arial"/>
          <w:sz w:val="22"/>
          <w:szCs w:val="22"/>
        </w:rPr>
        <w:t xml:space="preserve"> de la documental allegada al proceso, </w:t>
      </w:r>
      <w:r w:rsidR="00E04ECF" w:rsidRPr="007F79B8">
        <w:rPr>
          <w:rFonts w:ascii="Arial" w:hAnsi="Arial" w:cs="Arial"/>
          <w:sz w:val="22"/>
          <w:szCs w:val="22"/>
        </w:rPr>
        <w:t xml:space="preserve">los señores </w:t>
      </w:r>
      <w:r w:rsidR="00CF28AD" w:rsidRPr="007F79B8">
        <w:rPr>
          <w:rFonts w:ascii="Arial" w:hAnsi="Arial" w:cs="Arial"/>
          <w:sz w:val="22"/>
          <w:szCs w:val="22"/>
        </w:rPr>
        <w:t>Daniel Vargas (Q.E.D.P) y Leiner Vargas (Q.E.D.P.) suscribieron un contrato de prestación de servicios con el señor RUBEN DARIO BONILLA CORPAS</w:t>
      </w:r>
      <w:r w:rsidR="00E066E8" w:rsidRPr="007F79B8">
        <w:rPr>
          <w:rFonts w:ascii="Arial" w:hAnsi="Arial" w:cs="Arial"/>
          <w:sz w:val="22"/>
          <w:szCs w:val="22"/>
        </w:rPr>
        <w:t xml:space="preserve">, por otro lado, no acreditan </w:t>
      </w:r>
      <w:r w:rsidR="00072ADE" w:rsidRPr="007F79B8">
        <w:rPr>
          <w:rFonts w:ascii="Arial" w:hAnsi="Arial" w:cs="Arial"/>
          <w:sz w:val="22"/>
          <w:szCs w:val="22"/>
        </w:rPr>
        <w:t>que se estructuren los elementos esenciales del contrato de trabajo, principalmente la subordinación, conforme lo dispone el artículo 23 del CST</w:t>
      </w:r>
      <w:r w:rsidR="00097A29" w:rsidRPr="007F79B8">
        <w:rPr>
          <w:rFonts w:ascii="Arial" w:hAnsi="Arial" w:cs="Arial"/>
          <w:sz w:val="22"/>
          <w:szCs w:val="22"/>
        </w:rPr>
        <w:t xml:space="preserve"> así como tampoco la prestación personal del servicio a favor de I</w:t>
      </w:r>
      <w:r w:rsidR="00AA4E7C" w:rsidRPr="007F79B8">
        <w:rPr>
          <w:rFonts w:ascii="Arial" w:hAnsi="Arial" w:cs="Arial"/>
          <w:sz w:val="22"/>
          <w:szCs w:val="22"/>
        </w:rPr>
        <w:t>N</w:t>
      </w:r>
      <w:r w:rsidR="00097A29" w:rsidRPr="007F79B8">
        <w:rPr>
          <w:rFonts w:ascii="Arial" w:hAnsi="Arial" w:cs="Arial"/>
          <w:sz w:val="22"/>
          <w:szCs w:val="22"/>
        </w:rPr>
        <w:t>PROKAT S.A.S.</w:t>
      </w:r>
    </w:p>
    <w:p w14:paraId="5B021615" w14:textId="77777777" w:rsidR="008930B3" w:rsidRPr="007F79B8" w:rsidRDefault="008930B3" w:rsidP="007F79B8">
      <w:pPr>
        <w:pStyle w:val="Textoindependiente"/>
        <w:jc w:val="both"/>
        <w:rPr>
          <w:rFonts w:ascii="Arial" w:hAnsi="Arial" w:cs="Arial"/>
          <w:b/>
          <w:bCs/>
          <w:sz w:val="22"/>
          <w:szCs w:val="22"/>
        </w:rPr>
      </w:pPr>
    </w:p>
    <w:p w14:paraId="47AE92AF" w14:textId="0063D7F7" w:rsidR="00097A29" w:rsidRPr="007F79B8" w:rsidRDefault="00C30C1E" w:rsidP="007F79B8">
      <w:pPr>
        <w:pStyle w:val="Textoindependiente"/>
        <w:jc w:val="both"/>
        <w:rPr>
          <w:rFonts w:ascii="Arial" w:hAnsi="Arial" w:cs="Arial"/>
          <w:sz w:val="22"/>
          <w:szCs w:val="22"/>
        </w:rPr>
      </w:pPr>
      <w:r w:rsidRPr="007F79B8">
        <w:rPr>
          <w:rFonts w:ascii="Arial" w:hAnsi="Arial" w:cs="Arial"/>
          <w:b/>
          <w:bCs/>
          <w:sz w:val="22"/>
          <w:szCs w:val="22"/>
        </w:rPr>
        <w:t xml:space="preserve">A la pretensión </w:t>
      </w:r>
      <w:r w:rsidR="003546B4" w:rsidRPr="007F79B8">
        <w:rPr>
          <w:rFonts w:ascii="Arial" w:hAnsi="Arial" w:cs="Arial"/>
          <w:b/>
          <w:bCs/>
          <w:sz w:val="22"/>
          <w:szCs w:val="22"/>
        </w:rPr>
        <w:t>2</w:t>
      </w:r>
      <w:r w:rsidRPr="007F79B8">
        <w:rPr>
          <w:rFonts w:ascii="Arial" w:hAnsi="Arial" w:cs="Arial"/>
          <w:b/>
          <w:bCs/>
          <w:sz w:val="22"/>
          <w:szCs w:val="22"/>
        </w:rPr>
        <w:t xml:space="preserve">: </w:t>
      </w:r>
      <w:r w:rsidR="00097A29" w:rsidRPr="007F79B8">
        <w:rPr>
          <w:rFonts w:ascii="Arial" w:hAnsi="Arial" w:cs="Arial"/>
          <w:b/>
          <w:bCs/>
          <w:sz w:val="22"/>
          <w:szCs w:val="22"/>
        </w:rPr>
        <w:t xml:space="preserve">ME OPONGO </w:t>
      </w:r>
      <w:r w:rsidR="00097A29" w:rsidRPr="007F79B8">
        <w:rPr>
          <w:rFonts w:ascii="Arial" w:hAnsi="Arial" w:cs="Arial"/>
          <w:sz w:val="22"/>
          <w:szCs w:val="22"/>
        </w:rPr>
        <w:t xml:space="preserve">en cuanto las afirmaciones realizadas puedan afectar los intereses de CHUBB SEGUROS COLOMBIA S.A., debiéndose precisar que, </w:t>
      </w:r>
      <w:r w:rsidR="00784E98" w:rsidRPr="007F79B8">
        <w:rPr>
          <w:rFonts w:ascii="Arial" w:hAnsi="Arial" w:cs="Arial"/>
          <w:sz w:val="22"/>
          <w:szCs w:val="22"/>
        </w:rPr>
        <w:t>la tercerización y/o intermediación es un instrumento legítimo, siendo una modalidad de contratación entre empresas y en el cual se encarga a un tercero de realizar determinadas operaciones, así las cosas, se acredita</w:t>
      </w:r>
      <w:r w:rsidR="00D87B7A" w:rsidRPr="007F79B8">
        <w:rPr>
          <w:rFonts w:ascii="Arial" w:hAnsi="Arial" w:cs="Arial"/>
          <w:sz w:val="22"/>
          <w:szCs w:val="22"/>
        </w:rPr>
        <w:t xml:space="preserve"> que </w:t>
      </w:r>
      <w:r w:rsidR="00097A29" w:rsidRPr="007F79B8">
        <w:rPr>
          <w:rFonts w:ascii="Arial" w:hAnsi="Arial" w:cs="Arial"/>
          <w:sz w:val="22"/>
          <w:szCs w:val="22"/>
        </w:rPr>
        <w:t>los señores Daniel Vargas (Q.E.D.P) y Leiner Vargas (Q.E.D.P.) suscribieron un contrato de prestación de servicios con el señor RUBEN DARIO BONILLA CORPAS</w:t>
      </w:r>
      <w:r w:rsidR="001F6162" w:rsidRPr="007F79B8">
        <w:rPr>
          <w:rFonts w:ascii="Arial" w:hAnsi="Arial" w:cs="Arial"/>
          <w:sz w:val="22"/>
          <w:szCs w:val="22"/>
        </w:rPr>
        <w:t xml:space="preserve"> </w:t>
      </w:r>
      <w:r w:rsidR="00A63990" w:rsidRPr="007F79B8">
        <w:rPr>
          <w:rFonts w:ascii="Arial" w:hAnsi="Arial" w:cs="Arial"/>
          <w:sz w:val="22"/>
          <w:szCs w:val="22"/>
        </w:rPr>
        <w:t xml:space="preserve">siendo una figura totalmente valida en el ordenamiento jurídico, </w:t>
      </w:r>
      <w:r w:rsidR="001F6162" w:rsidRPr="007F79B8">
        <w:rPr>
          <w:rFonts w:ascii="Arial" w:hAnsi="Arial" w:cs="Arial"/>
          <w:sz w:val="22"/>
          <w:szCs w:val="22"/>
        </w:rPr>
        <w:t xml:space="preserve"> </w:t>
      </w:r>
      <w:r w:rsidR="00097A29" w:rsidRPr="007F79B8">
        <w:rPr>
          <w:rFonts w:ascii="Arial" w:hAnsi="Arial" w:cs="Arial"/>
          <w:sz w:val="22"/>
          <w:szCs w:val="22"/>
        </w:rPr>
        <w:t>por otro lado, no acreditan que se estructuren los elementos esenciales del contrato de trabajo, principalmente la subordinación, conforme lo dispone el artículo 23 del CST así como tampoco la prestación personal del servicio a favor de IMPROKAT S.A.S.</w:t>
      </w:r>
    </w:p>
    <w:p w14:paraId="5CB92027" w14:textId="77777777" w:rsidR="00097A29" w:rsidRPr="007F79B8" w:rsidRDefault="00097A29" w:rsidP="007F79B8">
      <w:pPr>
        <w:pStyle w:val="Textoindependiente"/>
        <w:jc w:val="both"/>
        <w:rPr>
          <w:rFonts w:ascii="Arial" w:hAnsi="Arial" w:cs="Arial"/>
          <w:b/>
          <w:bCs/>
          <w:sz w:val="22"/>
          <w:szCs w:val="22"/>
        </w:rPr>
      </w:pPr>
    </w:p>
    <w:p w14:paraId="5870E39A" w14:textId="7CF3DA0C" w:rsidR="0042092F" w:rsidRPr="007F79B8" w:rsidRDefault="00C9491B" w:rsidP="007F79B8">
      <w:pPr>
        <w:pStyle w:val="Textoindependiente"/>
        <w:jc w:val="both"/>
        <w:rPr>
          <w:rFonts w:ascii="Arial" w:hAnsi="Arial" w:cs="Arial"/>
          <w:sz w:val="22"/>
          <w:szCs w:val="22"/>
        </w:rPr>
      </w:pPr>
      <w:r w:rsidRPr="007F79B8">
        <w:rPr>
          <w:rFonts w:ascii="Arial" w:hAnsi="Arial" w:cs="Arial"/>
          <w:b/>
          <w:bCs/>
          <w:sz w:val="22"/>
          <w:szCs w:val="22"/>
        </w:rPr>
        <w:t xml:space="preserve">A la pretensión 3: </w:t>
      </w:r>
      <w:r w:rsidR="00931783" w:rsidRPr="007F79B8">
        <w:rPr>
          <w:rFonts w:ascii="Arial" w:hAnsi="Arial" w:cs="Arial"/>
          <w:b/>
          <w:bCs/>
          <w:sz w:val="22"/>
          <w:szCs w:val="22"/>
        </w:rPr>
        <w:t>ME OPONGO</w:t>
      </w:r>
      <w:r w:rsidR="00931783" w:rsidRPr="007F79B8">
        <w:rPr>
          <w:rFonts w:ascii="Arial" w:hAnsi="Arial" w:cs="Arial"/>
          <w:sz w:val="22"/>
          <w:szCs w:val="22"/>
        </w:rPr>
        <w:t xml:space="preserve"> </w:t>
      </w:r>
      <w:r w:rsidRPr="007F79B8">
        <w:rPr>
          <w:rFonts w:ascii="Arial" w:hAnsi="Arial" w:cs="Arial"/>
          <w:sz w:val="22"/>
          <w:szCs w:val="22"/>
        </w:rPr>
        <w:t>en cuanto las afirmaciones realizadas puedan afectar los intereses de CHUBB SEGUROS COLOMBIA S.A., debiéndose precisar que,</w:t>
      </w:r>
      <w:r w:rsidR="002A4BD3" w:rsidRPr="007F79B8">
        <w:rPr>
          <w:rFonts w:ascii="Arial" w:hAnsi="Arial" w:cs="Arial"/>
          <w:sz w:val="22"/>
          <w:szCs w:val="22"/>
        </w:rPr>
        <w:t xml:space="preserve"> </w:t>
      </w:r>
      <w:r w:rsidR="00931783" w:rsidRPr="007F79B8">
        <w:rPr>
          <w:rFonts w:ascii="Arial" w:hAnsi="Arial" w:cs="Arial"/>
          <w:sz w:val="22"/>
          <w:szCs w:val="22"/>
        </w:rPr>
        <w:t xml:space="preserve">de la documental obrante en el plenario se logra </w:t>
      </w:r>
      <w:r w:rsidR="00EC03B3" w:rsidRPr="007F79B8">
        <w:rPr>
          <w:rFonts w:ascii="Arial" w:hAnsi="Arial" w:cs="Arial"/>
          <w:sz w:val="22"/>
          <w:szCs w:val="22"/>
        </w:rPr>
        <w:t>extraer</w:t>
      </w:r>
      <w:r w:rsidR="00931783" w:rsidRPr="007F79B8">
        <w:rPr>
          <w:rFonts w:ascii="Arial" w:hAnsi="Arial" w:cs="Arial"/>
          <w:sz w:val="22"/>
          <w:szCs w:val="22"/>
        </w:rPr>
        <w:t xml:space="preserve"> que el accidente ocurrido </w:t>
      </w:r>
      <w:r w:rsidR="0042092F" w:rsidRPr="007F79B8">
        <w:rPr>
          <w:rFonts w:ascii="Arial" w:hAnsi="Arial" w:cs="Arial"/>
          <w:sz w:val="22"/>
          <w:szCs w:val="22"/>
        </w:rPr>
        <w:t>fue como consecuencia</w:t>
      </w:r>
      <w:r w:rsidR="00F67BD4" w:rsidRPr="007F79B8">
        <w:rPr>
          <w:rFonts w:ascii="Arial" w:hAnsi="Arial" w:cs="Arial"/>
          <w:sz w:val="22"/>
          <w:szCs w:val="22"/>
        </w:rPr>
        <w:t xml:space="preserve"> de un acto de la naturaleza, esto es, el desprendimiento de tierras</w:t>
      </w:r>
      <w:r w:rsidR="006B2AC2" w:rsidRPr="007F79B8">
        <w:rPr>
          <w:rFonts w:ascii="Arial" w:hAnsi="Arial" w:cs="Arial"/>
          <w:sz w:val="22"/>
          <w:szCs w:val="22"/>
        </w:rPr>
        <w:t xml:space="preserve"> (alud de tierra), que impactó contra la humanidad de los señores Daniel Vargas (Q.E.D.P) y Leiner Vargas (Q.E.D.P.), es decir, </w:t>
      </w:r>
      <w:r w:rsidR="00605233" w:rsidRPr="007F79B8">
        <w:rPr>
          <w:rFonts w:ascii="Arial" w:hAnsi="Arial" w:cs="Arial"/>
          <w:sz w:val="22"/>
          <w:szCs w:val="22"/>
        </w:rPr>
        <w:t xml:space="preserve">existió </w:t>
      </w:r>
      <w:r w:rsidR="006B2AC2" w:rsidRPr="007F79B8">
        <w:rPr>
          <w:rFonts w:ascii="Arial" w:hAnsi="Arial" w:cs="Arial"/>
          <w:sz w:val="22"/>
          <w:szCs w:val="22"/>
        </w:rPr>
        <w:t xml:space="preserve">un caso fortuito o fuerza mayor, </w:t>
      </w:r>
      <w:r w:rsidR="00725B86" w:rsidRPr="007F79B8">
        <w:rPr>
          <w:rFonts w:ascii="Arial" w:hAnsi="Arial" w:cs="Arial"/>
          <w:sz w:val="22"/>
          <w:szCs w:val="22"/>
        </w:rPr>
        <w:t>por lo tanto, hay una imposibilidad de imputar el resultado dañino</w:t>
      </w:r>
      <w:r w:rsidR="001C399D" w:rsidRPr="007F79B8">
        <w:rPr>
          <w:rFonts w:ascii="Arial" w:hAnsi="Arial" w:cs="Arial"/>
          <w:sz w:val="22"/>
          <w:szCs w:val="22"/>
        </w:rPr>
        <w:t xml:space="preserve"> </w:t>
      </w:r>
      <w:r w:rsidR="00E11BC8" w:rsidRPr="007F79B8">
        <w:rPr>
          <w:rFonts w:ascii="Arial" w:hAnsi="Arial" w:cs="Arial"/>
          <w:sz w:val="22"/>
          <w:szCs w:val="22"/>
        </w:rPr>
        <w:t xml:space="preserve"> al supuesto empleador INPROKAT S.A.S.</w:t>
      </w:r>
      <w:r w:rsidR="00FD6B12" w:rsidRPr="007F79B8">
        <w:rPr>
          <w:rFonts w:ascii="Arial" w:hAnsi="Arial" w:cs="Arial"/>
          <w:sz w:val="22"/>
          <w:szCs w:val="22"/>
        </w:rPr>
        <w:t xml:space="preserve">, toda vez que, el accidente no fue posible prever o impedir </w:t>
      </w:r>
      <w:r w:rsidR="00E11BC8" w:rsidRPr="007F79B8">
        <w:rPr>
          <w:rFonts w:ascii="Arial" w:hAnsi="Arial" w:cs="Arial"/>
          <w:sz w:val="22"/>
          <w:szCs w:val="22"/>
        </w:rPr>
        <w:t>ni</w:t>
      </w:r>
      <w:r w:rsidR="00FD6B12" w:rsidRPr="007F79B8">
        <w:rPr>
          <w:rFonts w:ascii="Arial" w:hAnsi="Arial" w:cs="Arial"/>
          <w:sz w:val="22"/>
          <w:szCs w:val="22"/>
        </w:rPr>
        <w:t xml:space="preserve"> empleando el cuidado ordinario.</w:t>
      </w:r>
    </w:p>
    <w:p w14:paraId="70D32DDF" w14:textId="77777777" w:rsidR="0042092F" w:rsidRPr="007F79B8" w:rsidRDefault="0042092F" w:rsidP="007F79B8">
      <w:pPr>
        <w:pStyle w:val="Textoindependiente"/>
        <w:jc w:val="both"/>
        <w:rPr>
          <w:rFonts w:ascii="Arial" w:hAnsi="Arial" w:cs="Arial"/>
          <w:sz w:val="22"/>
          <w:szCs w:val="22"/>
        </w:rPr>
      </w:pPr>
    </w:p>
    <w:p w14:paraId="08E6AD8D" w14:textId="3287F465" w:rsidR="00931783" w:rsidRPr="007F79B8" w:rsidRDefault="001C399D" w:rsidP="007F79B8">
      <w:pPr>
        <w:pStyle w:val="Textoindependiente"/>
        <w:jc w:val="both"/>
        <w:rPr>
          <w:rFonts w:ascii="Arial" w:hAnsi="Arial" w:cs="Arial"/>
          <w:sz w:val="22"/>
          <w:szCs w:val="22"/>
        </w:rPr>
      </w:pPr>
      <w:r w:rsidRPr="007F79B8">
        <w:rPr>
          <w:rFonts w:ascii="Arial" w:hAnsi="Arial" w:cs="Arial"/>
          <w:sz w:val="22"/>
          <w:szCs w:val="22"/>
        </w:rPr>
        <w:t>Aunado a</w:t>
      </w:r>
      <w:r w:rsidR="00FD6B12" w:rsidRPr="007F79B8">
        <w:rPr>
          <w:rFonts w:ascii="Arial" w:hAnsi="Arial" w:cs="Arial"/>
          <w:sz w:val="22"/>
          <w:szCs w:val="22"/>
        </w:rPr>
        <w:t xml:space="preserve"> lo anterior, d</w:t>
      </w:r>
      <w:r w:rsidR="00931783" w:rsidRPr="007F79B8">
        <w:rPr>
          <w:rFonts w:ascii="Arial" w:hAnsi="Arial" w:cs="Arial"/>
          <w:sz w:val="22"/>
          <w:szCs w:val="22"/>
        </w:rPr>
        <w:t>ebe precisarse que, frente a una culpa patronal, la parte demandante no ha logrado probar los elementos estructurantes que comprometan la responsabilidad del empleador, lo cual es su carga de conformidad con el artículo 167 de C.G.P, esto es, no acreditó una culpa atribuible al empleador y un nexo causal, entre esta última y el daño cuya indemnización se reclama.</w:t>
      </w:r>
    </w:p>
    <w:p w14:paraId="5CE6FDA3" w14:textId="77777777" w:rsidR="00E63C5E" w:rsidRPr="007F79B8" w:rsidRDefault="00E63C5E" w:rsidP="007F79B8">
      <w:pPr>
        <w:pStyle w:val="Textoindependiente"/>
        <w:jc w:val="both"/>
        <w:rPr>
          <w:rFonts w:ascii="Arial" w:hAnsi="Arial" w:cs="Arial"/>
          <w:sz w:val="22"/>
          <w:szCs w:val="22"/>
        </w:rPr>
      </w:pPr>
    </w:p>
    <w:p w14:paraId="5E214110" w14:textId="4B704853" w:rsidR="00E63C5E" w:rsidRPr="007F79B8" w:rsidRDefault="00E63C5E" w:rsidP="007F79B8">
      <w:pPr>
        <w:pStyle w:val="Default"/>
        <w:jc w:val="both"/>
        <w:rPr>
          <w:bCs/>
          <w:sz w:val="22"/>
          <w:szCs w:val="22"/>
        </w:rPr>
      </w:pPr>
      <w:r w:rsidRPr="007F79B8">
        <w:rPr>
          <w:bCs/>
          <w:sz w:val="22"/>
          <w:szCs w:val="22"/>
          <w:lang w:val="es-ES"/>
        </w:rPr>
        <w:t>Se reitera</w:t>
      </w:r>
      <w:r w:rsidRPr="007F79B8">
        <w:rPr>
          <w:bCs/>
          <w:sz w:val="22"/>
          <w:szCs w:val="22"/>
        </w:rPr>
        <w:t xml:space="preserve"> que para que se configure culpa patronal y que la misma pueda ser atribuible al empleador para el reconocimiento y pago de indemnización plena de perjuicios, deben concurrir los siguientes elementos:</w:t>
      </w:r>
    </w:p>
    <w:p w14:paraId="3CC9FC1F" w14:textId="77777777" w:rsidR="00E63C5E" w:rsidRPr="007F79B8" w:rsidRDefault="00E63C5E" w:rsidP="007F79B8">
      <w:pPr>
        <w:pStyle w:val="Default"/>
        <w:ind w:left="720"/>
        <w:jc w:val="both"/>
        <w:rPr>
          <w:bCs/>
          <w:sz w:val="22"/>
          <w:szCs w:val="22"/>
        </w:rPr>
      </w:pPr>
    </w:p>
    <w:p w14:paraId="2BDA0E06" w14:textId="77777777" w:rsidR="00E63C5E" w:rsidRPr="007F79B8" w:rsidRDefault="00E63C5E" w:rsidP="007F79B8">
      <w:pPr>
        <w:pStyle w:val="Textoindependiente"/>
        <w:ind w:left="426"/>
        <w:jc w:val="both"/>
        <w:rPr>
          <w:rFonts w:ascii="Arial" w:hAnsi="Arial" w:cs="Arial"/>
          <w:sz w:val="22"/>
          <w:szCs w:val="22"/>
        </w:rPr>
      </w:pPr>
      <w:r w:rsidRPr="007F79B8">
        <w:rPr>
          <w:rFonts w:ascii="Arial" w:hAnsi="Arial" w:cs="Arial"/>
          <w:b/>
          <w:bCs/>
          <w:sz w:val="22"/>
          <w:szCs w:val="22"/>
          <w:u w:val="single"/>
        </w:rPr>
        <w:t>La conducta</w:t>
      </w:r>
      <w:r w:rsidRPr="007F79B8">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7F79B8">
        <w:rPr>
          <w:rFonts w:ascii="Arial" w:hAnsi="Arial" w:cs="Arial"/>
          <w:sz w:val="22"/>
          <w:szCs w:val="22"/>
          <w:u w:val="single"/>
        </w:rPr>
        <w:t>culpa probada</w:t>
      </w:r>
      <w:r w:rsidRPr="007F79B8">
        <w:rPr>
          <w:rFonts w:ascii="Arial" w:hAnsi="Arial" w:cs="Arial"/>
          <w:sz w:val="22"/>
          <w:szCs w:val="22"/>
        </w:rPr>
        <w:t>, esto es, le corresponde al demandante probar la culpa del demandado.</w:t>
      </w:r>
    </w:p>
    <w:p w14:paraId="6758D112" w14:textId="77777777" w:rsidR="00E63C5E" w:rsidRPr="007F79B8" w:rsidRDefault="00E63C5E" w:rsidP="007F79B8">
      <w:pPr>
        <w:pStyle w:val="Textoindependiente"/>
        <w:ind w:left="426"/>
        <w:jc w:val="both"/>
        <w:rPr>
          <w:rFonts w:ascii="Arial" w:hAnsi="Arial" w:cs="Arial"/>
          <w:sz w:val="22"/>
          <w:szCs w:val="22"/>
        </w:rPr>
      </w:pPr>
    </w:p>
    <w:p w14:paraId="55599806" w14:textId="0809F3FE" w:rsidR="00E63C5E" w:rsidRPr="007F79B8" w:rsidRDefault="00E63C5E" w:rsidP="007F79B8">
      <w:pPr>
        <w:pStyle w:val="Textoindependiente"/>
        <w:ind w:left="426"/>
        <w:jc w:val="both"/>
        <w:rPr>
          <w:rFonts w:ascii="Arial" w:hAnsi="Arial" w:cs="Arial"/>
          <w:sz w:val="22"/>
          <w:szCs w:val="22"/>
        </w:rPr>
      </w:pPr>
      <w:r w:rsidRPr="007F79B8">
        <w:rPr>
          <w:rFonts w:ascii="Arial" w:hAnsi="Arial" w:cs="Arial"/>
          <w:b/>
          <w:bCs/>
          <w:sz w:val="22"/>
          <w:szCs w:val="22"/>
          <w:u w:val="single"/>
        </w:rPr>
        <w:t>El dolo o la culpa:</w:t>
      </w:r>
      <w:r w:rsidRPr="007F79B8">
        <w:rPr>
          <w:rFonts w:ascii="Arial" w:hAnsi="Arial" w:cs="Arial"/>
          <w:sz w:val="22"/>
          <w:szCs w:val="22"/>
        </w:rPr>
        <w:t xml:space="preserve"> </w:t>
      </w:r>
      <w:r w:rsidR="00CC7681" w:rsidRPr="007F79B8">
        <w:rPr>
          <w:rFonts w:ascii="Arial" w:hAnsi="Arial" w:cs="Arial"/>
          <w:sz w:val="22"/>
          <w:szCs w:val="22"/>
        </w:rPr>
        <w:t>Los demandantes</w:t>
      </w:r>
      <w:r w:rsidR="006F658E" w:rsidRPr="007F79B8">
        <w:rPr>
          <w:rFonts w:ascii="Arial" w:hAnsi="Arial" w:cs="Arial"/>
          <w:sz w:val="22"/>
          <w:szCs w:val="22"/>
        </w:rPr>
        <w:t xml:space="preserve"> </w:t>
      </w:r>
      <w:r w:rsidRPr="007F79B8">
        <w:rPr>
          <w:rFonts w:ascii="Arial" w:hAnsi="Arial" w:cs="Arial"/>
          <w:sz w:val="22"/>
          <w:szCs w:val="22"/>
        </w:rPr>
        <w:t>no ha</w:t>
      </w:r>
      <w:r w:rsidR="006F658E" w:rsidRPr="007F79B8">
        <w:rPr>
          <w:rFonts w:ascii="Arial" w:hAnsi="Arial" w:cs="Arial"/>
          <w:sz w:val="22"/>
          <w:szCs w:val="22"/>
        </w:rPr>
        <w:t>n</w:t>
      </w:r>
      <w:r w:rsidRPr="007F79B8">
        <w:rPr>
          <w:rFonts w:ascii="Arial" w:hAnsi="Arial" w:cs="Arial"/>
          <w:sz w:val="22"/>
          <w:szCs w:val="22"/>
        </w:rPr>
        <w:t xml:space="preserve">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6929FB03" w14:textId="77777777" w:rsidR="00E63C5E" w:rsidRPr="007F79B8" w:rsidRDefault="00E63C5E" w:rsidP="007F79B8">
      <w:pPr>
        <w:pStyle w:val="Textoindependiente"/>
        <w:ind w:left="426"/>
        <w:jc w:val="both"/>
        <w:rPr>
          <w:rFonts w:ascii="Arial" w:hAnsi="Arial" w:cs="Arial"/>
          <w:sz w:val="22"/>
          <w:szCs w:val="22"/>
        </w:rPr>
      </w:pPr>
    </w:p>
    <w:p w14:paraId="0A8FA452" w14:textId="7D9798D4" w:rsidR="00E63C5E" w:rsidRPr="007F79B8" w:rsidRDefault="00E63C5E" w:rsidP="007F79B8">
      <w:pPr>
        <w:pStyle w:val="Textoindependiente"/>
        <w:ind w:left="426"/>
        <w:jc w:val="both"/>
        <w:rPr>
          <w:rFonts w:ascii="Arial" w:hAnsi="Arial" w:cs="Arial"/>
          <w:sz w:val="22"/>
          <w:szCs w:val="22"/>
        </w:rPr>
      </w:pPr>
      <w:r w:rsidRPr="007F79B8">
        <w:rPr>
          <w:rFonts w:ascii="Arial" w:hAnsi="Arial" w:cs="Arial"/>
          <w:b/>
          <w:bCs/>
          <w:sz w:val="22"/>
          <w:szCs w:val="22"/>
          <w:u w:val="single"/>
        </w:rPr>
        <w:t>Daño o perjuicio:</w:t>
      </w:r>
      <w:r w:rsidRPr="007F79B8">
        <w:rPr>
          <w:rFonts w:ascii="Arial" w:hAnsi="Arial" w:cs="Arial"/>
          <w:sz w:val="22"/>
          <w:szCs w:val="22"/>
        </w:rPr>
        <w:t xml:space="preserve"> </w:t>
      </w:r>
      <w:r w:rsidR="00CC7681" w:rsidRPr="007F79B8">
        <w:rPr>
          <w:rFonts w:ascii="Arial" w:hAnsi="Arial" w:cs="Arial"/>
          <w:sz w:val="22"/>
          <w:szCs w:val="22"/>
        </w:rPr>
        <w:t>Los demandantes</w:t>
      </w:r>
      <w:r w:rsidRPr="007F79B8">
        <w:rPr>
          <w:rFonts w:ascii="Arial" w:hAnsi="Arial" w:cs="Arial"/>
          <w:sz w:val="22"/>
          <w:szCs w:val="22"/>
        </w:rPr>
        <w:t xml:space="preserve"> debe</w:t>
      </w:r>
      <w:r w:rsidR="006F658E" w:rsidRPr="007F79B8">
        <w:rPr>
          <w:rFonts w:ascii="Arial" w:hAnsi="Arial" w:cs="Arial"/>
          <w:sz w:val="22"/>
          <w:szCs w:val="22"/>
        </w:rPr>
        <w:t>n</w:t>
      </w:r>
      <w:r w:rsidRPr="007F79B8">
        <w:rPr>
          <w:rFonts w:ascii="Arial" w:hAnsi="Arial" w:cs="Arial"/>
          <w:sz w:val="22"/>
          <w:szCs w:val="22"/>
        </w:rPr>
        <w:t xml:space="preserve"> probar el menoscabo que sufre</w:t>
      </w:r>
      <w:r w:rsidR="00EC03B3" w:rsidRPr="007F79B8">
        <w:rPr>
          <w:rFonts w:ascii="Arial" w:hAnsi="Arial" w:cs="Arial"/>
          <w:sz w:val="22"/>
          <w:szCs w:val="22"/>
        </w:rPr>
        <w:t>n</w:t>
      </w:r>
      <w:r w:rsidRPr="007F79B8">
        <w:rPr>
          <w:rFonts w:ascii="Arial" w:hAnsi="Arial" w:cs="Arial"/>
          <w:sz w:val="22"/>
          <w:szCs w:val="22"/>
        </w:rPr>
        <w:t xml:space="preserve"> </w:t>
      </w:r>
      <w:r w:rsidR="00EC03B3" w:rsidRPr="007F79B8">
        <w:rPr>
          <w:rFonts w:ascii="Arial" w:hAnsi="Arial" w:cs="Arial"/>
          <w:sz w:val="22"/>
          <w:szCs w:val="22"/>
        </w:rPr>
        <w:t xml:space="preserve">como </w:t>
      </w:r>
      <w:r w:rsidRPr="007F79B8">
        <w:rPr>
          <w:rFonts w:ascii="Arial" w:hAnsi="Arial" w:cs="Arial"/>
          <w:sz w:val="22"/>
          <w:szCs w:val="22"/>
        </w:rPr>
        <w:t>consecuencia de la acción u omisión por parte del empleador, y que afecta a sus bienes, derechos o intereses.</w:t>
      </w:r>
    </w:p>
    <w:p w14:paraId="439F856D" w14:textId="77777777" w:rsidR="00E63C5E" w:rsidRPr="007F79B8" w:rsidRDefault="00E63C5E" w:rsidP="007F79B8">
      <w:pPr>
        <w:pStyle w:val="Textoindependiente"/>
        <w:ind w:left="426"/>
        <w:jc w:val="both"/>
        <w:rPr>
          <w:rFonts w:ascii="Arial" w:hAnsi="Arial" w:cs="Arial"/>
          <w:b/>
          <w:bCs/>
          <w:sz w:val="22"/>
          <w:szCs w:val="22"/>
          <w:u w:val="single"/>
        </w:rPr>
      </w:pPr>
    </w:p>
    <w:p w14:paraId="59CE83CF" w14:textId="29A56C6F" w:rsidR="00E63C5E" w:rsidRPr="007F79B8" w:rsidRDefault="00E63C5E" w:rsidP="007F79B8">
      <w:pPr>
        <w:pStyle w:val="Textoindependiente"/>
        <w:ind w:left="426"/>
        <w:jc w:val="both"/>
        <w:rPr>
          <w:rFonts w:ascii="Arial" w:hAnsi="Arial" w:cs="Arial"/>
          <w:sz w:val="22"/>
          <w:szCs w:val="22"/>
        </w:rPr>
      </w:pPr>
      <w:r w:rsidRPr="007F79B8">
        <w:rPr>
          <w:rFonts w:ascii="Arial" w:hAnsi="Arial" w:cs="Arial"/>
          <w:b/>
          <w:bCs/>
          <w:sz w:val="22"/>
          <w:szCs w:val="22"/>
          <w:u w:val="single"/>
        </w:rPr>
        <w:t>Nexo de causalidad:</w:t>
      </w:r>
      <w:r w:rsidRPr="007F79B8">
        <w:rPr>
          <w:rFonts w:ascii="Arial" w:hAnsi="Arial" w:cs="Arial"/>
          <w:sz w:val="22"/>
          <w:szCs w:val="22"/>
        </w:rPr>
        <w:t xml:space="preserve"> </w:t>
      </w:r>
      <w:r w:rsidR="00CC7681" w:rsidRPr="007F79B8">
        <w:rPr>
          <w:rFonts w:ascii="Arial" w:hAnsi="Arial" w:cs="Arial"/>
          <w:sz w:val="22"/>
          <w:szCs w:val="22"/>
        </w:rPr>
        <w:t>Los demandantes</w:t>
      </w:r>
      <w:r w:rsidR="006F658E" w:rsidRPr="007F79B8">
        <w:rPr>
          <w:rFonts w:ascii="Arial" w:hAnsi="Arial" w:cs="Arial"/>
          <w:sz w:val="22"/>
          <w:szCs w:val="22"/>
        </w:rPr>
        <w:t xml:space="preserve"> </w:t>
      </w:r>
      <w:r w:rsidRPr="007F79B8">
        <w:rPr>
          <w:rFonts w:ascii="Arial" w:hAnsi="Arial" w:cs="Arial"/>
          <w:sz w:val="22"/>
          <w:szCs w:val="22"/>
        </w:rPr>
        <w:t>no ha</w:t>
      </w:r>
      <w:r w:rsidR="006F658E" w:rsidRPr="007F79B8">
        <w:rPr>
          <w:rFonts w:ascii="Arial" w:hAnsi="Arial" w:cs="Arial"/>
          <w:sz w:val="22"/>
          <w:szCs w:val="22"/>
        </w:rPr>
        <w:t>n</w:t>
      </w:r>
      <w:r w:rsidRPr="007F79B8">
        <w:rPr>
          <w:rFonts w:ascii="Arial" w:hAnsi="Arial" w:cs="Arial"/>
          <w:sz w:val="22"/>
          <w:szCs w:val="22"/>
        </w:rPr>
        <w:t xml:space="preserve">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w:t>
      </w:r>
      <w:r w:rsidR="008B40C4" w:rsidRPr="007F79B8">
        <w:rPr>
          <w:rFonts w:ascii="Arial" w:hAnsi="Arial" w:cs="Arial"/>
          <w:sz w:val="22"/>
          <w:szCs w:val="22"/>
        </w:rPr>
        <w:t xml:space="preserve">los trabajadores </w:t>
      </w:r>
      <w:r w:rsidRPr="007F79B8">
        <w:rPr>
          <w:rFonts w:ascii="Arial" w:hAnsi="Arial" w:cs="Arial"/>
          <w:sz w:val="22"/>
          <w:szCs w:val="22"/>
        </w:rPr>
        <w:t xml:space="preserve">y las omisiones o falta al deber de cuidado de su </w:t>
      </w:r>
      <w:r w:rsidR="008B40C4" w:rsidRPr="007F79B8">
        <w:rPr>
          <w:rFonts w:ascii="Arial" w:hAnsi="Arial" w:cs="Arial"/>
          <w:sz w:val="22"/>
          <w:szCs w:val="22"/>
        </w:rPr>
        <w:t xml:space="preserve">supuesto </w:t>
      </w:r>
      <w:r w:rsidRPr="007F79B8">
        <w:rPr>
          <w:rFonts w:ascii="Arial" w:hAnsi="Arial" w:cs="Arial"/>
          <w:sz w:val="22"/>
          <w:szCs w:val="22"/>
        </w:rPr>
        <w:t xml:space="preserve">empleador, pues este elemento debe estar indefectiblemente presente, toda vez que el nexo de causalidad se predica de este respecto del daño. </w:t>
      </w:r>
    </w:p>
    <w:p w14:paraId="28356D2A" w14:textId="77777777" w:rsidR="006F658E" w:rsidRPr="007F79B8" w:rsidRDefault="006F658E" w:rsidP="007F79B8">
      <w:pPr>
        <w:pStyle w:val="Textoindependiente"/>
        <w:jc w:val="both"/>
        <w:rPr>
          <w:rFonts w:ascii="Arial" w:hAnsi="Arial" w:cs="Arial"/>
          <w:sz w:val="22"/>
          <w:szCs w:val="22"/>
        </w:rPr>
      </w:pPr>
    </w:p>
    <w:p w14:paraId="2060AFCD" w14:textId="34870925" w:rsidR="00C3637C" w:rsidRPr="007F79B8" w:rsidRDefault="00C3637C" w:rsidP="007F79B8">
      <w:pPr>
        <w:jc w:val="both"/>
        <w:rPr>
          <w:rFonts w:ascii="Arial" w:hAnsi="Arial" w:cs="Arial"/>
        </w:rPr>
      </w:pPr>
      <w:r w:rsidRPr="007F79B8">
        <w:rPr>
          <w:rFonts w:ascii="Arial" w:hAnsi="Arial" w:cs="Arial"/>
        </w:rPr>
        <w:t xml:space="preserve">Finalmente, en cuanto a una eventual responsabilidad en cabeza del Sr. Rubén Darío Bonilla o INPROKAT debe señalarse que la póliza de responsabilidad civil por la cual fue llamada en garantía </w:t>
      </w:r>
      <w:r w:rsidRPr="007F79B8">
        <w:rPr>
          <w:rFonts w:ascii="Arial" w:hAnsi="Arial" w:cs="Arial"/>
        </w:rPr>
        <w:lastRenderedPageBreak/>
        <w:t>mi representada carece de toda cobertura dado que: (i) los señores Daniel Vargas (Q.E.D.P) y Leiner Vargas (Q.E.D.P.) NO fueron trabajadores de ninguno de los asegurados, así como tampoco de algún contratista o subcontratista  y (</w:t>
      </w:r>
      <w:proofErr w:type="spellStart"/>
      <w:r w:rsidRPr="007F79B8">
        <w:rPr>
          <w:rFonts w:ascii="Arial" w:hAnsi="Arial" w:cs="Arial"/>
        </w:rPr>
        <w:t>ii</w:t>
      </w:r>
      <w:proofErr w:type="spellEnd"/>
      <w:r w:rsidRPr="007F79B8">
        <w:rPr>
          <w:rFonts w:ascii="Arial" w:hAnsi="Arial" w:cs="Arial"/>
        </w:rPr>
        <w:t>) se configuró la exclusión de “</w:t>
      </w:r>
      <w:r w:rsidRPr="007F79B8">
        <w:rPr>
          <w:rFonts w:ascii="Arial" w:hAnsi="Arial" w:cs="Arial"/>
          <w:i/>
          <w:iCs/>
        </w:rPr>
        <w:t>ACTOS DE DIOS, FUERZA MAYOR Y/O DE LA NATURALEZA</w:t>
      </w:r>
      <w:r w:rsidRPr="007F79B8">
        <w:rPr>
          <w:rFonts w:ascii="Arial" w:hAnsi="Arial" w:cs="Arial"/>
        </w:rPr>
        <w:t xml:space="preserve">”, ello teniendo en cuenta que el siniestro se produjo con ocasión al desprendimiento de un alud de tierra, siendo este un acto de la naturaleza. </w:t>
      </w:r>
    </w:p>
    <w:p w14:paraId="384500AC" w14:textId="77777777" w:rsidR="00C3637C" w:rsidRPr="007F79B8" w:rsidRDefault="00C3637C" w:rsidP="007F79B8">
      <w:pPr>
        <w:jc w:val="both"/>
        <w:rPr>
          <w:rFonts w:ascii="Arial" w:hAnsi="Arial" w:cs="Arial"/>
        </w:rPr>
      </w:pPr>
    </w:p>
    <w:p w14:paraId="34B5EDC9" w14:textId="4A04B608" w:rsidR="00C3637C" w:rsidRPr="007F79B8" w:rsidRDefault="00C3637C" w:rsidP="007F79B8">
      <w:pPr>
        <w:jc w:val="both"/>
        <w:rPr>
          <w:rFonts w:ascii="Arial" w:hAnsi="Arial" w:cs="Arial"/>
        </w:rPr>
      </w:pPr>
      <w:r w:rsidRPr="007F79B8">
        <w:rPr>
          <w:rFonts w:ascii="Arial" w:hAnsi="Arial" w:cs="Arial"/>
        </w:rPr>
        <w:t>Por otro lado, frente a una eventual declaratoria de solidaridad entre las demandadas, esta resulta abiertamente improcedente, toda vez que no existió relación contractual alguna entre el presunto empleador de los trabajadores fallecidos -INPROKAT S.A.S. y/o el señor Rubén Darío Bonilla- y la CONCESIONARIA ALTERNATIVAS VIALES S.A.S. y/o la ANI. En ausencia de un vínculo jurídico que permita evidenciar una relación de contratante y contratista, no es posible predicar la solidaridad prevista en el artículo 34 del Código Sustantivo del Trabajo.</w:t>
      </w:r>
    </w:p>
    <w:p w14:paraId="42700486" w14:textId="77777777" w:rsidR="00C3637C" w:rsidRPr="007F79B8" w:rsidRDefault="00C3637C" w:rsidP="007F79B8">
      <w:pPr>
        <w:jc w:val="both"/>
        <w:rPr>
          <w:rFonts w:ascii="Arial" w:hAnsi="Arial" w:cs="Arial"/>
        </w:rPr>
      </w:pPr>
    </w:p>
    <w:p w14:paraId="59837117" w14:textId="3B76A8DB" w:rsidR="00C3637C" w:rsidRPr="007F79B8" w:rsidRDefault="00C3637C" w:rsidP="007F79B8">
      <w:pPr>
        <w:jc w:val="both"/>
        <w:rPr>
          <w:rFonts w:ascii="Arial" w:hAnsi="Arial" w:cs="Arial"/>
        </w:rPr>
      </w:pPr>
      <w:r w:rsidRPr="007F79B8">
        <w:rPr>
          <w:rFonts w:ascii="Arial" w:hAnsi="Arial" w:cs="Arial"/>
        </w:rPr>
        <w:t>En consecuencia, no hay lugar a que la ANI y/o la CONCESIONARIA ALTERNATIVAS VIALES S.A.S. asuman responsabilidad respecto de los rubros reclamados, razón por la cual deben ser exoneradas de toda obligación en el presente proceso.</w:t>
      </w:r>
    </w:p>
    <w:p w14:paraId="000D80A1" w14:textId="77777777" w:rsidR="00C3637C" w:rsidRPr="007F79B8" w:rsidRDefault="00C3637C" w:rsidP="007F79B8">
      <w:pPr>
        <w:pStyle w:val="Textoindependiente"/>
        <w:jc w:val="both"/>
        <w:rPr>
          <w:rFonts w:ascii="Arial" w:hAnsi="Arial" w:cs="Arial"/>
          <w:b/>
          <w:bCs/>
          <w:sz w:val="22"/>
          <w:szCs w:val="22"/>
        </w:rPr>
      </w:pPr>
    </w:p>
    <w:p w14:paraId="2A1FCEB0" w14:textId="14CEA48B" w:rsidR="00C3637C" w:rsidRPr="007F79B8" w:rsidRDefault="00BB7B0A" w:rsidP="007F79B8">
      <w:pPr>
        <w:pStyle w:val="Textoindependiente"/>
        <w:jc w:val="both"/>
        <w:rPr>
          <w:rFonts w:ascii="Arial" w:hAnsi="Arial" w:cs="Arial"/>
          <w:sz w:val="22"/>
          <w:szCs w:val="22"/>
        </w:rPr>
      </w:pPr>
      <w:r w:rsidRPr="007F79B8">
        <w:rPr>
          <w:rFonts w:ascii="Arial" w:hAnsi="Arial" w:cs="Arial"/>
          <w:b/>
          <w:bCs/>
          <w:sz w:val="22"/>
          <w:szCs w:val="22"/>
        </w:rPr>
        <w:t>A la pretensión 4: ME OPONGO</w:t>
      </w:r>
      <w:r w:rsidRPr="007F79B8">
        <w:rPr>
          <w:rFonts w:ascii="Arial" w:hAnsi="Arial" w:cs="Arial"/>
          <w:sz w:val="22"/>
          <w:szCs w:val="22"/>
        </w:rPr>
        <w:t xml:space="preserve"> en cuanto las afirmaciones realizadas puedan afectar los intereses de CHUBB SEGUROS COLOMBIA S.A., debiéndose precisar que, </w:t>
      </w:r>
      <w:r w:rsidR="00C3637C" w:rsidRPr="007F79B8">
        <w:rPr>
          <w:rFonts w:ascii="Arial" w:hAnsi="Arial" w:cs="Arial"/>
          <w:sz w:val="22"/>
          <w:szCs w:val="22"/>
        </w:rPr>
        <w:t>de las pruebas obrantes en el expediente se evidencia que el accidente ocurrido obedeció a un acto de la naturaleza, consistente en el desprendimiento de un alud de tierra, que impactó contra los señores Daniel Vargas (Q.E.P.D.) y Leiner Vargas (Q.E.P.D.). Este hecho constituye un caso fortuito o fuerza mayor, al tratarse de un evento imprevisible e irresistible, imposible de prever o evitar aun empleando el cuidado ordinario. En consecuencia, no es procedente imputar el resultado dañoso al presunto empleador.</w:t>
      </w:r>
    </w:p>
    <w:p w14:paraId="08C1700F" w14:textId="77777777" w:rsidR="00C3637C" w:rsidRPr="007F79B8" w:rsidRDefault="00C3637C" w:rsidP="007F79B8">
      <w:pPr>
        <w:pStyle w:val="Textoindependiente"/>
        <w:jc w:val="both"/>
        <w:rPr>
          <w:rFonts w:ascii="Arial" w:hAnsi="Arial" w:cs="Arial"/>
          <w:sz w:val="22"/>
          <w:szCs w:val="22"/>
        </w:rPr>
      </w:pPr>
    </w:p>
    <w:p w14:paraId="661E3B26" w14:textId="5DF7FD27" w:rsidR="00C3637C" w:rsidRPr="007F79B8" w:rsidRDefault="00C3637C" w:rsidP="007F79B8">
      <w:pPr>
        <w:pStyle w:val="Textoindependiente"/>
        <w:jc w:val="both"/>
        <w:rPr>
          <w:rFonts w:ascii="Arial" w:hAnsi="Arial" w:cs="Arial"/>
          <w:sz w:val="22"/>
          <w:szCs w:val="22"/>
        </w:rPr>
      </w:pPr>
      <w:r w:rsidRPr="007F79B8">
        <w:rPr>
          <w:rFonts w:ascii="Arial" w:hAnsi="Arial" w:cs="Arial"/>
          <w:sz w:val="22"/>
          <w:szCs w:val="22"/>
        </w:rPr>
        <w:t>De igual forma, no existen en el proceso pruebas idóneas que acrediten los daños patrimoniales y extrapatrimoniales reclamados. Y, en gracia de discusión, aun admitiendo su existencia, los valores pretendidos exceden de manera desproporcionada los parámetros fijados por la Sala Laboral de la Corte Suprema de Justicia en casos semejantes.</w:t>
      </w:r>
    </w:p>
    <w:p w14:paraId="385EC021" w14:textId="77777777" w:rsidR="00C3637C" w:rsidRPr="007F79B8" w:rsidRDefault="00C3637C" w:rsidP="007F79B8">
      <w:pPr>
        <w:pStyle w:val="Textoindependiente"/>
        <w:jc w:val="both"/>
        <w:rPr>
          <w:rFonts w:ascii="Arial" w:hAnsi="Arial" w:cs="Arial"/>
          <w:sz w:val="22"/>
          <w:szCs w:val="22"/>
        </w:rPr>
      </w:pPr>
    </w:p>
    <w:p w14:paraId="2D145506" w14:textId="77777777" w:rsidR="00C3637C" w:rsidRPr="007F79B8" w:rsidRDefault="00C3637C" w:rsidP="007F79B8">
      <w:pPr>
        <w:pStyle w:val="Textoindependiente"/>
        <w:jc w:val="both"/>
        <w:rPr>
          <w:rFonts w:ascii="Arial" w:hAnsi="Arial" w:cs="Arial"/>
          <w:sz w:val="22"/>
          <w:szCs w:val="22"/>
          <w:lang w:val="es-CO"/>
        </w:rPr>
      </w:pPr>
      <w:r w:rsidRPr="007F79B8">
        <w:rPr>
          <w:rFonts w:ascii="Arial" w:hAnsi="Arial" w:cs="Arial"/>
          <w:sz w:val="22"/>
          <w:szCs w:val="22"/>
          <w:lang w:val="es-CO"/>
        </w:rPr>
        <w:t>Así mismo, las manifestaciones de la parte demandante carecen de soporte probatorio, limitándose a simples enunciaciones genéricas y subjetivas. Conforme al artículo 167 del Código General del Proceso, la carga de la prueba recae en quien afirma; por lo tanto, corresponde al demandante demostrar los hechos constitutivos de sus pretensiones, lo cual no se ha cumplido en el presente caso.</w:t>
      </w:r>
    </w:p>
    <w:p w14:paraId="16C322BE" w14:textId="77777777" w:rsidR="00C3637C" w:rsidRPr="007F79B8" w:rsidRDefault="00C3637C" w:rsidP="007F79B8">
      <w:pPr>
        <w:pStyle w:val="Textoindependiente"/>
        <w:jc w:val="both"/>
        <w:rPr>
          <w:rFonts w:ascii="Arial" w:hAnsi="Arial" w:cs="Arial"/>
          <w:sz w:val="22"/>
          <w:szCs w:val="22"/>
          <w:lang w:val="es-CO"/>
        </w:rPr>
      </w:pPr>
    </w:p>
    <w:p w14:paraId="78DCC190" w14:textId="77777777" w:rsidR="00C3637C" w:rsidRPr="007F79B8" w:rsidRDefault="00C3637C" w:rsidP="007F79B8">
      <w:pPr>
        <w:pStyle w:val="Textoindependiente"/>
        <w:jc w:val="both"/>
        <w:rPr>
          <w:rFonts w:ascii="Arial" w:hAnsi="Arial" w:cs="Arial"/>
          <w:sz w:val="22"/>
          <w:szCs w:val="22"/>
          <w:lang w:val="es-CO"/>
        </w:rPr>
      </w:pPr>
      <w:r w:rsidRPr="007F79B8">
        <w:rPr>
          <w:rFonts w:ascii="Arial" w:hAnsi="Arial" w:cs="Arial"/>
          <w:sz w:val="22"/>
          <w:szCs w:val="22"/>
          <w:lang w:val="es-CO"/>
        </w:rPr>
        <w:t>Por otra parte, frente a una eventual responsabilidad del señor Rubén Darío Bonilla o de INPROKAT S.A.S., debe advertirse que la póliza de responsabilidad civil por la cual fue llamada en garantía mi representada no ampara el siniestro, en tanto que:</w:t>
      </w:r>
    </w:p>
    <w:p w14:paraId="653433EB" w14:textId="77777777" w:rsidR="00C3637C" w:rsidRPr="007F79B8" w:rsidRDefault="00C3637C" w:rsidP="007F79B8">
      <w:pPr>
        <w:pStyle w:val="Textoindependiente"/>
        <w:jc w:val="both"/>
        <w:rPr>
          <w:rFonts w:ascii="Arial" w:hAnsi="Arial" w:cs="Arial"/>
          <w:sz w:val="22"/>
          <w:szCs w:val="22"/>
          <w:lang w:val="es-CO"/>
        </w:rPr>
      </w:pPr>
    </w:p>
    <w:p w14:paraId="47FAAA3F" w14:textId="076A533F" w:rsidR="00C3637C" w:rsidRPr="007F79B8" w:rsidRDefault="00C3637C">
      <w:pPr>
        <w:pStyle w:val="Textoindependiente"/>
        <w:numPr>
          <w:ilvl w:val="0"/>
          <w:numId w:val="16"/>
        </w:numPr>
        <w:jc w:val="both"/>
        <w:rPr>
          <w:rFonts w:ascii="Arial" w:hAnsi="Arial" w:cs="Arial"/>
          <w:sz w:val="22"/>
          <w:szCs w:val="22"/>
          <w:lang w:val="es-CO"/>
        </w:rPr>
      </w:pPr>
      <w:r w:rsidRPr="007F79B8">
        <w:rPr>
          <w:rFonts w:ascii="Arial" w:hAnsi="Arial" w:cs="Arial"/>
          <w:sz w:val="22"/>
          <w:szCs w:val="22"/>
          <w:lang w:val="es-CO"/>
        </w:rPr>
        <w:t>Los señores Daniel Vargas (Q.E.P.D.) y Leiner Vargas (Q.E.P.D.) no eran trabajadores de los asegurados ni de contratistas o subcontratistas de estos; y,</w:t>
      </w:r>
    </w:p>
    <w:p w14:paraId="1E9CFB88" w14:textId="77777777" w:rsidR="00C3637C" w:rsidRPr="007F79B8" w:rsidRDefault="00C3637C" w:rsidP="007F79B8">
      <w:pPr>
        <w:pStyle w:val="Textoindependiente"/>
        <w:ind w:left="1080"/>
        <w:jc w:val="both"/>
        <w:rPr>
          <w:rFonts w:ascii="Arial" w:hAnsi="Arial" w:cs="Arial"/>
          <w:sz w:val="22"/>
          <w:szCs w:val="22"/>
          <w:lang w:val="es-CO"/>
        </w:rPr>
      </w:pPr>
    </w:p>
    <w:p w14:paraId="76621351" w14:textId="6A7E4A05" w:rsidR="00C3637C" w:rsidRPr="007F79B8" w:rsidRDefault="00C3637C">
      <w:pPr>
        <w:pStyle w:val="Textoindependiente"/>
        <w:numPr>
          <w:ilvl w:val="0"/>
          <w:numId w:val="16"/>
        </w:numPr>
        <w:jc w:val="both"/>
        <w:rPr>
          <w:rFonts w:ascii="Arial" w:hAnsi="Arial" w:cs="Arial"/>
          <w:sz w:val="22"/>
          <w:szCs w:val="22"/>
          <w:lang w:val="es-CO"/>
        </w:rPr>
      </w:pPr>
      <w:r w:rsidRPr="007F79B8">
        <w:rPr>
          <w:rFonts w:ascii="Arial" w:hAnsi="Arial" w:cs="Arial"/>
          <w:sz w:val="22"/>
          <w:szCs w:val="22"/>
          <w:lang w:val="es-CO"/>
        </w:rPr>
        <w:t>Se configura expresamente la exclusión de cobertura por actos de Dios, fuerza mayor y/o de la naturaleza, toda vez que el siniestro se produjo como consecuencia de un alud de tierra.</w:t>
      </w:r>
    </w:p>
    <w:p w14:paraId="7A627EE7" w14:textId="77777777" w:rsidR="00C3637C" w:rsidRPr="007F79B8" w:rsidRDefault="00C3637C" w:rsidP="007F79B8">
      <w:pPr>
        <w:pStyle w:val="Textoindependiente"/>
        <w:jc w:val="both"/>
        <w:rPr>
          <w:rFonts w:ascii="Arial" w:hAnsi="Arial" w:cs="Arial"/>
          <w:sz w:val="22"/>
          <w:szCs w:val="22"/>
          <w:lang w:val="es-CO"/>
        </w:rPr>
      </w:pPr>
    </w:p>
    <w:p w14:paraId="35304371" w14:textId="41BD017B" w:rsidR="00C3637C" w:rsidRPr="007F79B8" w:rsidRDefault="00C3637C" w:rsidP="007F79B8">
      <w:pPr>
        <w:pStyle w:val="Textoindependiente"/>
        <w:jc w:val="both"/>
        <w:rPr>
          <w:rFonts w:ascii="Arial" w:hAnsi="Arial" w:cs="Arial"/>
          <w:sz w:val="22"/>
          <w:szCs w:val="22"/>
          <w:lang w:val="es-CO"/>
        </w:rPr>
      </w:pPr>
      <w:r w:rsidRPr="007F79B8">
        <w:rPr>
          <w:rFonts w:ascii="Arial" w:hAnsi="Arial" w:cs="Arial"/>
          <w:sz w:val="22"/>
          <w:szCs w:val="22"/>
          <w:lang w:val="es-CO"/>
        </w:rPr>
        <w:t>Finalmente, en relación con una eventual declaratoria de solidaridad entre las demandadas, esta resulta abiertamente improcedente, toda vez que no existió relación contractual entre el presunto empleador de los trabajadores fallecidos -INPROKAT S.A.S. y/o el señor Rubén Darío Bonilla- y la CONCESIONARIA ALTERNATIVAS VIALES S.A.S. y/o la ANI. En ausencia de un vínculo jurídico que permita predicar la existencia de una relación contratante–contratista, no resulta aplicable la solidaridad prevista en el artículo 34 del Código Sustantivo del Trabajo.</w:t>
      </w:r>
    </w:p>
    <w:p w14:paraId="17981CD2" w14:textId="77777777" w:rsidR="00C3637C" w:rsidRPr="007F79B8" w:rsidRDefault="00C3637C" w:rsidP="007F79B8">
      <w:pPr>
        <w:pStyle w:val="Textoindependiente"/>
        <w:jc w:val="both"/>
        <w:rPr>
          <w:rFonts w:ascii="Arial" w:hAnsi="Arial" w:cs="Arial"/>
          <w:sz w:val="22"/>
          <w:szCs w:val="22"/>
          <w:lang w:val="es-CO"/>
        </w:rPr>
      </w:pPr>
    </w:p>
    <w:p w14:paraId="1C3FB8FD" w14:textId="419664CD" w:rsidR="00605233" w:rsidRPr="007F79B8" w:rsidRDefault="00C3637C" w:rsidP="007F79B8">
      <w:pPr>
        <w:pStyle w:val="Textoindependiente"/>
        <w:jc w:val="both"/>
        <w:rPr>
          <w:rFonts w:ascii="Arial" w:hAnsi="Arial" w:cs="Arial"/>
          <w:sz w:val="22"/>
          <w:szCs w:val="22"/>
          <w:lang w:val="es-CO"/>
        </w:rPr>
      </w:pPr>
      <w:r w:rsidRPr="007F79B8">
        <w:rPr>
          <w:rFonts w:ascii="Arial" w:hAnsi="Arial" w:cs="Arial"/>
          <w:sz w:val="22"/>
          <w:szCs w:val="22"/>
          <w:lang w:val="es-CO"/>
        </w:rPr>
        <w:t>En consecuencia, no hay lugar a imputar responsabilidad a la ANI ni a la CONCESIONARIA ALTERNATIVAS VIALES S.A.S., quienes deben ser exoneradas de toda obligación dentro del presente proceso.</w:t>
      </w:r>
    </w:p>
    <w:p w14:paraId="72B094C5" w14:textId="77777777" w:rsidR="00BB7B0A" w:rsidRPr="007F79B8" w:rsidRDefault="00BB7B0A" w:rsidP="007F79B8">
      <w:pPr>
        <w:pStyle w:val="Textoindependiente"/>
        <w:jc w:val="both"/>
        <w:rPr>
          <w:rFonts w:ascii="Arial" w:hAnsi="Arial" w:cs="Arial"/>
          <w:b/>
          <w:bCs/>
          <w:sz w:val="22"/>
          <w:szCs w:val="22"/>
        </w:rPr>
      </w:pPr>
    </w:p>
    <w:p w14:paraId="325F9DD1" w14:textId="49649B70" w:rsidR="005D0299" w:rsidRPr="007F79B8" w:rsidRDefault="00014047" w:rsidP="007F79B8">
      <w:pPr>
        <w:pStyle w:val="Textoindependiente"/>
        <w:jc w:val="both"/>
        <w:rPr>
          <w:rFonts w:ascii="Arial" w:hAnsi="Arial" w:cs="Arial"/>
          <w:sz w:val="22"/>
          <w:szCs w:val="22"/>
        </w:rPr>
      </w:pPr>
      <w:r w:rsidRPr="007F79B8">
        <w:rPr>
          <w:rFonts w:ascii="Arial" w:hAnsi="Arial" w:cs="Arial"/>
          <w:b/>
          <w:bCs/>
          <w:sz w:val="22"/>
          <w:szCs w:val="22"/>
        </w:rPr>
        <w:t xml:space="preserve">A la pretensión </w:t>
      </w:r>
      <w:r w:rsidR="003A5E33" w:rsidRPr="007F79B8">
        <w:rPr>
          <w:rFonts w:ascii="Arial" w:hAnsi="Arial" w:cs="Arial"/>
          <w:b/>
          <w:bCs/>
          <w:sz w:val="22"/>
          <w:szCs w:val="22"/>
        </w:rPr>
        <w:t>5</w:t>
      </w:r>
      <w:r w:rsidRPr="007F79B8">
        <w:rPr>
          <w:rFonts w:ascii="Arial" w:hAnsi="Arial" w:cs="Arial"/>
          <w:b/>
          <w:bCs/>
          <w:sz w:val="22"/>
          <w:szCs w:val="22"/>
        </w:rPr>
        <w:t>:</w:t>
      </w:r>
      <w:r w:rsidR="00A95C69" w:rsidRPr="007F79B8">
        <w:rPr>
          <w:rFonts w:ascii="Arial" w:hAnsi="Arial" w:cs="Arial"/>
          <w:b/>
          <w:bCs/>
          <w:sz w:val="22"/>
          <w:szCs w:val="22"/>
        </w:rPr>
        <w:t xml:space="preserve"> ME OPONGO</w:t>
      </w:r>
      <w:r w:rsidR="00A95C69" w:rsidRPr="007F79B8">
        <w:rPr>
          <w:rFonts w:ascii="Arial" w:hAnsi="Arial" w:cs="Arial"/>
          <w:sz w:val="22"/>
          <w:szCs w:val="22"/>
        </w:rPr>
        <w:t xml:space="preserve"> en cuanto las afirmaciones realizadas puedan afectar los intereses de CHUBB SEGUROS COLOMBIA S.A., debiéndose precisar que, </w:t>
      </w:r>
      <w:r w:rsidR="00A95C69" w:rsidRPr="007F79B8">
        <w:rPr>
          <w:rFonts w:ascii="Arial" w:hAnsi="Arial" w:cs="Arial"/>
          <w:b/>
          <w:bCs/>
          <w:sz w:val="22"/>
          <w:szCs w:val="22"/>
          <w:u w:val="single"/>
        </w:rPr>
        <w:t>en primer lugar</w:t>
      </w:r>
      <w:r w:rsidR="00A95C69" w:rsidRPr="007F79B8">
        <w:rPr>
          <w:rFonts w:ascii="Arial" w:hAnsi="Arial" w:cs="Arial"/>
          <w:sz w:val="22"/>
          <w:szCs w:val="22"/>
        </w:rPr>
        <w:t xml:space="preserve">, la parte demandante NO acredita </w:t>
      </w:r>
      <w:r w:rsidR="001175EE" w:rsidRPr="007F79B8">
        <w:rPr>
          <w:rFonts w:ascii="Arial" w:hAnsi="Arial" w:cs="Arial"/>
          <w:bCs/>
          <w:sz w:val="22"/>
          <w:szCs w:val="22"/>
        </w:rPr>
        <w:t xml:space="preserve">una relación de índole laboral entre los </w:t>
      </w:r>
      <w:r w:rsidR="001175EE" w:rsidRPr="007F79B8">
        <w:rPr>
          <w:rFonts w:ascii="Arial" w:hAnsi="Arial" w:cs="Arial"/>
          <w:sz w:val="22"/>
          <w:szCs w:val="22"/>
        </w:rPr>
        <w:t xml:space="preserve">señores Daniel Vargas </w:t>
      </w:r>
      <w:r w:rsidR="001175EE" w:rsidRPr="007F79B8">
        <w:rPr>
          <w:rFonts w:ascii="Arial" w:hAnsi="Arial" w:cs="Arial"/>
          <w:sz w:val="22"/>
          <w:szCs w:val="22"/>
        </w:rPr>
        <w:lastRenderedPageBreak/>
        <w:t xml:space="preserve">(Q.E.D.P) y Leiner Vargas (Q.E.D.P.) y alguno de los aquí demandados, requisito indispensable para que opere la </w:t>
      </w:r>
      <w:r w:rsidR="00BF7122" w:rsidRPr="007F79B8">
        <w:rPr>
          <w:rFonts w:ascii="Arial" w:hAnsi="Arial" w:cs="Arial"/>
          <w:sz w:val="22"/>
          <w:szCs w:val="22"/>
        </w:rPr>
        <w:t>responsabilidad</w:t>
      </w:r>
      <w:r w:rsidR="001175EE" w:rsidRPr="007F79B8">
        <w:rPr>
          <w:rFonts w:ascii="Arial" w:hAnsi="Arial" w:cs="Arial"/>
          <w:sz w:val="22"/>
          <w:szCs w:val="22"/>
        </w:rPr>
        <w:t xml:space="preserve"> patronal consagrada en el artículo 216 del CST, </w:t>
      </w:r>
      <w:r w:rsidR="00BF7122" w:rsidRPr="007F79B8">
        <w:rPr>
          <w:rFonts w:ascii="Arial" w:hAnsi="Arial" w:cs="Arial"/>
          <w:b/>
          <w:bCs/>
          <w:sz w:val="22"/>
          <w:szCs w:val="22"/>
          <w:u w:val="single"/>
        </w:rPr>
        <w:t>en segundo lugar,</w:t>
      </w:r>
      <w:r w:rsidR="00BF7122" w:rsidRPr="007F79B8">
        <w:rPr>
          <w:rFonts w:ascii="Arial" w:hAnsi="Arial" w:cs="Arial"/>
          <w:sz w:val="22"/>
          <w:szCs w:val="22"/>
        </w:rPr>
        <w:t xml:space="preserve"> </w:t>
      </w:r>
      <w:r w:rsidR="004F4952" w:rsidRPr="007F79B8">
        <w:rPr>
          <w:rFonts w:ascii="Arial" w:hAnsi="Arial" w:cs="Arial"/>
          <w:sz w:val="22"/>
          <w:szCs w:val="22"/>
        </w:rPr>
        <w:t>de la documental obrante en el plenario se logra extraer que el accidente ocurrido fue como consecuencia de un acto de la naturaleza, esto es, el desprendimiento de tierras (alud de tierra), que impactó contra la humanidad de los señores Daniel Vargas (Q.E.D.P) y Leiner Vargas (Q.E.D.P.), es decir, existió un caso fortuito o fuerza mayor, por lo tanto, hay una imposibilidad de imputar el resultado dañino, toda vez que, el accidente no fue posible prever o impedir ni empleando el cuidado ordinario</w:t>
      </w:r>
      <w:r w:rsidR="005D0299" w:rsidRPr="007F79B8">
        <w:rPr>
          <w:rFonts w:ascii="Arial" w:hAnsi="Arial" w:cs="Arial"/>
          <w:sz w:val="22"/>
          <w:szCs w:val="22"/>
        </w:rPr>
        <w:t xml:space="preserve"> </w:t>
      </w:r>
      <w:r w:rsidR="005D0299" w:rsidRPr="007F79B8">
        <w:rPr>
          <w:rFonts w:ascii="Arial" w:hAnsi="Arial" w:cs="Arial"/>
          <w:b/>
          <w:bCs/>
          <w:sz w:val="22"/>
          <w:szCs w:val="22"/>
          <w:u w:val="single"/>
        </w:rPr>
        <w:t>y en tercer lugar</w:t>
      </w:r>
      <w:r w:rsidR="005D0299" w:rsidRPr="007F79B8">
        <w:rPr>
          <w:rFonts w:ascii="Arial" w:hAnsi="Arial" w:cs="Arial"/>
          <w:sz w:val="22"/>
          <w:szCs w:val="22"/>
        </w:rPr>
        <w:t>, la parte demandante no ha satisfecho la carga probatoria que le impone el artículo 167 del Código General del Proceso, al no acreditar los elementos estructurales de la culpa patronal, esto es: (i) una conducta omisiva o activa atribuible al empleador que configure negligencia, impericia o imprudencia en el cumplimiento de sus deberes de seguridad; (</w:t>
      </w:r>
      <w:proofErr w:type="spellStart"/>
      <w:r w:rsidR="005D0299" w:rsidRPr="007F79B8">
        <w:rPr>
          <w:rFonts w:ascii="Arial" w:hAnsi="Arial" w:cs="Arial"/>
          <w:sz w:val="22"/>
          <w:szCs w:val="22"/>
        </w:rPr>
        <w:t>ii</w:t>
      </w:r>
      <w:proofErr w:type="spellEnd"/>
      <w:r w:rsidR="005D0299" w:rsidRPr="007F79B8">
        <w:rPr>
          <w:rFonts w:ascii="Arial" w:hAnsi="Arial" w:cs="Arial"/>
          <w:sz w:val="22"/>
          <w:szCs w:val="22"/>
        </w:rPr>
        <w:t>) un daño cierto e indemnizable; y (</w:t>
      </w:r>
      <w:proofErr w:type="spellStart"/>
      <w:r w:rsidR="005D0299" w:rsidRPr="007F79B8">
        <w:rPr>
          <w:rFonts w:ascii="Arial" w:hAnsi="Arial" w:cs="Arial"/>
          <w:sz w:val="22"/>
          <w:szCs w:val="22"/>
        </w:rPr>
        <w:t>iii</w:t>
      </w:r>
      <w:proofErr w:type="spellEnd"/>
      <w:r w:rsidR="005D0299" w:rsidRPr="007F79B8">
        <w:rPr>
          <w:rFonts w:ascii="Arial" w:hAnsi="Arial" w:cs="Arial"/>
          <w:sz w:val="22"/>
          <w:szCs w:val="22"/>
        </w:rPr>
        <w:t>) un nexo causal jurídicamente relevante entre esa conducta y el daño. En ausencia de tales elementos, las pretensiones indemnizatorias carecen de sustento jurídico.</w:t>
      </w:r>
    </w:p>
    <w:p w14:paraId="3DC9C1B2" w14:textId="19361A9E" w:rsidR="004F4952" w:rsidRPr="007F79B8" w:rsidRDefault="004F4952" w:rsidP="007F79B8">
      <w:pPr>
        <w:pStyle w:val="Textoindependiente"/>
        <w:jc w:val="both"/>
        <w:rPr>
          <w:rFonts w:ascii="Arial" w:hAnsi="Arial" w:cs="Arial"/>
          <w:sz w:val="22"/>
          <w:szCs w:val="22"/>
        </w:rPr>
      </w:pPr>
    </w:p>
    <w:p w14:paraId="28B8BB49" w14:textId="77777777" w:rsidR="00EF51CA" w:rsidRPr="007F79B8" w:rsidRDefault="00EF51CA" w:rsidP="007F79B8">
      <w:pPr>
        <w:pStyle w:val="Textoindependiente"/>
        <w:jc w:val="both"/>
        <w:rPr>
          <w:rFonts w:ascii="Arial" w:hAnsi="Arial" w:cs="Arial"/>
          <w:sz w:val="22"/>
          <w:szCs w:val="22"/>
          <w:lang w:val="es-CO"/>
        </w:rPr>
      </w:pPr>
      <w:r w:rsidRPr="007F79B8">
        <w:rPr>
          <w:rFonts w:ascii="Arial" w:hAnsi="Arial" w:cs="Arial"/>
          <w:sz w:val="22"/>
          <w:szCs w:val="22"/>
          <w:lang w:val="es-CO"/>
        </w:rPr>
        <w:t>Por otra parte, frente a una eventual responsabilidad del señor Rubén Darío Bonilla o de INPROKAT S.A.S., debe advertirse que la póliza de responsabilidad civil por la cual fue llamada en garantía mi representada no ampara el siniestro, en tanto que:</w:t>
      </w:r>
    </w:p>
    <w:p w14:paraId="51F5B7B6" w14:textId="77777777" w:rsidR="00EF51CA" w:rsidRPr="007F79B8" w:rsidRDefault="00EF51CA" w:rsidP="007F79B8">
      <w:pPr>
        <w:pStyle w:val="Textoindependiente"/>
        <w:jc w:val="both"/>
        <w:rPr>
          <w:rFonts w:ascii="Arial" w:hAnsi="Arial" w:cs="Arial"/>
          <w:sz w:val="22"/>
          <w:szCs w:val="22"/>
          <w:lang w:val="es-CO"/>
        </w:rPr>
      </w:pPr>
    </w:p>
    <w:p w14:paraId="5A9592F0" w14:textId="77777777" w:rsidR="00EF51CA" w:rsidRPr="007F79B8" w:rsidRDefault="00EF51CA">
      <w:pPr>
        <w:pStyle w:val="Textoindependiente"/>
        <w:numPr>
          <w:ilvl w:val="0"/>
          <w:numId w:val="17"/>
        </w:numPr>
        <w:jc w:val="both"/>
        <w:rPr>
          <w:rFonts w:ascii="Arial" w:hAnsi="Arial" w:cs="Arial"/>
          <w:sz w:val="22"/>
          <w:szCs w:val="22"/>
          <w:lang w:val="es-CO"/>
        </w:rPr>
      </w:pPr>
      <w:r w:rsidRPr="007F79B8">
        <w:rPr>
          <w:rFonts w:ascii="Arial" w:hAnsi="Arial" w:cs="Arial"/>
          <w:sz w:val="22"/>
          <w:szCs w:val="22"/>
          <w:lang w:val="es-CO"/>
        </w:rPr>
        <w:t>Los señores Daniel Vargas (Q.E.P.D.) y Leiner Vargas (Q.E.P.D.) no eran trabajadores de los asegurados ni de contratistas o subcontratistas de estos; y,</w:t>
      </w:r>
    </w:p>
    <w:p w14:paraId="3732E884" w14:textId="77777777" w:rsidR="00EF51CA" w:rsidRPr="007F79B8" w:rsidRDefault="00EF51CA" w:rsidP="007F79B8">
      <w:pPr>
        <w:pStyle w:val="Textoindependiente"/>
        <w:ind w:left="1080"/>
        <w:jc w:val="both"/>
        <w:rPr>
          <w:rFonts w:ascii="Arial" w:hAnsi="Arial" w:cs="Arial"/>
          <w:sz w:val="22"/>
          <w:szCs w:val="22"/>
          <w:lang w:val="es-CO"/>
        </w:rPr>
      </w:pPr>
    </w:p>
    <w:p w14:paraId="370ED5F0" w14:textId="77777777" w:rsidR="00EF51CA" w:rsidRPr="007F79B8" w:rsidRDefault="00EF51CA">
      <w:pPr>
        <w:pStyle w:val="Textoindependiente"/>
        <w:numPr>
          <w:ilvl w:val="0"/>
          <w:numId w:val="17"/>
        </w:numPr>
        <w:jc w:val="both"/>
        <w:rPr>
          <w:rFonts w:ascii="Arial" w:hAnsi="Arial" w:cs="Arial"/>
          <w:sz w:val="22"/>
          <w:szCs w:val="22"/>
          <w:lang w:val="es-CO"/>
        </w:rPr>
      </w:pPr>
      <w:r w:rsidRPr="007F79B8">
        <w:rPr>
          <w:rFonts w:ascii="Arial" w:hAnsi="Arial" w:cs="Arial"/>
          <w:sz w:val="22"/>
          <w:szCs w:val="22"/>
          <w:lang w:val="es-CO"/>
        </w:rPr>
        <w:t>Se configura expresamente la exclusión de cobertura por actos de Dios, fuerza mayor y/o de la naturaleza, toda vez que el siniestro se produjo como consecuencia de un alud de tierra.</w:t>
      </w:r>
    </w:p>
    <w:p w14:paraId="4F3224B0" w14:textId="77777777" w:rsidR="00EF51CA" w:rsidRPr="007F79B8" w:rsidRDefault="00EF51CA" w:rsidP="007F79B8">
      <w:pPr>
        <w:pStyle w:val="Textoindependiente"/>
        <w:jc w:val="both"/>
        <w:rPr>
          <w:rFonts w:ascii="Arial" w:hAnsi="Arial" w:cs="Arial"/>
          <w:sz w:val="22"/>
          <w:szCs w:val="22"/>
          <w:lang w:val="es-CO"/>
        </w:rPr>
      </w:pPr>
    </w:p>
    <w:p w14:paraId="51B65F3C" w14:textId="77777777" w:rsidR="00EF51CA" w:rsidRPr="007F79B8" w:rsidRDefault="00EF51CA" w:rsidP="007F79B8">
      <w:pPr>
        <w:pStyle w:val="Textoindependiente"/>
        <w:jc w:val="both"/>
        <w:rPr>
          <w:rFonts w:ascii="Arial" w:hAnsi="Arial" w:cs="Arial"/>
          <w:sz w:val="22"/>
          <w:szCs w:val="22"/>
          <w:lang w:val="es-CO"/>
        </w:rPr>
      </w:pPr>
      <w:r w:rsidRPr="007F79B8">
        <w:rPr>
          <w:rFonts w:ascii="Arial" w:hAnsi="Arial" w:cs="Arial"/>
          <w:sz w:val="22"/>
          <w:szCs w:val="22"/>
          <w:lang w:val="es-CO"/>
        </w:rPr>
        <w:t>Finalmente, en relación con una eventual declaratoria de solidaridad entre las demandadas, esta resulta abiertamente improcedente, toda vez que no existió relación contractual entre el presunto empleador de los trabajadores fallecidos -INPROKAT S.A.S. y/o el señor Rubén Darío Bonilla- y la CONCESIONARIA ALTERNATIVAS VIALES S.A.S. y/o la ANI. En ausencia de un vínculo jurídico que permita predicar la existencia de una relación contratante–contratista, no resulta aplicable la solidaridad prevista en el artículo 34 del Código Sustantivo del Trabajo.</w:t>
      </w:r>
    </w:p>
    <w:p w14:paraId="5C705ED5" w14:textId="77777777" w:rsidR="00EF51CA" w:rsidRPr="007F79B8" w:rsidRDefault="00EF51CA" w:rsidP="007F79B8">
      <w:pPr>
        <w:pStyle w:val="Textoindependiente"/>
        <w:jc w:val="both"/>
        <w:rPr>
          <w:rFonts w:ascii="Arial" w:hAnsi="Arial" w:cs="Arial"/>
          <w:sz w:val="22"/>
          <w:szCs w:val="22"/>
          <w:lang w:val="es-CO"/>
        </w:rPr>
      </w:pPr>
    </w:p>
    <w:p w14:paraId="5DF2E9A5" w14:textId="77777777" w:rsidR="00EF51CA" w:rsidRPr="007F79B8" w:rsidRDefault="00EF51CA" w:rsidP="007F79B8">
      <w:pPr>
        <w:pStyle w:val="Textoindependiente"/>
        <w:jc w:val="both"/>
        <w:rPr>
          <w:rFonts w:ascii="Arial" w:hAnsi="Arial" w:cs="Arial"/>
          <w:sz w:val="22"/>
          <w:szCs w:val="22"/>
          <w:lang w:val="es-CO"/>
        </w:rPr>
      </w:pPr>
      <w:r w:rsidRPr="007F79B8">
        <w:rPr>
          <w:rFonts w:ascii="Arial" w:hAnsi="Arial" w:cs="Arial"/>
          <w:sz w:val="22"/>
          <w:szCs w:val="22"/>
          <w:lang w:val="es-CO"/>
        </w:rPr>
        <w:t>En consecuencia, no hay lugar a imputar responsabilidad a la ANI ni a la CONCESIONARIA ALTERNATIVAS VIALES S.A.S., quienes deben ser exoneradas de toda obligación dentro del presente proceso.</w:t>
      </w:r>
    </w:p>
    <w:p w14:paraId="133E67A2" w14:textId="0018A006" w:rsidR="00A95C69" w:rsidRPr="007F79B8" w:rsidRDefault="00A95C69" w:rsidP="007F79B8">
      <w:pPr>
        <w:pStyle w:val="Textoindependiente"/>
        <w:jc w:val="both"/>
        <w:rPr>
          <w:rFonts w:ascii="Arial" w:hAnsi="Arial" w:cs="Arial"/>
          <w:b/>
          <w:bCs/>
          <w:sz w:val="22"/>
          <w:szCs w:val="22"/>
          <w:lang w:val="es-CO"/>
        </w:rPr>
      </w:pPr>
    </w:p>
    <w:p w14:paraId="2CA7D6D5" w14:textId="39ED869E" w:rsidR="00501070" w:rsidRPr="007F79B8" w:rsidRDefault="003A5E33" w:rsidP="007F79B8">
      <w:pPr>
        <w:pStyle w:val="Textoindependiente"/>
        <w:jc w:val="both"/>
        <w:rPr>
          <w:rFonts w:ascii="Arial" w:hAnsi="Arial" w:cs="Arial"/>
          <w:sz w:val="22"/>
          <w:szCs w:val="22"/>
        </w:rPr>
      </w:pPr>
      <w:r w:rsidRPr="007F79B8">
        <w:rPr>
          <w:rFonts w:ascii="Arial" w:hAnsi="Arial" w:cs="Arial"/>
          <w:b/>
          <w:bCs/>
          <w:sz w:val="22"/>
          <w:szCs w:val="22"/>
        </w:rPr>
        <w:t>A la pretensión 6: ME OPONGO</w:t>
      </w:r>
      <w:r w:rsidRPr="007F79B8">
        <w:rPr>
          <w:rFonts w:ascii="Arial" w:hAnsi="Arial" w:cs="Arial"/>
          <w:sz w:val="22"/>
          <w:szCs w:val="22"/>
        </w:rPr>
        <w:t xml:space="preserve"> </w:t>
      </w:r>
      <w:r w:rsidR="00EF51CA" w:rsidRPr="007F79B8">
        <w:rPr>
          <w:rFonts w:ascii="Arial" w:hAnsi="Arial" w:cs="Arial"/>
          <w:sz w:val="22"/>
          <w:szCs w:val="22"/>
        </w:rPr>
        <w:t>en cuanto las afirmaciones realizadas puedan afectar los intereses de CHUBB SEGUROS COLOMBIA S.A., precisando que la eventual declaratoria de solidaridad entre las demandadas resulta abiertamente improcedente, toda vez que no existió relación contractual alguna entre el presunto empleador de los trabajadores fallecidos —INPROKAT S.A.S. y/o el señor Rubén Darío Bonilla— y la sociedad CONCESIONARIA ALTERNATIVAS VIALES S.A.S. y/o la ANI. En ausencia de un vínculo jurídico que permita acreditar una relación de contratante y contratista, no es posible predicar la solidaridad prevista en el artículo 34 del Código Sustantivo del Trabajo. En consecuencia, no hay lugar a que la ANI ni la CONCESIONARIA ALTERNATIVAS VIALES S.A.S. respondan por los rubros reclamados, razón por la cual deben ser exoneradas de toda responsabilidad dentro del presente proceso.</w:t>
      </w:r>
    </w:p>
    <w:p w14:paraId="5EF60F2A" w14:textId="77777777" w:rsidR="003955D0" w:rsidRPr="007F79B8" w:rsidRDefault="003955D0" w:rsidP="007F79B8">
      <w:pPr>
        <w:pStyle w:val="Textoindependiente"/>
        <w:jc w:val="both"/>
        <w:rPr>
          <w:rFonts w:ascii="Arial" w:hAnsi="Arial" w:cs="Arial"/>
          <w:sz w:val="22"/>
          <w:szCs w:val="22"/>
        </w:rPr>
      </w:pPr>
    </w:p>
    <w:p w14:paraId="6FB18302" w14:textId="77777777" w:rsidR="003955D0" w:rsidRPr="007F79B8" w:rsidRDefault="003955D0" w:rsidP="007F79B8">
      <w:pPr>
        <w:pStyle w:val="Textoindependiente"/>
        <w:jc w:val="both"/>
        <w:rPr>
          <w:rFonts w:ascii="Arial" w:hAnsi="Arial" w:cs="Arial"/>
          <w:sz w:val="22"/>
          <w:szCs w:val="22"/>
        </w:rPr>
      </w:pPr>
      <w:r w:rsidRPr="007F79B8">
        <w:rPr>
          <w:rFonts w:ascii="Arial" w:hAnsi="Arial" w:cs="Arial"/>
          <w:sz w:val="22"/>
          <w:szCs w:val="22"/>
        </w:rPr>
        <w:t xml:space="preserve">Por otro lado, se reitera que, </w:t>
      </w:r>
      <w:r w:rsidRPr="007F79B8">
        <w:rPr>
          <w:rFonts w:ascii="Arial" w:hAnsi="Arial" w:cs="Arial"/>
          <w:b/>
          <w:bCs/>
          <w:sz w:val="22"/>
          <w:szCs w:val="22"/>
          <w:u w:val="single"/>
        </w:rPr>
        <w:t>en primer lugar</w:t>
      </w:r>
      <w:r w:rsidRPr="007F79B8">
        <w:rPr>
          <w:rFonts w:ascii="Arial" w:hAnsi="Arial" w:cs="Arial"/>
          <w:sz w:val="22"/>
          <w:szCs w:val="22"/>
        </w:rPr>
        <w:t xml:space="preserve">, la parte demandante NO acredita </w:t>
      </w:r>
      <w:r w:rsidRPr="007F79B8">
        <w:rPr>
          <w:rFonts w:ascii="Arial" w:hAnsi="Arial" w:cs="Arial"/>
          <w:bCs/>
          <w:sz w:val="22"/>
          <w:szCs w:val="22"/>
        </w:rPr>
        <w:t xml:space="preserve">una relación de índole laboral entre los </w:t>
      </w:r>
      <w:r w:rsidRPr="007F79B8">
        <w:rPr>
          <w:rFonts w:ascii="Arial" w:hAnsi="Arial" w:cs="Arial"/>
          <w:sz w:val="22"/>
          <w:szCs w:val="22"/>
        </w:rPr>
        <w:t xml:space="preserve">señores Daniel Vargas (Q.E.D.P) y Leiner Vargas (Q.E.D.P.) y alguno de los aquí demandados, requisito indispensable para que opere la responsabilidad patronal consagrada en el artículo 216 del CST, </w:t>
      </w:r>
      <w:r w:rsidRPr="007F79B8">
        <w:rPr>
          <w:rFonts w:ascii="Arial" w:hAnsi="Arial" w:cs="Arial"/>
          <w:b/>
          <w:bCs/>
          <w:sz w:val="22"/>
          <w:szCs w:val="22"/>
          <w:u w:val="single"/>
        </w:rPr>
        <w:t>en segundo lugar,</w:t>
      </w:r>
      <w:r w:rsidRPr="007F79B8">
        <w:rPr>
          <w:rFonts w:ascii="Arial" w:hAnsi="Arial" w:cs="Arial"/>
          <w:sz w:val="22"/>
          <w:szCs w:val="22"/>
        </w:rPr>
        <w:t xml:space="preserve"> de la documental obrante en el plenario se logra extraer que el accidente ocurrido fue como consecuencia de un acto de la naturaleza, esto es, el desprendimiento de tierras (alud de tierra), que impactó contra la humanidad de los señores Daniel Vargas (Q.E.D.P) y Leiner Vargas (Q.E.D.P.), es decir, existió un caso fortuito o fuerza mayor, por lo tanto, hay una imposibilidad de imputar el resultado dañino, toda vez que, el accidente no fue posible prever o impedir ni empleando el cuidado ordinario </w:t>
      </w:r>
      <w:r w:rsidRPr="007F79B8">
        <w:rPr>
          <w:rFonts w:ascii="Arial" w:hAnsi="Arial" w:cs="Arial"/>
          <w:b/>
          <w:bCs/>
          <w:sz w:val="22"/>
          <w:szCs w:val="22"/>
          <w:u w:val="single"/>
        </w:rPr>
        <w:t>y en tercer lugar</w:t>
      </w:r>
      <w:r w:rsidRPr="007F79B8">
        <w:rPr>
          <w:rFonts w:ascii="Arial" w:hAnsi="Arial" w:cs="Arial"/>
          <w:sz w:val="22"/>
          <w:szCs w:val="22"/>
        </w:rPr>
        <w:t>, la parte demandante no ha satisfecho la carga probatoria que le impone el artículo 167 del Código General del Proceso, al no acreditar los elementos estructurales de la culpa patronal, esto es: (i) una conducta omisiva o activa atribuible al empleador que configure negligencia, impericia o imprudencia en el cumplimiento de sus deberes de seguridad; (</w:t>
      </w:r>
      <w:proofErr w:type="spellStart"/>
      <w:r w:rsidRPr="007F79B8">
        <w:rPr>
          <w:rFonts w:ascii="Arial" w:hAnsi="Arial" w:cs="Arial"/>
          <w:sz w:val="22"/>
          <w:szCs w:val="22"/>
        </w:rPr>
        <w:t>ii</w:t>
      </w:r>
      <w:proofErr w:type="spellEnd"/>
      <w:r w:rsidRPr="007F79B8">
        <w:rPr>
          <w:rFonts w:ascii="Arial" w:hAnsi="Arial" w:cs="Arial"/>
          <w:sz w:val="22"/>
          <w:szCs w:val="22"/>
        </w:rPr>
        <w:t>) un daño cierto e indemnizable; y (</w:t>
      </w:r>
      <w:proofErr w:type="spellStart"/>
      <w:r w:rsidRPr="007F79B8">
        <w:rPr>
          <w:rFonts w:ascii="Arial" w:hAnsi="Arial" w:cs="Arial"/>
          <w:sz w:val="22"/>
          <w:szCs w:val="22"/>
        </w:rPr>
        <w:t>iii</w:t>
      </w:r>
      <w:proofErr w:type="spellEnd"/>
      <w:r w:rsidRPr="007F79B8">
        <w:rPr>
          <w:rFonts w:ascii="Arial" w:hAnsi="Arial" w:cs="Arial"/>
          <w:sz w:val="22"/>
          <w:szCs w:val="22"/>
        </w:rPr>
        <w:t xml:space="preserve">) un nexo causal jurídicamente relevante entre esa conducta y el daño. En ausencia de tales elementos, las pretensiones </w:t>
      </w:r>
      <w:r w:rsidRPr="007F79B8">
        <w:rPr>
          <w:rFonts w:ascii="Arial" w:hAnsi="Arial" w:cs="Arial"/>
          <w:sz w:val="22"/>
          <w:szCs w:val="22"/>
        </w:rPr>
        <w:lastRenderedPageBreak/>
        <w:t>indemnizatorias carecen de sustento jurídico.</w:t>
      </w:r>
    </w:p>
    <w:p w14:paraId="350C431F" w14:textId="07FBDC71" w:rsidR="003955D0" w:rsidRPr="007F79B8" w:rsidRDefault="003955D0" w:rsidP="007F79B8">
      <w:pPr>
        <w:pStyle w:val="Textoindependiente"/>
        <w:jc w:val="both"/>
        <w:rPr>
          <w:rFonts w:ascii="Arial" w:hAnsi="Arial" w:cs="Arial"/>
          <w:b/>
          <w:bCs/>
          <w:sz w:val="22"/>
          <w:szCs w:val="22"/>
        </w:rPr>
      </w:pPr>
    </w:p>
    <w:p w14:paraId="375BCC89" w14:textId="77777777" w:rsidR="00EF51CA" w:rsidRPr="007F79B8" w:rsidRDefault="00EF51CA" w:rsidP="007F79B8">
      <w:pPr>
        <w:pStyle w:val="Textoindependiente"/>
        <w:jc w:val="both"/>
        <w:rPr>
          <w:rFonts w:ascii="Arial" w:hAnsi="Arial" w:cs="Arial"/>
          <w:sz w:val="22"/>
          <w:szCs w:val="22"/>
          <w:lang w:val="es-CO"/>
        </w:rPr>
      </w:pPr>
      <w:r w:rsidRPr="007F79B8">
        <w:rPr>
          <w:rFonts w:ascii="Arial" w:hAnsi="Arial" w:cs="Arial"/>
          <w:sz w:val="22"/>
          <w:szCs w:val="22"/>
          <w:lang w:val="es-CO"/>
        </w:rPr>
        <w:t>Por otra parte, frente a una eventual responsabilidad del señor Rubén Darío Bonilla o de INPROKAT S.A.S., debe advertirse que la póliza de responsabilidad civil por la cual fue llamada en garantía mi representada no ampara el siniestro, en tanto que:</w:t>
      </w:r>
    </w:p>
    <w:p w14:paraId="57C27DE8" w14:textId="77777777" w:rsidR="00EF51CA" w:rsidRPr="007F79B8" w:rsidRDefault="00EF51CA" w:rsidP="007F79B8">
      <w:pPr>
        <w:pStyle w:val="Textoindependiente"/>
        <w:jc w:val="both"/>
        <w:rPr>
          <w:rFonts w:ascii="Arial" w:hAnsi="Arial" w:cs="Arial"/>
          <w:sz w:val="22"/>
          <w:szCs w:val="22"/>
          <w:lang w:val="es-CO"/>
        </w:rPr>
      </w:pPr>
    </w:p>
    <w:p w14:paraId="5B651AD3" w14:textId="77777777" w:rsidR="00EF51CA" w:rsidRPr="007F79B8" w:rsidRDefault="00EF51CA">
      <w:pPr>
        <w:pStyle w:val="Textoindependiente"/>
        <w:numPr>
          <w:ilvl w:val="0"/>
          <w:numId w:val="18"/>
        </w:numPr>
        <w:jc w:val="both"/>
        <w:rPr>
          <w:rFonts w:ascii="Arial" w:hAnsi="Arial" w:cs="Arial"/>
          <w:sz w:val="22"/>
          <w:szCs w:val="22"/>
          <w:lang w:val="es-CO"/>
        </w:rPr>
      </w:pPr>
      <w:r w:rsidRPr="007F79B8">
        <w:rPr>
          <w:rFonts w:ascii="Arial" w:hAnsi="Arial" w:cs="Arial"/>
          <w:sz w:val="22"/>
          <w:szCs w:val="22"/>
          <w:lang w:val="es-CO"/>
        </w:rPr>
        <w:t>Los señores Daniel Vargas (Q.E.P.D.) y Leiner Vargas (Q.E.P.D.) no eran trabajadores de los asegurados ni de contratistas o subcontratistas de estos; y,</w:t>
      </w:r>
    </w:p>
    <w:p w14:paraId="50C2FFEC" w14:textId="77777777" w:rsidR="00EF51CA" w:rsidRPr="007F79B8" w:rsidRDefault="00EF51CA" w:rsidP="007F79B8">
      <w:pPr>
        <w:pStyle w:val="Textoindependiente"/>
        <w:ind w:left="1080"/>
        <w:jc w:val="both"/>
        <w:rPr>
          <w:rFonts w:ascii="Arial" w:hAnsi="Arial" w:cs="Arial"/>
          <w:sz w:val="22"/>
          <w:szCs w:val="22"/>
          <w:lang w:val="es-CO"/>
        </w:rPr>
      </w:pPr>
    </w:p>
    <w:p w14:paraId="63E0D075" w14:textId="77777777" w:rsidR="00EF51CA" w:rsidRPr="007F79B8" w:rsidRDefault="00EF51CA">
      <w:pPr>
        <w:pStyle w:val="Textoindependiente"/>
        <w:numPr>
          <w:ilvl w:val="0"/>
          <w:numId w:val="18"/>
        </w:numPr>
        <w:jc w:val="both"/>
        <w:rPr>
          <w:rFonts w:ascii="Arial" w:hAnsi="Arial" w:cs="Arial"/>
          <w:sz w:val="22"/>
          <w:szCs w:val="22"/>
          <w:lang w:val="es-CO"/>
        </w:rPr>
      </w:pPr>
      <w:r w:rsidRPr="007F79B8">
        <w:rPr>
          <w:rFonts w:ascii="Arial" w:hAnsi="Arial" w:cs="Arial"/>
          <w:sz w:val="22"/>
          <w:szCs w:val="22"/>
          <w:lang w:val="es-CO"/>
        </w:rPr>
        <w:t>Se configura expresamente la exclusión de cobertura por actos de Dios, fuerza mayor y/o de la naturaleza, toda vez que el siniestro se produjo como consecuencia de un alud de tierra.</w:t>
      </w:r>
    </w:p>
    <w:p w14:paraId="72DFE35F" w14:textId="77777777" w:rsidR="00982BEE" w:rsidRPr="007F79B8" w:rsidRDefault="00982BEE" w:rsidP="007F79B8">
      <w:pPr>
        <w:pStyle w:val="Textoindependiente"/>
        <w:jc w:val="both"/>
        <w:rPr>
          <w:rFonts w:ascii="Arial" w:hAnsi="Arial" w:cs="Arial"/>
          <w:b/>
          <w:bCs/>
          <w:sz w:val="22"/>
          <w:szCs w:val="22"/>
          <w:lang w:val="es-CO"/>
        </w:rPr>
      </w:pPr>
    </w:p>
    <w:p w14:paraId="7ECD353B" w14:textId="0BF95ABD" w:rsidR="00A95C69" w:rsidRPr="007F79B8" w:rsidRDefault="00A8079B" w:rsidP="007F79B8">
      <w:pPr>
        <w:pStyle w:val="Textoindependiente"/>
        <w:jc w:val="both"/>
        <w:rPr>
          <w:rFonts w:ascii="Arial" w:hAnsi="Arial" w:cs="Arial"/>
          <w:b/>
          <w:bCs/>
          <w:sz w:val="22"/>
          <w:szCs w:val="22"/>
          <w:u w:val="single"/>
        </w:rPr>
      </w:pPr>
      <w:r w:rsidRPr="007F79B8">
        <w:rPr>
          <w:rFonts w:ascii="Arial" w:hAnsi="Arial" w:cs="Arial"/>
          <w:b/>
          <w:bCs/>
          <w:sz w:val="22"/>
          <w:szCs w:val="22"/>
          <w:u w:val="single"/>
        </w:rPr>
        <w:t xml:space="preserve">Pretensiones condenatorias: </w:t>
      </w:r>
    </w:p>
    <w:p w14:paraId="325F1C2D" w14:textId="77777777" w:rsidR="00A8079B" w:rsidRPr="007F79B8" w:rsidRDefault="00A8079B" w:rsidP="007F79B8">
      <w:pPr>
        <w:pStyle w:val="Textoindependiente"/>
        <w:jc w:val="both"/>
        <w:rPr>
          <w:rFonts w:ascii="Arial" w:hAnsi="Arial" w:cs="Arial"/>
          <w:b/>
          <w:bCs/>
          <w:sz w:val="22"/>
          <w:szCs w:val="22"/>
          <w:u w:val="single"/>
        </w:rPr>
      </w:pPr>
    </w:p>
    <w:p w14:paraId="4E88DDCA" w14:textId="77777777" w:rsidR="00EF51CA" w:rsidRPr="007F79B8" w:rsidRDefault="00A8079B" w:rsidP="007F79B8">
      <w:pPr>
        <w:pStyle w:val="Textoindependiente"/>
        <w:jc w:val="both"/>
        <w:rPr>
          <w:rFonts w:ascii="Arial" w:hAnsi="Arial" w:cs="Arial"/>
          <w:sz w:val="22"/>
          <w:szCs w:val="22"/>
        </w:rPr>
      </w:pPr>
      <w:r w:rsidRPr="007F79B8">
        <w:rPr>
          <w:rFonts w:ascii="Arial" w:hAnsi="Arial" w:cs="Arial"/>
          <w:b/>
          <w:bCs/>
          <w:sz w:val="22"/>
          <w:szCs w:val="22"/>
        </w:rPr>
        <w:t xml:space="preserve">A la pretensión 1: </w:t>
      </w:r>
      <w:r w:rsidR="00EF51CA" w:rsidRPr="007F79B8">
        <w:rPr>
          <w:rFonts w:ascii="Arial" w:hAnsi="Arial" w:cs="Arial"/>
          <w:b/>
          <w:bCs/>
          <w:sz w:val="22"/>
          <w:szCs w:val="22"/>
        </w:rPr>
        <w:t xml:space="preserve">ME OPONGO </w:t>
      </w:r>
      <w:r w:rsidR="00EF51CA" w:rsidRPr="007F79B8">
        <w:rPr>
          <w:rFonts w:ascii="Arial" w:hAnsi="Arial" w:cs="Arial"/>
          <w:sz w:val="22"/>
          <w:szCs w:val="22"/>
        </w:rPr>
        <w:t>en cuanto las afirmaciones realizadas puedan afectar los intereses de CHUBB SEGUROS COLOMBIA S.A., precisando que no hay lugar al pago de los conceptos por Lucro Cesante Consolidado y Futuro, por las siguientes razones:</w:t>
      </w:r>
    </w:p>
    <w:p w14:paraId="73B1727C" w14:textId="77777777" w:rsidR="00EF51CA" w:rsidRPr="007F79B8" w:rsidRDefault="00EF51CA" w:rsidP="007F79B8">
      <w:pPr>
        <w:pStyle w:val="Textoindependiente"/>
        <w:jc w:val="both"/>
        <w:rPr>
          <w:rFonts w:ascii="Arial" w:hAnsi="Arial" w:cs="Arial"/>
          <w:sz w:val="22"/>
          <w:szCs w:val="22"/>
        </w:rPr>
      </w:pPr>
    </w:p>
    <w:p w14:paraId="7981F2A8"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u w:val="single"/>
        </w:rPr>
        <w:t>En primer lugar</w:t>
      </w:r>
      <w:r w:rsidRPr="007F79B8">
        <w:rPr>
          <w:rFonts w:ascii="Arial" w:hAnsi="Arial" w:cs="Arial"/>
          <w:sz w:val="22"/>
          <w:szCs w:val="22"/>
        </w:rPr>
        <w:t>, la parte demandante no acreditó la existencia de una relación laboral entre los señores Daniel Vargas (Q.E.P.D.) y Leiner Vargas (Q.E.P.D.) y alguno de los aquí demandados, siendo este un presupuesto indispensable para la configuración de la responsabilidad patronal prevista en el artículo 216 del Código Sustantivo del Trabajo.</w:t>
      </w:r>
    </w:p>
    <w:p w14:paraId="094721BA" w14:textId="77777777" w:rsidR="00EF51CA" w:rsidRPr="007F79B8" w:rsidRDefault="00EF51CA" w:rsidP="007F79B8">
      <w:pPr>
        <w:pStyle w:val="Textoindependiente"/>
        <w:jc w:val="both"/>
        <w:rPr>
          <w:rFonts w:ascii="Arial" w:hAnsi="Arial" w:cs="Arial"/>
          <w:sz w:val="22"/>
          <w:szCs w:val="22"/>
        </w:rPr>
      </w:pPr>
    </w:p>
    <w:p w14:paraId="08E59871"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u w:val="single"/>
        </w:rPr>
        <w:t>En segundo lugar</w:t>
      </w:r>
      <w:r w:rsidRPr="007F79B8">
        <w:rPr>
          <w:rFonts w:ascii="Arial" w:hAnsi="Arial" w:cs="Arial"/>
          <w:sz w:val="22"/>
          <w:szCs w:val="22"/>
        </w:rPr>
        <w:t>, de la prueba documental obrante en el expediente se desprende que el accidente ocurrió como consecuencia de un acto de la naturaleza, consistente en el desprendimiento de un alud de tierra, que impactó contra la humanidad de los mencionados señores. Este hecho constituye un caso fortuito o fuerza mayor, lo cual excluye toda posibilidad de imputar responsabilidad al presunto empleador, dado que el siniestro no podía preverse ni evitarse, aun empleando la diligencia y cuidado ordinarios.</w:t>
      </w:r>
    </w:p>
    <w:p w14:paraId="6B15DF8B" w14:textId="77777777" w:rsidR="00EF51CA" w:rsidRPr="007F79B8" w:rsidRDefault="00EF51CA" w:rsidP="007F79B8">
      <w:pPr>
        <w:pStyle w:val="Textoindependiente"/>
        <w:jc w:val="both"/>
        <w:rPr>
          <w:rFonts w:ascii="Arial" w:hAnsi="Arial" w:cs="Arial"/>
          <w:sz w:val="22"/>
          <w:szCs w:val="22"/>
        </w:rPr>
      </w:pPr>
    </w:p>
    <w:p w14:paraId="412DD60D"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u w:val="single"/>
        </w:rPr>
        <w:t>En tercer lugar</w:t>
      </w:r>
      <w:r w:rsidRPr="007F79B8">
        <w:rPr>
          <w:rFonts w:ascii="Arial" w:hAnsi="Arial" w:cs="Arial"/>
          <w:sz w:val="22"/>
          <w:szCs w:val="22"/>
        </w:rPr>
        <w:t>, la parte actora no cumplió con la carga probatoria establecida en el artículo 167 del Código General del Proceso, al no demostrar los elementos estructurales de la culpa patronal, a saber:</w:t>
      </w:r>
    </w:p>
    <w:p w14:paraId="03B4E1FF" w14:textId="77777777" w:rsidR="00EF51CA" w:rsidRPr="007F79B8" w:rsidRDefault="00EF51CA" w:rsidP="007F79B8">
      <w:pPr>
        <w:pStyle w:val="Textoindependiente"/>
        <w:jc w:val="both"/>
        <w:rPr>
          <w:rFonts w:ascii="Arial" w:hAnsi="Arial" w:cs="Arial"/>
          <w:sz w:val="22"/>
          <w:szCs w:val="22"/>
        </w:rPr>
      </w:pPr>
    </w:p>
    <w:p w14:paraId="1679829F" w14:textId="10ACD20A" w:rsidR="00EF51CA" w:rsidRPr="007F79B8" w:rsidRDefault="00EF51CA">
      <w:pPr>
        <w:pStyle w:val="Textoindependiente"/>
        <w:numPr>
          <w:ilvl w:val="0"/>
          <w:numId w:val="19"/>
        </w:numPr>
        <w:jc w:val="both"/>
        <w:rPr>
          <w:rFonts w:ascii="Arial" w:hAnsi="Arial" w:cs="Arial"/>
          <w:sz w:val="22"/>
          <w:szCs w:val="22"/>
        </w:rPr>
      </w:pPr>
      <w:r w:rsidRPr="007F79B8">
        <w:rPr>
          <w:rFonts w:ascii="Arial" w:hAnsi="Arial" w:cs="Arial"/>
          <w:sz w:val="22"/>
          <w:szCs w:val="22"/>
        </w:rPr>
        <w:t>una conducta activa u omisiva atribuible al empleador que configure negligencia, impericia o imprudencia en el cumplimiento de sus deberes de seguridad;</w:t>
      </w:r>
    </w:p>
    <w:p w14:paraId="63C89525" w14:textId="77777777" w:rsidR="00EF51CA" w:rsidRPr="007F79B8" w:rsidRDefault="00EF51CA">
      <w:pPr>
        <w:pStyle w:val="Textoindependiente"/>
        <w:numPr>
          <w:ilvl w:val="0"/>
          <w:numId w:val="19"/>
        </w:numPr>
        <w:jc w:val="both"/>
        <w:rPr>
          <w:rFonts w:ascii="Arial" w:hAnsi="Arial" w:cs="Arial"/>
          <w:sz w:val="22"/>
          <w:szCs w:val="22"/>
        </w:rPr>
      </w:pPr>
      <w:r w:rsidRPr="007F79B8">
        <w:rPr>
          <w:rFonts w:ascii="Arial" w:hAnsi="Arial" w:cs="Arial"/>
          <w:sz w:val="22"/>
          <w:szCs w:val="22"/>
        </w:rPr>
        <w:t>un daño cierto e indemnizable; y</w:t>
      </w:r>
    </w:p>
    <w:p w14:paraId="3ED6CF87" w14:textId="3B55C08C" w:rsidR="00EF51CA" w:rsidRPr="007F79B8" w:rsidRDefault="00EF51CA">
      <w:pPr>
        <w:pStyle w:val="Textoindependiente"/>
        <w:numPr>
          <w:ilvl w:val="0"/>
          <w:numId w:val="19"/>
        </w:numPr>
        <w:jc w:val="both"/>
        <w:rPr>
          <w:rFonts w:ascii="Arial" w:hAnsi="Arial" w:cs="Arial"/>
          <w:sz w:val="22"/>
          <w:szCs w:val="22"/>
        </w:rPr>
      </w:pPr>
      <w:r w:rsidRPr="007F79B8">
        <w:rPr>
          <w:rFonts w:ascii="Arial" w:hAnsi="Arial" w:cs="Arial"/>
          <w:sz w:val="22"/>
          <w:szCs w:val="22"/>
        </w:rPr>
        <w:t>un nexo causal jurídicamente relevante entre esa conducta y el daño alegado.</w:t>
      </w:r>
    </w:p>
    <w:p w14:paraId="51E43AEB" w14:textId="77777777" w:rsidR="00EF51CA" w:rsidRPr="007F79B8" w:rsidRDefault="00EF51CA" w:rsidP="007F79B8">
      <w:pPr>
        <w:pStyle w:val="Textoindependiente"/>
        <w:jc w:val="both"/>
        <w:rPr>
          <w:rFonts w:ascii="Arial" w:hAnsi="Arial" w:cs="Arial"/>
          <w:sz w:val="22"/>
          <w:szCs w:val="22"/>
        </w:rPr>
      </w:pPr>
    </w:p>
    <w:p w14:paraId="3BB53126"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rPr>
        <w:t>En ausencia de estos elementos, las pretensiones indemnizatorias resultan carentes de sustento jurídico.</w:t>
      </w:r>
    </w:p>
    <w:p w14:paraId="312B483C" w14:textId="77777777" w:rsidR="00EF51CA" w:rsidRPr="007F79B8" w:rsidRDefault="00EF51CA" w:rsidP="007F79B8">
      <w:pPr>
        <w:pStyle w:val="Textoindependiente"/>
        <w:jc w:val="both"/>
        <w:rPr>
          <w:rFonts w:ascii="Arial" w:hAnsi="Arial" w:cs="Arial"/>
          <w:sz w:val="22"/>
          <w:szCs w:val="22"/>
        </w:rPr>
      </w:pPr>
    </w:p>
    <w:p w14:paraId="647EFFEF" w14:textId="2A8EC60D"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rPr>
        <w:t>Por otro lado, frente a la eventual declaratoria de solidaridad entre las demandadas, esta resulta igualmente improcedente, toda vez que no existió relación contractual alguna entre el supuesto empleador de los trabajadores fallecidos -INPROKAT S.A.S. y/o el señor Rubén Darío Bonilla- y la sociedad CONCESIONARIA ALTERNATIVAS VIALES S.A.S. y/o la ANI. En ausencia de un vínculo jurídico que permita evidenciar una relación de contratante y contratista, no es posible predicar la solidaridad de que trata el artículo 34 del Código Sustantivo del Trabajo. En consecuencia, la ANI y la CONCESIONARIA ALTERNATIVAS VIALES S.A.S. deben ser exoneradas de toda responsabilidad en el presente proceso.</w:t>
      </w:r>
    </w:p>
    <w:p w14:paraId="772D615E" w14:textId="77777777" w:rsidR="00EF51CA" w:rsidRPr="007F79B8" w:rsidRDefault="00EF51CA" w:rsidP="007F79B8">
      <w:pPr>
        <w:pStyle w:val="Textoindependiente"/>
        <w:jc w:val="both"/>
        <w:rPr>
          <w:rFonts w:ascii="Arial" w:hAnsi="Arial" w:cs="Arial"/>
          <w:sz w:val="22"/>
          <w:szCs w:val="22"/>
        </w:rPr>
      </w:pPr>
    </w:p>
    <w:p w14:paraId="22FD426B"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rPr>
        <w:t>Finalmente, es preciso advertir que la Póliza de Responsabilidad Civil Extracontractual No. 18893, por la cual fue llamada en garantía mi representada, no presta cobertura material frente a los hechos y pretensiones de la demanda, en la medida en que:</w:t>
      </w:r>
    </w:p>
    <w:p w14:paraId="2AB67EA8" w14:textId="77777777" w:rsidR="00EF51CA" w:rsidRPr="007F79B8" w:rsidRDefault="00EF51CA" w:rsidP="007F79B8">
      <w:pPr>
        <w:pStyle w:val="Textoindependiente"/>
        <w:jc w:val="both"/>
        <w:rPr>
          <w:rFonts w:ascii="Arial" w:hAnsi="Arial" w:cs="Arial"/>
          <w:sz w:val="22"/>
          <w:szCs w:val="22"/>
        </w:rPr>
      </w:pPr>
    </w:p>
    <w:p w14:paraId="68E9D2AB" w14:textId="1B7102EF" w:rsidR="00EF51CA" w:rsidRPr="007F79B8" w:rsidRDefault="00EF51CA">
      <w:pPr>
        <w:pStyle w:val="Textoindependiente"/>
        <w:numPr>
          <w:ilvl w:val="0"/>
          <w:numId w:val="20"/>
        </w:numPr>
        <w:jc w:val="both"/>
        <w:rPr>
          <w:rFonts w:ascii="Arial" w:hAnsi="Arial" w:cs="Arial"/>
          <w:sz w:val="22"/>
          <w:szCs w:val="22"/>
        </w:rPr>
      </w:pPr>
      <w:r w:rsidRPr="007F79B8">
        <w:rPr>
          <w:rFonts w:ascii="Arial" w:hAnsi="Arial" w:cs="Arial"/>
          <w:sz w:val="22"/>
          <w:szCs w:val="22"/>
        </w:rPr>
        <w:t>Los señores Daniel Vargas (Q.E.P.D.) y Leiner Vargas (Q.E.P.D.) no eran trabajadores de ninguno de los asegurados ni de sus subcontratistas; y</w:t>
      </w:r>
    </w:p>
    <w:p w14:paraId="4F3CC00F" w14:textId="12EE4BDF" w:rsidR="00EF51CA" w:rsidRPr="007F79B8" w:rsidRDefault="00EF51CA">
      <w:pPr>
        <w:pStyle w:val="Textoindependiente"/>
        <w:numPr>
          <w:ilvl w:val="0"/>
          <w:numId w:val="20"/>
        </w:numPr>
        <w:jc w:val="both"/>
        <w:rPr>
          <w:rFonts w:ascii="Arial" w:hAnsi="Arial" w:cs="Arial"/>
          <w:sz w:val="22"/>
          <w:szCs w:val="22"/>
        </w:rPr>
      </w:pPr>
      <w:r w:rsidRPr="007F79B8">
        <w:rPr>
          <w:rFonts w:ascii="Arial" w:hAnsi="Arial" w:cs="Arial"/>
          <w:sz w:val="22"/>
          <w:szCs w:val="22"/>
        </w:rPr>
        <w:t>Se configuró la exclusión expresa por actos de Dios, fuerza mayor y/o de la naturaleza, toda vez que el siniestro se produjo con ocasión al desprendimiento de un alud de tierra</w:t>
      </w:r>
      <w:r w:rsidRPr="007F79B8">
        <w:rPr>
          <w:rFonts w:ascii="Arial" w:hAnsi="Arial" w:cs="Arial"/>
          <w:b/>
          <w:bCs/>
          <w:sz w:val="22"/>
          <w:szCs w:val="22"/>
        </w:rPr>
        <w:t>.</w:t>
      </w:r>
    </w:p>
    <w:p w14:paraId="7E6655EC" w14:textId="77777777" w:rsidR="00EF51CA" w:rsidRPr="007F79B8" w:rsidRDefault="00EF51CA" w:rsidP="007F79B8">
      <w:pPr>
        <w:pStyle w:val="Textoindependiente"/>
        <w:jc w:val="both"/>
        <w:rPr>
          <w:rFonts w:ascii="Arial" w:hAnsi="Arial" w:cs="Arial"/>
          <w:b/>
          <w:bCs/>
          <w:sz w:val="22"/>
          <w:szCs w:val="22"/>
        </w:rPr>
      </w:pPr>
    </w:p>
    <w:p w14:paraId="5DA7C602" w14:textId="77777777" w:rsidR="00EF51CA" w:rsidRPr="007F79B8" w:rsidRDefault="00EF51CA" w:rsidP="007F79B8">
      <w:pPr>
        <w:pStyle w:val="Textoindependiente"/>
        <w:jc w:val="both"/>
        <w:rPr>
          <w:rFonts w:ascii="Arial" w:hAnsi="Arial" w:cs="Arial"/>
          <w:b/>
          <w:bCs/>
          <w:sz w:val="22"/>
          <w:szCs w:val="22"/>
        </w:rPr>
      </w:pPr>
    </w:p>
    <w:p w14:paraId="24F7F806" w14:textId="3F2DFC99" w:rsidR="00EF51CA" w:rsidRPr="007F79B8" w:rsidRDefault="00FF7C42" w:rsidP="007F79B8">
      <w:pPr>
        <w:pStyle w:val="Textoindependiente"/>
        <w:jc w:val="both"/>
        <w:rPr>
          <w:rFonts w:ascii="Arial" w:hAnsi="Arial" w:cs="Arial"/>
          <w:sz w:val="22"/>
          <w:szCs w:val="22"/>
        </w:rPr>
      </w:pPr>
      <w:r w:rsidRPr="007F79B8">
        <w:rPr>
          <w:rFonts w:ascii="Arial" w:hAnsi="Arial" w:cs="Arial"/>
          <w:b/>
          <w:bCs/>
          <w:sz w:val="22"/>
          <w:szCs w:val="22"/>
        </w:rPr>
        <w:lastRenderedPageBreak/>
        <w:t xml:space="preserve">A la pretensión 2: </w:t>
      </w:r>
      <w:r w:rsidR="00EF51CA" w:rsidRPr="007F79B8">
        <w:rPr>
          <w:rFonts w:ascii="Arial" w:hAnsi="Arial" w:cs="Arial"/>
          <w:b/>
          <w:bCs/>
          <w:sz w:val="22"/>
          <w:szCs w:val="22"/>
        </w:rPr>
        <w:t xml:space="preserve">ME OPONGO </w:t>
      </w:r>
      <w:r w:rsidR="00EF51CA" w:rsidRPr="007F79B8">
        <w:rPr>
          <w:rFonts w:ascii="Arial" w:hAnsi="Arial" w:cs="Arial"/>
          <w:sz w:val="22"/>
          <w:szCs w:val="22"/>
        </w:rPr>
        <w:t xml:space="preserve">en cuanto las afirmaciones realizadas puedan afectar los intereses de CHUBB SEGUROS COLOMBIA S.A., precisando que no hay lugar al pago de los conceptos </w:t>
      </w:r>
      <w:r w:rsidR="00493936" w:rsidRPr="007F79B8">
        <w:rPr>
          <w:rFonts w:ascii="Arial" w:hAnsi="Arial" w:cs="Arial"/>
          <w:sz w:val="22"/>
          <w:szCs w:val="22"/>
        </w:rPr>
        <w:t>de perjuicios morales</w:t>
      </w:r>
      <w:r w:rsidR="00EF51CA" w:rsidRPr="007F79B8">
        <w:rPr>
          <w:rFonts w:ascii="Arial" w:hAnsi="Arial" w:cs="Arial"/>
          <w:sz w:val="22"/>
          <w:szCs w:val="22"/>
        </w:rPr>
        <w:t>, por las siguientes razones:</w:t>
      </w:r>
    </w:p>
    <w:p w14:paraId="57F2D6AB" w14:textId="77777777" w:rsidR="00EF51CA" w:rsidRPr="007F79B8" w:rsidRDefault="00EF51CA" w:rsidP="007F79B8">
      <w:pPr>
        <w:pStyle w:val="Textoindependiente"/>
        <w:jc w:val="both"/>
        <w:rPr>
          <w:rFonts w:ascii="Arial" w:hAnsi="Arial" w:cs="Arial"/>
          <w:sz w:val="22"/>
          <w:szCs w:val="22"/>
        </w:rPr>
      </w:pPr>
    </w:p>
    <w:p w14:paraId="1A224BD2"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u w:val="single"/>
        </w:rPr>
        <w:t>En primer lugar</w:t>
      </w:r>
      <w:r w:rsidRPr="007F79B8">
        <w:rPr>
          <w:rFonts w:ascii="Arial" w:hAnsi="Arial" w:cs="Arial"/>
          <w:sz w:val="22"/>
          <w:szCs w:val="22"/>
        </w:rPr>
        <w:t>, la parte demandante no acreditó la existencia de una relación laboral entre los señores Daniel Vargas (Q.E.P.D.) y Leiner Vargas (Q.E.P.D.) y alguno de los aquí demandados, siendo este un presupuesto indispensable para la configuración de la responsabilidad patronal prevista en el artículo 216 del Código Sustantivo del Trabajo.</w:t>
      </w:r>
    </w:p>
    <w:p w14:paraId="30C367C5" w14:textId="77777777" w:rsidR="00EF51CA" w:rsidRPr="007F79B8" w:rsidRDefault="00EF51CA" w:rsidP="007F79B8">
      <w:pPr>
        <w:pStyle w:val="Textoindependiente"/>
        <w:jc w:val="both"/>
        <w:rPr>
          <w:rFonts w:ascii="Arial" w:hAnsi="Arial" w:cs="Arial"/>
          <w:sz w:val="22"/>
          <w:szCs w:val="22"/>
        </w:rPr>
      </w:pPr>
    </w:p>
    <w:p w14:paraId="5370B80C"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u w:val="single"/>
        </w:rPr>
        <w:t>En segundo lugar</w:t>
      </w:r>
      <w:r w:rsidRPr="007F79B8">
        <w:rPr>
          <w:rFonts w:ascii="Arial" w:hAnsi="Arial" w:cs="Arial"/>
          <w:sz w:val="22"/>
          <w:szCs w:val="22"/>
        </w:rPr>
        <w:t>, de la prueba documental obrante en el expediente se desprende que el accidente ocurrió como consecuencia de un acto de la naturaleza, consistente en el desprendimiento de un alud de tierra, que impactó contra la humanidad de los mencionados señores. Este hecho constituye un caso fortuito o fuerza mayor, lo cual excluye toda posibilidad de imputar responsabilidad al presunto empleador, dado que el siniestro no podía preverse ni evitarse, aun empleando la diligencia y cuidado ordinarios.</w:t>
      </w:r>
    </w:p>
    <w:p w14:paraId="26518924" w14:textId="77777777" w:rsidR="00EF51CA" w:rsidRPr="007F79B8" w:rsidRDefault="00EF51CA" w:rsidP="007F79B8">
      <w:pPr>
        <w:pStyle w:val="Textoindependiente"/>
        <w:jc w:val="both"/>
        <w:rPr>
          <w:rFonts w:ascii="Arial" w:hAnsi="Arial" w:cs="Arial"/>
          <w:sz w:val="22"/>
          <w:szCs w:val="22"/>
        </w:rPr>
      </w:pPr>
    </w:p>
    <w:p w14:paraId="2106E952"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u w:val="single"/>
        </w:rPr>
        <w:t>En tercer lugar</w:t>
      </w:r>
      <w:r w:rsidRPr="007F79B8">
        <w:rPr>
          <w:rFonts w:ascii="Arial" w:hAnsi="Arial" w:cs="Arial"/>
          <w:sz w:val="22"/>
          <w:szCs w:val="22"/>
        </w:rPr>
        <w:t>, la parte actora no cumplió con la carga probatoria establecida en el artículo 167 del Código General del Proceso, al no demostrar los elementos estructurales de la culpa patronal, a saber:</w:t>
      </w:r>
    </w:p>
    <w:p w14:paraId="2131ADF5" w14:textId="77777777" w:rsidR="00EF51CA" w:rsidRPr="007F79B8" w:rsidRDefault="00EF51CA" w:rsidP="007F79B8">
      <w:pPr>
        <w:pStyle w:val="Textoindependiente"/>
        <w:jc w:val="both"/>
        <w:rPr>
          <w:rFonts w:ascii="Arial" w:hAnsi="Arial" w:cs="Arial"/>
          <w:sz w:val="22"/>
          <w:szCs w:val="22"/>
        </w:rPr>
      </w:pPr>
    </w:p>
    <w:p w14:paraId="6B0A16AC" w14:textId="77777777" w:rsidR="00EF51CA" w:rsidRPr="007F79B8" w:rsidRDefault="00EF51CA">
      <w:pPr>
        <w:pStyle w:val="Textoindependiente"/>
        <w:numPr>
          <w:ilvl w:val="0"/>
          <w:numId w:val="21"/>
        </w:numPr>
        <w:jc w:val="both"/>
        <w:rPr>
          <w:rFonts w:ascii="Arial" w:hAnsi="Arial" w:cs="Arial"/>
          <w:sz w:val="22"/>
          <w:szCs w:val="22"/>
        </w:rPr>
      </w:pPr>
      <w:r w:rsidRPr="007F79B8">
        <w:rPr>
          <w:rFonts w:ascii="Arial" w:hAnsi="Arial" w:cs="Arial"/>
          <w:sz w:val="22"/>
          <w:szCs w:val="22"/>
        </w:rPr>
        <w:t>una conducta activa u omisiva atribuible al empleador que configure negligencia, impericia o imprudencia en el cumplimiento de sus deberes de seguridad;</w:t>
      </w:r>
    </w:p>
    <w:p w14:paraId="02528BB3" w14:textId="77777777" w:rsidR="00EF51CA" w:rsidRPr="007F79B8" w:rsidRDefault="00EF51CA">
      <w:pPr>
        <w:pStyle w:val="Textoindependiente"/>
        <w:numPr>
          <w:ilvl w:val="0"/>
          <w:numId w:val="21"/>
        </w:numPr>
        <w:jc w:val="both"/>
        <w:rPr>
          <w:rFonts w:ascii="Arial" w:hAnsi="Arial" w:cs="Arial"/>
          <w:sz w:val="22"/>
          <w:szCs w:val="22"/>
        </w:rPr>
      </w:pPr>
      <w:r w:rsidRPr="007F79B8">
        <w:rPr>
          <w:rFonts w:ascii="Arial" w:hAnsi="Arial" w:cs="Arial"/>
          <w:sz w:val="22"/>
          <w:szCs w:val="22"/>
        </w:rPr>
        <w:t>un daño cierto e indemnizable; y</w:t>
      </w:r>
    </w:p>
    <w:p w14:paraId="33776690" w14:textId="7CD7EAAB" w:rsidR="00EF51CA" w:rsidRPr="007F79B8" w:rsidRDefault="00EF51CA">
      <w:pPr>
        <w:pStyle w:val="Textoindependiente"/>
        <w:numPr>
          <w:ilvl w:val="0"/>
          <w:numId w:val="21"/>
        </w:numPr>
        <w:jc w:val="both"/>
        <w:rPr>
          <w:rFonts w:ascii="Arial" w:hAnsi="Arial" w:cs="Arial"/>
          <w:sz w:val="22"/>
          <w:szCs w:val="22"/>
        </w:rPr>
      </w:pPr>
      <w:r w:rsidRPr="007F79B8">
        <w:rPr>
          <w:rFonts w:ascii="Arial" w:hAnsi="Arial" w:cs="Arial"/>
          <w:sz w:val="22"/>
          <w:szCs w:val="22"/>
        </w:rPr>
        <w:t>un nexo causal jurídicamente relevante entre esa conducta y el daño alegado.</w:t>
      </w:r>
    </w:p>
    <w:p w14:paraId="06A661C8" w14:textId="77777777" w:rsidR="00EF51CA" w:rsidRPr="007F79B8" w:rsidRDefault="00EF51CA" w:rsidP="007F79B8">
      <w:pPr>
        <w:pStyle w:val="Textoindependiente"/>
        <w:jc w:val="both"/>
        <w:rPr>
          <w:rFonts w:ascii="Arial" w:hAnsi="Arial" w:cs="Arial"/>
          <w:sz w:val="22"/>
          <w:szCs w:val="22"/>
        </w:rPr>
      </w:pPr>
    </w:p>
    <w:p w14:paraId="3801E35D"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rPr>
        <w:t>En ausencia de estos elementos, las pretensiones indemnizatorias resultan carentes de sustento jurídico.</w:t>
      </w:r>
    </w:p>
    <w:p w14:paraId="3B7C38FB" w14:textId="77777777" w:rsidR="00EF51CA" w:rsidRPr="007F79B8" w:rsidRDefault="00EF51CA" w:rsidP="007F79B8">
      <w:pPr>
        <w:pStyle w:val="Textoindependiente"/>
        <w:jc w:val="both"/>
        <w:rPr>
          <w:rFonts w:ascii="Arial" w:hAnsi="Arial" w:cs="Arial"/>
          <w:sz w:val="22"/>
          <w:szCs w:val="22"/>
        </w:rPr>
      </w:pPr>
    </w:p>
    <w:p w14:paraId="27A2D8FD"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rPr>
        <w:t>Por otro lado, frente a la eventual declaratoria de solidaridad entre las demandadas, esta resulta igualmente improcedente, toda vez que no existió relación contractual alguna entre el supuesto empleador de los trabajadores fallecidos -INPROKAT S.A.S. y/o el señor Rubén Darío Bonilla- y la sociedad CONCESIONARIA ALTERNATIVAS VIALES S.A.S. y/o la ANI. En ausencia de un vínculo jurídico que permita evidenciar una relación de contratante y contratista, no es posible predicar la solidaridad de que trata el artículo 34 del Código Sustantivo del Trabajo. En consecuencia, la ANI y la CONCESIONARIA ALTERNATIVAS VIALES S.A.S. deben ser exoneradas de toda responsabilidad en el presente proceso.</w:t>
      </w:r>
    </w:p>
    <w:p w14:paraId="2D6B39A7" w14:textId="77777777" w:rsidR="00EF51CA" w:rsidRPr="007F79B8" w:rsidRDefault="00EF51CA" w:rsidP="007F79B8">
      <w:pPr>
        <w:pStyle w:val="Textoindependiente"/>
        <w:jc w:val="both"/>
        <w:rPr>
          <w:rFonts w:ascii="Arial" w:hAnsi="Arial" w:cs="Arial"/>
          <w:sz w:val="22"/>
          <w:szCs w:val="22"/>
        </w:rPr>
      </w:pPr>
    </w:p>
    <w:p w14:paraId="058F8A0C" w14:textId="77777777" w:rsidR="00EF51CA" w:rsidRPr="007F79B8" w:rsidRDefault="00EF51CA" w:rsidP="007F79B8">
      <w:pPr>
        <w:pStyle w:val="Textoindependiente"/>
        <w:jc w:val="both"/>
        <w:rPr>
          <w:rFonts w:ascii="Arial" w:hAnsi="Arial" w:cs="Arial"/>
          <w:sz w:val="22"/>
          <w:szCs w:val="22"/>
        </w:rPr>
      </w:pPr>
      <w:r w:rsidRPr="007F79B8">
        <w:rPr>
          <w:rFonts w:ascii="Arial" w:hAnsi="Arial" w:cs="Arial"/>
          <w:sz w:val="22"/>
          <w:szCs w:val="22"/>
        </w:rPr>
        <w:t>Finalmente, es preciso advertir que la Póliza de Responsabilidad Civil Extracontractual No. 18893, por la cual fue llamada en garantía mi representada, no presta cobertura material frente a los hechos y pretensiones de la demanda, en la medida en que:</w:t>
      </w:r>
    </w:p>
    <w:p w14:paraId="78F194BF" w14:textId="77777777" w:rsidR="00EF51CA" w:rsidRPr="007F79B8" w:rsidRDefault="00EF51CA" w:rsidP="007F79B8">
      <w:pPr>
        <w:pStyle w:val="Textoindependiente"/>
        <w:jc w:val="both"/>
        <w:rPr>
          <w:rFonts w:ascii="Arial" w:hAnsi="Arial" w:cs="Arial"/>
          <w:sz w:val="22"/>
          <w:szCs w:val="22"/>
        </w:rPr>
      </w:pPr>
    </w:p>
    <w:p w14:paraId="7F3CC465" w14:textId="77777777" w:rsidR="00EF51CA" w:rsidRPr="007F79B8" w:rsidRDefault="00EF51CA">
      <w:pPr>
        <w:pStyle w:val="Textoindependiente"/>
        <w:numPr>
          <w:ilvl w:val="0"/>
          <w:numId w:val="22"/>
        </w:numPr>
        <w:jc w:val="both"/>
        <w:rPr>
          <w:rFonts w:ascii="Arial" w:hAnsi="Arial" w:cs="Arial"/>
          <w:sz w:val="22"/>
          <w:szCs w:val="22"/>
        </w:rPr>
      </w:pPr>
      <w:r w:rsidRPr="007F79B8">
        <w:rPr>
          <w:rFonts w:ascii="Arial" w:hAnsi="Arial" w:cs="Arial"/>
          <w:sz w:val="22"/>
          <w:szCs w:val="22"/>
        </w:rPr>
        <w:t>Los señores Daniel Vargas (Q.E.P.D.) y Leiner Vargas (Q.E.P.D.) no eran trabajadores de ninguno de los asegurados ni de sus subcontratistas; y</w:t>
      </w:r>
    </w:p>
    <w:p w14:paraId="7852C81D" w14:textId="19FFA3D4" w:rsidR="00EF51CA" w:rsidRPr="007F79B8" w:rsidRDefault="00EF51CA">
      <w:pPr>
        <w:pStyle w:val="Textoindependiente"/>
        <w:numPr>
          <w:ilvl w:val="0"/>
          <w:numId w:val="22"/>
        </w:numPr>
        <w:jc w:val="both"/>
        <w:rPr>
          <w:rFonts w:ascii="Arial" w:hAnsi="Arial" w:cs="Arial"/>
          <w:sz w:val="22"/>
          <w:szCs w:val="22"/>
        </w:rPr>
      </w:pPr>
      <w:r w:rsidRPr="007F79B8">
        <w:rPr>
          <w:rFonts w:ascii="Arial" w:hAnsi="Arial" w:cs="Arial"/>
          <w:sz w:val="22"/>
          <w:szCs w:val="22"/>
        </w:rPr>
        <w:t>Se configuró la exclusión expresa por actos de Dios, fuerza mayor y/o de la naturaleza, toda vez que el siniestro se produjo con ocasión al desprendimiento de un alud de tierra</w:t>
      </w:r>
      <w:r w:rsidRPr="007F79B8">
        <w:rPr>
          <w:rFonts w:ascii="Arial" w:hAnsi="Arial" w:cs="Arial"/>
          <w:b/>
          <w:bCs/>
          <w:sz w:val="22"/>
          <w:szCs w:val="22"/>
        </w:rPr>
        <w:t>.</w:t>
      </w:r>
    </w:p>
    <w:p w14:paraId="79C268FC" w14:textId="1AD3F460" w:rsidR="00A8079B" w:rsidRPr="007F79B8" w:rsidRDefault="00A8079B" w:rsidP="007F79B8">
      <w:pPr>
        <w:pStyle w:val="Textoindependiente"/>
        <w:jc w:val="both"/>
        <w:rPr>
          <w:rFonts w:ascii="Arial" w:hAnsi="Arial" w:cs="Arial"/>
          <w:b/>
          <w:bCs/>
          <w:sz w:val="22"/>
          <w:szCs w:val="22"/>
          <w:u w:val="single"/>
        </w:rPr>
      </w:pPr>
    </w:p>
    <w:p w14:paraId="35B4CCF6" w14:textId="3CD1DBEC" w:rsidR="00493936" w:rsidRPr="007F79B8" w:rsidRDefault="00335063" w:rsidP="007F79B8">
      <w:pPr>
        <w:pStyle w:val="Textoindependiente"/>
        <w:jc w:val="both"/>
        <w:rPr>
          <w:rFonts w:ascii="Arial" w:hAnsi="Arial" w:cs="Arial"/>
          <w:sz w:val="22"/>
          <w:szCs w:val="22"/>
        </w:rPr>
      </w:pPr>
      <w:r w:rsidRPr="007F79B8">
        <w:rPr>
          <w:rFonts w:ascii="Arial" w:hAnsi="Arial" w:cs="Arial"/>
          <w:b/>
          <w:bCs/>
          <w:sz w:val="22"/>
          <w:szCs w:val="22"/>
        </w:rPr>
        <w:t xml:space="preserve">A la pretensión 3: </w:t>
      </w:r>
      <w:r w:rsidR="00493936" w:rsidRPr="007F79B8">
        <w:rPr>
          <w:rFonts w:ascii="Arial" w:hAnsi="Arial" w:cs="Arial"/>
          <w:b/>
          <w:bCs/>
          <w:sz w:val="22"/>
          <w:szCs w:val="22"/>
        </w:rPr>
        <w:t xml:space="preserve">ME OPONGO </w:t>
      </w:r>
      <w:r w:rsidR="00493936" w:rsidRPr="007F79B8">
        <w:rPr>
          <w:rFonts w:ascii="Arial" w:hAnsi="Arial" w:cs="Arial"/>
          <w:sz w:val="22"/>
          <w:szCs w:val="22"/>
        </w:rPr>
        <w:t>en cuanto las afirmaciones realizadas puedan afectar los intereses de CHUBB SEGUROS COLOMBIA S.A., precisando que no hay lugar al pago del concepto “daños a la vida en relación”, por las siguientes razones:</w:t>
      </w:r>
    </w:p>
    <w:p w14:paraId="7427C5A4" w14:textId="77777777" w:rsidR="00493936" w:rsidRPr="007F79B8" w:rsidRDefault="00493936" w:rsidP="007F79B8">
      <w:pPr>
        <w:pStyle w:val="Textoindependiente"/>
        <w:jc w:val="both"/>
        <w:rPr>
          <w:rFonts w:ascii="Arial" w:hAnsi="Arial" w:cs="Arial"/>
          <w:sz w:val="22"/>
          <w:szCs w:val="22"/>
        </w:rPr>
      </w:pPr>
    </w:p>
    <w:p w14:paraId="34D62156" w14:textId="77777777" w:rsidR="00493936" w:rsidRPr="007F79B8" w:rsidRDefault="00493936" w:rsidP="007F79B8">
      <w:pPr>
        <w:pStyle w:val="Textoindependiente"/>
        <w:jc w:val="both"/>
        <w:rPr>
          <w:rFonts w:ascii="Arial" w:hAnsi="Arial" w:cs="Arial"/>
          <w:sz w:val="22"/>
          <w:szCs w:val="22"/>
        </w:rPr>
      </w:pPr>
      <w:r w:rsidRPr="007F79B8">
        <w:rPr>
          <w:rFonts w:ascii="Arial" w:hAnsi="Arial" w:cs="Arial"/>
          <w:sz w:val="22"/>
          <w:szCs w:val="22"/>
          <w:u w:val="single"/>
        </w:rPr>
        <w:t>En primer lugar</w:t>
      </w:r>
      <w:r w:rsidRPr="007F79B8">
        <w:rPr>
          <w:rFonts w:ascii="Arial" w:hAnsi="Arial" w:cs="Arial"/>
          <w:sz w:val="22"/>
          <w:szCs w:val="22"/>
        </w:rPr>
        <w:t>, la parte demandante no acreditó la existencia de una relación laboral entre los señores Daniel Vargas (Q.E.P.D.) y Leiner Vargas (Q.E.P.D.) y alguno de los aquí demandados, siendo este un presupuesto indispensable para la configuración de la responsabilidad patronal prevista en el artículo 216 del Código Sustantivo del Trabajo.</w:t>
      </w:r>
    </w:p>
    <w:p w14:paraId="15C9A45B" w14:textId="77777777" w:rsidR="00493936" w:rsidRPr="007F79B8" w:rsidRDefault="00493936" w:rsidP="007F79B8">
      <w:pPr>
        <w:pStyle w:val="Textoindependiente"/>
        <w:jc w:val="both"/>
        <w:rPr>
          <w:rFonts w:ascii="Arial" w:hAnsi="Arial" w:cs="Arial"/>
          <w:sz w:val="22"/>
          <w:szCs w:val="22"/>
        </w:rPr>
      </w:pPr>
    </w:p>
    <w:p w14:paraId="73B2EECD" w14:textId="77777777" w:rsidR="00493936" w:rsidRPr="007F79B8" w:rsidRDefault="00493936" w:rsidP="007F79B8">
      <w:pPr>
        <w:pStyle w:val="Textoindependiente"/>
        <w:jc w:val="both"/>
        <w:rPr>
          <w:rFonts w:ascii="Arial" w:hAnsi="Arial" w:cs="Arial"/>
          <w:sz w:val="22"/>
          <w:szCs w:val="22"/>
        </w:rPr>
      </w:pPr>
      <w:r w:rsidRPr="007F79B8">
        <w:rPr>
          <w:rFonts w:ascii="Arial" w:hAnsi="Arial" w:cs="Arial"/>
          <w:sz w:val="22"/>
          <w:szCs w:val="22"/>
          <w:u w:val="single"/>
        </w:rPr>
        <w:t>En segundo lugar</w:t>
      </w:r>
      <w:r w:rsidRPr="007F79B8">
        <w:rPr>
          <w:rFonts w:ascii="Arial" w:hAnsi="Arial" w:cs="Arial"/>
          <w:sz w:val="22"/>
          <w:szCs w:val="22"/>
        </w:rPr>
        <w:t>, de la prueba documental obrante en el expediente se desprende que el accidente ocurrió como consecuencia de un acto de la naturaleza, consistente en el desprendimiento de un alud de tierra, que impactó contra la humanidad de los mencionados señores. Este hecho constituye un caso fortuito o fuerza mayor, lo cual excluye toda posibilidad de imputar responsabilidad al presunto empleador, dado que el siniestro no podía preverse ni evitarse, aun empleando la diligencia y cuidado ordinarios.</w:t>
      </w:r>
    </w:p>
    <w:p w14:paraId="32803412" w14:textId="77777777" w:rsidR="00493936" w:rsidRPr="007F79B8" w:rsidRDefault="00493936" w:rsidP="007F79B8">
      <w:pPr>
        <w:pStyle w:val="Textoindependiente"/>
        <w:jc w:val="both"/>
        <w:rPr>
          <w:rFonts w:ascii="Arial" w:hAnsi="Arial" w:cs="Arial"/>
          <w:sz w:val="22"/>
          <w:szCs w:val="22"/>
        </w:rPr>
      </w:pPr>
    </w:p>
    <w:p w14:paraId="7B5A6B48" w14:textId="77777777" w:rsidR="00493936" w:rsidRPr="007F79B8" w:rsidRDefault="00493936" w:rsidP="007F79B8">
      <w:pPr>
        <w:pStyle w:val="Textoindependiente"/>
        <w:jc w:val="both"/>
        <w:rPr>
          <w:rFonts w:ascii="Arial" w:hAnsi="Arial" w:cs="Arial"/>
          <w:sz w:val="22"/>
          <w:szCs w:val="22"/>
        </w:rPr>
      </w:pPr>
      <w:r w:rsidRPr="007F79B8">
        <w:rPr>
          <w:rFonts w:ascii="Arial" w:hAnsi="Arial" w:cs="Arial"/>
          <w:sz w:val="22"/>
          <w:szCs w:val="22"/>
          <w:u w:val="single"/>
        </w:rPr>
        <w:lastRenderedPageBreak/>
        <w:t>En tercer lugar</w:t>
      </w:r>
      <w:r w:rsidRPr="007F79B8">
        <w:rPr>
          <w:rFonts w:ascii="Arial" w:hAnsi="Arial" w:cs="Arial"/>
          <w:sz w:val="22"/>
          <w:szCs w:val="22"/>
        </w:rPr>
        <w:t>, la parte actora no cumplió con la carga probatoria establecida en el artículo 167 del Código General del Proceso, al no demostrar los elementos estructurales de la culpa patronal, a saber:</w:t>
      </w:r>
    </w:p>
    <w:p w14:paraId="56D293B4" w14:textId="77777777" w:rsidR="00493936" w:rsidRPr="007F79B8" w:rsidRDefault="00493936" w:rsidP="007F79B8">
      <w:pPr>
        <w:pStyle w:val="Textoindependiente"/>
        <w:jc w:val="both"/>
        <w:rPr>
          <w:rFonts w:ascii="Arial" w:hAnsi="Arial" w:cs="Arial"/>
          <w:sz w:val="22"/>
          <w:szCs w:val="22"/>
        </w:rPr>
      </w:pPr>
    </w:p>
    <w:p w14:paraId="1D636515" w14:textId="77777777" w:rsidR="00493936" w:rsidRPr="007F79B8" w:rsidRDefault="00493936">
      <w:pPr>
        <w:pStyle w:val="Textoindependiente"/>
        <w:numPr>
          <w:ilvl w:val="0"/>
          <w:numId w:val="23"/>
        </w:numPr>
        <w:jc w:val="both"/>
        <w:rPr>
          <w:rFonts w:ascii="Arial" w:hAnsi="Arial" w:cs="Arial"/>
          <w:sz w:val="22"/>
          <w:szCs w:val="22"/>
        </w:rPr>
      </w:pPr>
      <w:r w:rsidRPr="007F79B8">
        <w:rPr>
          <w:rFonts w:ascii="Arial" w:hAnsi="Arial" w:cs="Arial"/>
          <w:sz w:val="22"/>
          <w:szCs w:val="22"/>
        </w:rPr>
        <w:t>una conducta activa u omisiva atribuible al empleador que configure negligencia, impericia o imprudencia en el cumplimiento de sus deberes de seguridad;</w:t>
      </w:r>
    </w:p>
    <w:p w14:paraId="4C602233" w14:textId="77777777" w:rsidR="00493936" w:rsidRPr="007F79B8" w:rsidRDefault="00493936">
      <w:pPr>
        <w:pStyle w:val="Textoindependiente"/>
        <w:numPr>
          <w:ilvl w:val="0"/>
          <w:numId w:val="23"/>
        </w:numPr>
        <w:jc w:val="both"/>
        <w:rPr>
          <w:rFonts w:ascii="Arial" w:hAnsi="Arial" w:cs="Arial"/>
          <w:sz w:val="22"/>
          <w:szCs w:val="22"/>
        </w:rPr>
      </w:pPr>
      <w:r w:rsidRPr="007F79B8">
        <w:rPr>
          <w:rFonts w:ascii="Arial" w:hAnsi="Arial" w:cs="Arial"/>
          <w:sz w:val="22"/>
          <w:szCs w:val="22"/>
        </w:rPr>
        <w:t>un daño cierto e indemnizable; y</w:t>
      </w:r>
    </w:p>
    <w:p w14:paraId="26D4B395" w14:textId="4BBA7D27" w:rsidR="00493936" w:rsidRPr="007F79B8" w:rsidRDefault="00493936">
      <w:pPr>
        <w:pStyle w:val="Textoindependiente"/>
        <w:numPr>
          <w:ilvl w:val="0"/>
          <w:numId w:val="23"/>
        </w:numPr>
        <w:jc w:val="both"/>
        <w:rPr>
          <w:rFonts w:ascii="Arial" w:hAnsi="Arial" w:cs="Arial"/>
          <w:sz w:val="22"/>
          <w:szCs w:val="22"/>
        </w:rPr>
      </w:pPr>
      <w:r w:rsidRPr="007F79B8">
        <w:rPr>
          <w:rFonts w:ascii="Arial" w:hAnsi="Arial" w:cs="Arial"/>
          <w:sz w:val="22"/>
          <w:szCs w:val="22"/>
        </w:rPr>
        <w:t>un nexo causal jurídicamente relevante entre esa conducta y el daño alegado.</w:t>
      </w:r>
    </w:p>
    <w:p w14:paraId="48FA1593" w14:textId="77777777" w:rsidR="00493936" w:rsidRPr="007F79B8" w:rsidRDefault="00493936" w:rsidP="007F79B8">
      <w:pPr>
        <w:pStyle w:val="Textoindependiente"/>
        <w:jc w:val="both"/>
        <w:rPr>
          <w:rFonts w:ascii="Arial" w:hAnsi="Arial" w:cs="Arial"/>
          <w:sz w:val="22"/>
          <w:szCs w:val="22"/>
        </w:rPr>
      </w:pPr>
    </w:p>
    <w:p w14:paraId="3D1A75F4" w14:textId="77777777" w:rsidR="00493936" w:rsidRPr="007F79B8" w:rsidRDefault="00493936" w:rsidP="007F79B8">
      <w:pPr>
        <w:pStyle w:val="Textoindependiente"/>
        <w:jc w:val="both"/>
        <w:rPr>
          <w:rFonts w:ascii="Arial" w:hAnsi="Arial" w:cs="Arial"/>
          <w:sz w:val="22"/>
          <w:szCs w:val="22"/>
        </w:rPr>
      </w:pPr>
      <w:r w:rsidRPr="007F79B8">
        <w:rPr>
          <w:rFonts w:ascii="Arial" w:hAnsi="Arial" w:cs="Arial"/>
          <w:sz w:val="22"/>
          <w:szCs w:val="22"/>
        </w:rPr>
        <w:t>En ausencia de estos elementos, las pretensiones indemnizatorias resultan carentes de sustento jurídico.</w:t>
      </w:r>
    </w:p>
    <w:p w14:paraId="3B2BEB68" w14:textId="77777777" w:rsidR="00493936" w:rsidRPr="007F79B8" w:rsidRDefault="00493936" w:rsidP="007F79B8">
      <w:pPr>
        <w:pStyle w:val="Textoindependiente"/>
        <w:jc w:val="both"/>
        <w:rPr>
          <w:rFonts w:ascii="Arial" w:hAnsi="Arial" w:cs="Arial"/>
          <w:sz w:val="22"/>
          <w:szCs w:val="22"/>
        </w:rPr>
      </w:pPr>
    </w:p>
    <w:p w14:paraId="1EF2BF7D" w14:textId="77777777" w:rsidR="00493936" w:rsidRPr="007F79B8" w:rsidRDefault="00493936" w:rsidP="007F79B8">
      <w:pPr>
        <w:pStyle w:val="Textoindependiente"/>
        <w:jc w:val="both"/>
        <w:rPr>
          <w:rFonts w:ascii="Arial" w:hAnsi="Arial" w:cs="Arial"/>
          <w:sz w:val="22"/>
          <w:szCs w:val="22"/>
        </w:rPr>
      </w:pPr>
      <w:r w:rsidRPr="007F79B8">
        <w:rPr>
          <w:rFonts w:ascii="Arial" w:hAnsi="Arial" w:cs="Arial"/>
          <w:sz w:val="22"/>
          <w:szCs w:val="22"/>
        </w:rPr>
        <w:t>Por otro lado, frente a la eventual declaratoria de solidaridad entre las demandadas, esta resulta igualmente improcedente, toda vez que no existió relación contractual alguna entre el supuesto empleador de los trabajadores fallecidos -INPROKAT S.A.S. y/o el señor Rubén Darío Bonilla- y la sociedad CONCESIONARIA ALTERNATIVAS VIALES S.A.S. y/o la ANI. En ausencia de un vínculo jurídico que permita evidenciar una relación de contratante y contratista, no es posible predicar la solidaridad de que trata el artículo 34 del Código Sustantivo del Trabajo. En consecuencia, la ANI y la CONCESIONARIA ALTERNATIVAS VIALES S.A.S. deben ser exoneradas de toda responsabilidad en el presente proceso.</w:t>
      </w:r>
    </w:p>
    <w:p w14:paraId="61A8D58E" w14:textId="77777777" w:rsidR="00493936" w:rsidRPr="007F79B8" w:rsidRDefault="00493936" w:rsidP="007F79B8">
      <w:pPr>
        <w:pStyle w:val="Textoindependiente"/>
        <w:jc w:val="both"/>
        <w:rPr>
          <w:rFonts w:ascii="Arial" w:hAnsi="Arial" w:cs="Arial"/>
          <w:sz w:val="22"/>
          <w:szCs w:val="22"/>
        </w:rPr>
      </w:pPr>
    </w:p>
    <w:p w14:paraId="25159CCD" w14:textId="77777777" w:rsidR="00493936" w:rsidRPr="007F79B8" w:rsidRDefault="00493936" w:rsidP="007F79B8">
      <w:pPr>
        <w:pStyle w:val="Textoindependiente"/>
        <w:jc w:val="both"/>
        <w:rPr>
          <w:rFonts w:ascii="Arial" w:hAnsi="Arial" w:cs="Arial"/>
          <w:sz w:val="22"/>
          <w:szCs w:val="22"/>
        </w:rPr>
      </w:pPr>
      <w:r w:rsidRPr="007F79B8">
        <w:rPr>
          <w:rFonts w:ascii="Arial" w:hAnsi="Arial" w:cs="Arial"/>
          <w:sz w:val="22"/>
          <w:szCs w:val="22"/>
        </w:rPr>
        <w:t>Finalmente, es preciso advertir que la Póliza de Responsabilidad Civil Extracontractual No. 18893, por la cual fue llamada en garantía mi representada, no presta cobertura material frente a los hechos y pretensiones de la demanda, en la medida en que:</w:t>
      </w:r>
    </w:p>
    <w:p w14:paraId="492D33BF" w14:textId="77777777" w:rsidR="00493936" w:rsidRPr="007F79B8" w:rsidRDefault="00493936" w:rsidP="007F79B8">
      <w:pPr>
        <w:pStyle w:val="Textoindependiente"/>
        <w:jc w:val="both"/>
        <w:rPr>
          <w:rFonts w:ascii="Arial" w:hAnsi="Arial" w:cs="Arial"/>
          <w:sz w:val="22"/>
          <w:szCs w:val="22"/>
        </w:rPr>
      </w:pPr>
    </w:p>
    <w:p w14:paraId="662706F8" w14:textId="3338ECC1" w:rsidR="00493936" w:rsidRPr="007F79B8" w:rsidRDefault="00493936">
      <w:pPr>
        <w:pStyle w:val="Textoindependiente"/>
        <w:numPr>
          <w:ilvl w:val="0"/>
          <w:numId w:val="24"/>
        </w:numPr>
        <w:jc w:val="both"/>
        <w:rPr>
          <w:rFonts w:ascii="Arial" w:hAnsi="Arial" w:cs="Arial"/>
          <w:sz w:val="22"/>
          <w:szCs w:val="22"/>
        </w:rPr>
      </w:pPr>
      <w:r w:rsidRPr="007F79B8">
        <w:rPr>
          <w:rFonts w:ascii="Arial" w:hAnsi="Arial" w:cs="Arial"/>
          <w:sz w:val="22"/>
          <w:szCs w:val="22"/>
        </w:rPr>
        <w:t>Los señores Daniel Vargas (Q.E.P.D.) y Leiner Vargas (Q.E.P.D.) no eran trabajadores de ninguno de los asegurados ni de sus subcontratistas; y</w:t>
      </w:r>
    </w:p>
    <w:p w14:paraId="0243371B" w14:textId="77777777" w:rsidR="00493936" w:rsidRPr="007F79B8" w:rsidRDefault="00493936">
      <w:pPr>
        <w:pStyle w:val="Textoindependiente"/>
        <w:numPr>
          <w:ilvl w:val="0"/>
          <w:numId w:val="24"/>
        </w:numPr>
        <w:jc w:val="both"/>
        <w:rPr>
          <w:rFonts w:ascii="Arial" w:hAnsi="Arial" w:cs="Arial"/>
          <w:sz w:val="22"/>
          <w:szCs w:val="22"/>
        </w:rPr>
      </w:pPr>
      <w:r w:rsidRPr="007F79B8">
        <w:rPr>
          <w:rFonts w:ascii="Arial" w:hAnsi="Arial" w:cs="Arial"/>
          <w:sz w:val="22"/>
          <w:szCs w:val="22"/>
        </w:rPr>
        <w:t>Se configuró la exclusión expresa por actos de Dios, fuerza mayor y/o de la naturaleza, toda vez que el siniestro se produjo con ocasión al desprendimiento de un alud de tierra</w:t>
      </w:r>
      <w:r w:rsidRPr="007F79B8">
        <w:rPr>
          <w:rFonts w:ascii="Arial" w:hAnsi="Arial" w:cs="Arial"/>
          <w:b/>
          <w:bCs/>
          <w:sz w:val="22"/>
          <w:szCs w:val="22"/>
        </w:rPr>
        <w:t>.</w:t>
      </w:r>
    </w:p>
    <w:p w14:paraId="3F202940" w14:textId="67A5C692" w:rsidR="00A8079B" w:rsidRPr="007F79B8" w:rsidRDefault="00A8079B" w:rsidP="007F79B8">
      <w:pPr>
        <w:pStyle w:val="Textoindependiente"/>
        <w:jc w:val="both"/>
        <w:rPr>
          <w:rFonts w:ascii="Arial" w:hAnsi="Arial" w:cs="Arial"/>
          <w:b/>
          <w:bCs/>
          <w:sz w:val="22"/>
          <w:szCs w:val="22"/>
          <w:u w:val="single"/>
        </w:rPr>
      </w:pPr>
    </w:p>
    <w:p w14:paraId="06151A6D" w14:textId="6751B6F3" w:rsidR="007E443A" w:rsidRPr="007F79B8" w:rsidRDefault="00F00762" w:rsidP="007F79B8">
      <w:pPr>
        <w:pStyle w:val="Textoindependiente"/>
        <w:jc w:val="both"/>
        <w:rPr>
          <w:rFonts w:ascii="Arial" w:hAnsi="Arial" w:cs="Arial"/>
          <w:sz w:val="22"/>
          <w:szCs w:val="22"/>
        </w:rPr>
      </w:pPr>
      <w:r w:rsidRPr="007F79B8">
        <w:rPr>
          <w:rFonts w:ascii="Arial" w:hAnsi="Arial" w:cs="Arial"/>
          <w:b/>
          <w:bCs/>
          <w:sz w:val="22"/>
          <w:szCs w:val="22"/>
        </w:rPr>
        <w:t>A la pretensión 4: ME OPONGO</w:t>
      </w:r>
      <w:r w:rsidRPr="007F79B8">
        <w:rPr>
          <w:rFonts w:ascii="Arial" w:hAnsi="Arial" w:cs="Arial"/>
          <w:sz w:val="22"/>
          <w:szCs w:val="22"/>
        </w:rPr>
        <w:t xml:space="preserve"> </w:t>
      </w:r>
      <w:r w:rsidR="007E443A" w:rsidRPr="007F79B8">
        <w:rPr>
          <w:rFonts w:ascii="Arial" w:hAnsi="Arial" w:cs="Arial"/>
          <w:sz w:val="22"/>
          <w:szCs w:val="22"/>
        </w:rPr>
        <w:t>en cuanto las afirmaciones realizadas puedan afectar los intereses de CHUBB SEGUROS COLOMBIA S.A., precisando que, como se ha venido sosteniendo, no hay lugar al reconocimiento ni a la declaración de culpa patronal atribuible a los demandados, en particular a la ANI y/o a la CONCESIONARIA ALTERNATIVAS VIALES S.A.S.</w:t>
      </w:r>
    </w:p>
    <w:p w14:paraId="72A38569" w14:textId="77777777" w:rsidR="007E443A" w:rsidRPr="007F79B8" w:rsidRDefault="007E443A" w:rsidP="007F79B8">
      <w:pPr>
        <w:pStyle w:val="Textoindependiente"/>
        <w:jc w:val="both"/>
        <w:rPr>
          <w:rFonts w:ascii="Arial" w:hAnsi="Arial" w:cs="Arial"/>
          <w:sz w:val="22"/>
          <w:szCs w:val="22"/>
        </w:rPr>
      </w:pPr>
    </w:p>
    <w:p w14:paraId="2E290F05" w14:textId="064207BB" w:rsidR="00A8079B" w:rsidRPr="007F79B8" w:rsidRDefault="007E443A" w:rsidP="007F79B8">
      <w:pPr>
        <w:pStyle w:val="Textoindependiente"/>
        <w:jc w:val="both"/>
        <w:rPr>
          <w:rFonts w:ascii="Arial" w:hAnsi="Arial" w:cs="Arial"/>
          <w:sz w:val="22"/>
          <w:szCs w:val="22"/>
        </w:rPr>
      </w:pPr>
      <w:r w:rsidRPr="007F79B8">
        <w:rPr>
          <w:rFonts w:ascii="Arial" w:hAnsi="Arial" w:cs="Arial"/>
          <w:sz w:val="22"/>
          <w:szCs w:val="22"/>
        </w:rPr>
        <w:t>En consecuencia, tampoco procede el pago de la indemnización plena de perjuicios y, por sustracción de materia, no hay lugar al reconocimiento de intereses moratorios.</w:t>
      </w:r>
    </w:p>
    <w:p w14:paraId="4AF5EEAF" w14:textId="77777777" w:rsidR="00A95C69" w:rsidRPr="007F79B8" w:rsidRDefault="00A95C69" w:rsidP="007F79B8">
      <w:pPr>
        <w:pStyle w:val="Textoindependiente"/>
        <w:jc w:val="both"/>
        <w:rPr>
          <w:rFonts w:ascii="Arial" w:hAnsi="Arial" w:cs="Arial"/>
          <w:b/>
          <w:bCs/>
          <w:sz w:val="22"/>
          <w:szCs w:val="22"/>
        </w:rPr>
      </w:pPr>
    </w:p>
    <w:p w14:paraId="122398DE" w14:textId="1774901D" w:rsidR="00B37F30" w:rsidRPr="007F79B8" w:rsidRDefault="00A37814" w:rsidP="007F79B8">
      <w:pPr>
        <w:pStyle w:val="Textoindependiente"/>
        <w:jc w:val="both"/>
        <w:rPr>
          <w:rFonts w:ascii="Arial" w:hAnsi="Arial" w:cs="Arial"/>
          <w:b/>
          <w:bCs/>
          <w:sz w:val="22"/>
          <w:szCs w:val="22"/>
        </w:rPr>
      </w:pPr>
      <w:r w:rsidRPr="007F79B8">
        <w:rPr>
          <w:rFonts w:ascii="Arial" w:hAnsi="Arial" w:cs="Arial"/>
          <w:b/>
          <w:bCs/>
          <w:sz w:val="22"/>
          <w:szCs w:val="22"/>
        </w:rPr>
        <w:t xml:space="preserve">A la pretensión 5: ME OPONGO, </w:t>
      </w:r>
      <w:r w:rsidR="00B37F30" w:rsidRPr="007F79B8">
        <w:rPr>
          <w:rFonts w:ascii="Arial" w:hAnsi="Arial" w:cs="Arial"/>
          <w:sz w:val="22"/>
          <w:szCs w:val="22"/>
        </w:rPr>
        <w:t xml:space="preserve">a la condena en costas y agencias en derecho, en razón a que </w:t>
      </w:r>
      <w:r w:rsidR="00CC7681" w:rsidRPr="007F79B8">
        <w:rPr>
          <w:rFonts w:ascii="Arial" w:hAnsi="Arial" w:cs="Arial"/>
          <w:sz w:val="22"/>
          <w:szCs w:val="22"/>
        </w:rPr>
        <w:t>Los demandantes</w:t>
      </w:r>
      <w:r w:rsidR="00B37F30" w:rsidRPr="007F79B8">
        <w:rPr>
          <w:rFonts w:ascii="Arial" w:hAnsi="Arial" w:cs="Arial"/>
          <w:sz w:val="22"/>
          <w:szCs w:val="22"/>
        </w:rPr>
        <w:t xml:space="preserve"> no logr</w:t>
      </w:r>
      <w:r w:rsidRPr="007F79B8">
        <w:rPr>
          <w:rFonts w:ascii="Arial" w:hAnsi="Arial" w:cs="Arial"/>
          <w:sz w:val="22"/>
          <w:szCs w:val="22"/>
        </w:rPr>
        <w:t>aron</w:t>
      </w:r>
      <w:r w:rsidR="00B37F30" w:rsidRPr="007F79B8">
        <w:rPr>
          <w:rFonts w:ascii="Arial" w:hAnsi="Arial" w:cs="Arial"/>
          <w:sz w:val="22"/>
          <w:szCs w:val="22"/>
        </w:rPr>
        <w:t xml:space="preserve"> acreditar los perjuicios relacionados en el petitum de la demanda y mucho menos logró probar los requisitos esenciales para que se configure una culpa patronal.</w:t>
      </w:r>
    </w:p>
    <w:p w14:paraId="7AAC40E8" w14:textId="77777777" w:rsidR="00B37F30" w:rsidRPr="007F79B8" w:rsidRDefault="00B37F30" w:rsidP="007F79B8">
      <w:pPr>
        <w:pStyle w:val="Textoindependiente"/>
        <w:jc w:val="both"/>
        <w:rPr>
          <w:rFonts w:ascii="Arial" w:hAnsi="Arial" w:cs="Arial"/>
          <w:sz w:val="22"/>
          <w:szCs w:val="22"/>
        </w:rPr>
      </w:pPr>
    </w:p>
    <w:p w14:paraId="4C0A9DA8" w14:textId="2332C339" w:rsidR="00B37F30" w:rsidRPr="007F79B8" w:rsidRDefault="00515297" w:rsidP="007F79B8">
      <w:pPr>
        <w:pStyle w:val="Textoindependiente"/>
        <w:jc w:val="both"/>
        <w:rPr>
          <w:rFonts w:ascii="Arial" w:hAnsi="Arial" w:cs="Arial"/>
          <w:sz w:val="22"/>
          <w:szCs w:val="22"/>
        </w:rPr>
      </w:pPr>
      <w:r w:rsidRPr="007F79B8">
        <w:rPr>
          <w:rFonts w:ascii="Arial" w:hAnsi="Arial" w:cs="Arial"/>
          <w:b/>
          <w:bCs/>
          <w:sz w:val="22"/>
          <w:szCs w:val="22"/>
        </w:rPr>
        <w:t xml:space="preserve">A la pretensión 6: </w:t>
      </w:r>
      <w:r w:rsidRPr="007F79B8">
        <w:rPr>
          <w:rFonts w:ascii="Arial" w:eastAsia="Arial" w:hAnsi="Arial" w:cs="Arial"/>
          <w:b/>
          <w:bCs/>
          <w:color w:val="000000" w:themeColor="text1"/>
          <w:sz w:val="22"/>
          <w:szCs w:val="22"/>
          <w:lang w:val="es-CO"/>
        </w:rPr>
        <w:t>ME OPONGO</w:t>
      </w:r>
      <w:r w:rsidRPr="007F79B8">
        <w:rPr>
          <w:rFonts w:ascii="Arial" w:eastAsia="Arial" w:hAnsi="Arial" w:cs="Arial"/>
          <w:color w:val="000000" w:themeColor="text1"/>
          <w:sz w:val="22"/>
          <w:szCs w:val="22"/>
          <w:lang w:val="es-CO"/>
        </w:rPr>
        <w:t xml:space="preserve"> a que se dirija la presente e inviable pretensión de las facultades ultra y extra </w:t>
      </w:r>
      <w:proofErr w:type="spellStart"/>
      <w:r w:rsidRPr="007F79B8">
        <w:rPr>
          <w:rFonts w:ascii="Arial" w:eastAsia="Arial" w:hAnsi="Arial" w:cs="Arial"/>
          <w:color w:val="000000" w:themeColor="text1"/>
          <w:sz w:val="22"/>
          <w:szCs w:val="22"/>
          <w:lang w:val="es-CO"/>
        </w:rPr>
        <w:t>petita</w:t>
      </w:r>
      <w:proofErr w:type="spellEnd"/>
      <w:r w:rsidRPr="007F79B8">
        <w:rPr>
          <w:rFonts w:ascii="Arial" w:eastAsia="Arial" w:hAnsi="Arial" w:cs="Arial"/>
          <w:color w:val="000000" w:themeColor="text1"/>
          <w:sz w:val="22"/>
          <w:szCs w:val="22"/>
          <w:lang w:val="es-CO"/>
        </w:rPr>
        <w:t xml:space="preserve"> del juez, toda vez que el litigio aquí planteado, no se presenta en razón al incumplimiento de una obligación a cargo de </w:t>
      </w:r>
      <w:r w:rsidRPr="007F79B8">
        <w:rPr>
          <w:rFonts w:ascii="Arial" w:hAnsi="Arial" w:cs="Arial"/>
          <w:sz w:val="22"/>
          <w:szCs w:val="22"/>
        </w:rPr>
        <w:t xml:space="preserve">CHUBB SEGUROS COLOMBIA </w:t>
      </w:r>
      <w:r w:rsidRPr="007F79B8">
        <w:rPr>
          <w:rStyle w:val="normaltextrun"/>
          <w:rFonts w:ascii="Arial" w:eastAsia="Arial" w:hAnsi="Arial" w:cs="Arial"/>
          <w:color w:val="000000" w:themeColor="text1"/>
          <w:sz w:val="22"/>
          <w:szCs w:val="22"/>
        </w:rPr>
        <w:t>S.A</w:t>
      </w:r>
      <w:r w:rsidRPr="007F79B8">
        <w:rPr>
          <w:rStyle w:val="normaltextrun"/>
          <w:rFonts w:ascii="Arial" w:eastAsia="Arial" w:hAnsi="Arial" w:cs="Arial"/>
          <w:b/>
          <w:bCs/>
          <w:color w:val="000000" w:themeColor="text1"/>
          <w:sz w:val="22"/>
          <w:szCs w:val="22"/>
        </w:rPr>
        <w:t>.</w:t>
      </w:r>
    </w:p>
    <w:p w14:paraId="7B81AD1B" w14:textId="77777777" w:rsidR="00654058" w:rsidRPr="007F79B8" w:rsidRDefault="00654058" w:rsidP="007F79B8">
      <w:pPr>
        <w:pStyle w:val="Textoindependiente"/>
        <w:jc w:val="both"/>
        <w:rPr>
          <w:rFonts w:ascii="Arial" w:hAnsi="Arial" w:cs="Arial"/>
          <w:sz w:val="22"/>
          <w:szCs w:val="22"/>
          <w:u w:val="single"/>
        </w:rPr>
      </w:pPr>
    </w:p>
    <w:p w14:paraId="2FA016CC" w14:textId="5D1BAF25" w:rsidR="00940010" w:rsidRPr="007F79B8" w:rsidRDefault="00940010">
      <w:pPr>
        <w:pStyle w:val="Default"/>
        <w:numPr>
          <w:ilvl w:val="0"/>
          <w:numId w:val="1"/>
        </w:numPr>
        <w:ind w:left="0" w:firstLine="0"/>
        <w:jc w:val="center"/>
        <w:rPr>
          <w:b/>
          <w:bCs/>
          <w:sz w:val="22"/>
          <w:szCs w:val="22"/>
          <w:u w:val="single"/>
        </w:rPr>
      </w:pPr>
      <w:r w:rsidRPr="007F79B8">
        <w:rPr>
          <w:b/>
          <w:bCs/>
          <w:sz w:val="22"/>
          <w:szCs w:val="22"/>
          <w:u w:val="single"/>
        </w:rPr>
        <w:t>EXCEPCIONES DE FONDO FRENTE A LA DEMANDA.</w:t>
      </w:r>
    </w:p>
    <w:p w14:paraId="73E9A543" w14:textId="77777777" w:rsidR="002047A5" w:rsidRPr="007F79B8" w:rsidRDefault="002047A5" w:rsidP="007F79B8">
      <w:pPr>
        <w:pStyle w:val="Default"/>
        <w:rPr>
          <w:b/>
          <w:bCs/>
          <w:sz w:val="22"/>
          <w:szCs w:val="22"/>
          <w:u w:val="single"/>
        </w:rPr>
      </w:pPr>
    </w:p>
    <w:p w14:paraId="71B899E3" w14:textId="65A4F23F" w:rsidR="00940010" w:rsidRPr="007F79B8" w:rsidRDefault="00940010">
      <w:pPr>
        <w:pStyle w:val="Default"/>
        <w:numPr>
          <w:ilvl w:val="0"/>
          <w:numId w:val="8"/>
        </w:numPr>
        <w:ind w:left="426"/>
        <w:jc w:val="both"/>
        <w:rPr>
          <w:b/>
          <w:bCs/>
          <w:sz w:val="22"/>
          <w:szCs w:val="22"/>
          <w:u w:val="single"/>
        </w:rPr>
      </w:pPr>
      <w:r w:rsidRPr="007F79B8">
        <w:rPr>
          <w:b/>
          <w:bCs/>
          <w:sz w:val="22"/>
          <w:szCs w:val="22"/>
          <w:u w:val="single"/>
        </w:rPr>
        <w:t>EXCEPCIONES FORMULADAS POR QUIEN EFECTUÓ EL LLAMAMIENTO EN GARANTÍA A MI REPRESENTADA</w:t>
      </w:r>
      <w:r w:rsidRPr="007F79B8">
        <w:rPr>
          <w:b/>
          <w:bCs/>
          <w:sz w:val="22"/>
          <w:szCs w:val="22"/>
        </w:rPr>
        <w:t>:</w:t>
      </w:r>
    </w:p>
    <w:p w14:paraId="22397228" w14:textId="65540EE1" w:rsidR="007C3DE1" w:rsidRPr="007F79B8" w:rsidRDefault="007C3DE1" w:rsidP="007F79B8">
      <w:pPr>
        <w:pStyle w:val="Textoindependiente"/>
        <w:jc w:val="both"/>
        <w:rPr>
          <w:rFonts w:ascii="Arial" w:hAnsi="Arial" w:cs="Arial"/>
          <w:sz w:val="22"/>
          <w:szCs w:val="22"/>
          <w:lang w:val="es-CO"/>
        </w:rPr>
      </w:pPr>
    </w:p>
    <w:p w14:paraId="14502B8A" w14:textId="310A37E6" w:rsidR="00940010" w:rsidRPr="007F79B8" w:rsidRDefault="00940010" w:rsidP="007F79B8">
      <w:pPr>
        <w:pStyle w:val="Textoindependiente"/>
        <w:jc w:val="both"/>
        <w:rPr>
          <w:rFonts w:ascii="Arial" w:hAnsi="Arial" w:cs="Arial"/>
          <w:sz w:val="22"/>
          <w:szCs w:val="22"/>
        </w:rPr>
      </w:pPr>
      <w:r w:rsidRPr="007F79B8">
        <w:rPr>
          <w:rFonts w:ascii="Arial" w:hAnsi="Arial" w:cs="Arial"/>
          <w:sz w:val="22"/>
          <w:szCs w:val="22"/>
        </w:rPr>
        <w:t>Solicito al juzgador de instancia, tener como excepciones contra la demanda todas las formuladas por la entidad convocante</w:t>
      </w:r>
      <w:r w:rsidR="00F428F0" w:rsidRPr="007F79B8">
        <w:rPr>
          <w:rFonts w:ascii="Arial" w:hAnsi="Arial" w:cs="Arial"/>
          <w:sz w:val="22"/>
          <w:szCs w:val="22"/>
        </w:rPr>
        <w:t xml:space="preserve"> CONCESIONARIA ALTERNATIVAS VIALES S.A.S.</w:t>
      </w:r>
      <w:r w:rsidR="00397479" w:rsidRPr="007F79B8">
        <w:rPr>
          <w:rFonts w:ascii="Arial" w:hAnsi="Arial" w:cs="Arial"/>
          <w:sz w:val="22"/>
          <w:szCs w:val="22"/>
        </w:rPr>
        <w:t xml:space="preserve">, </w:t>
      </w:r>
      <w:r w:rsidRPr="007F79B8">
        <w:rPr>
          <w:rFonts w:ascii="Arial" w:hAnsi="Arial" w:cs="Arial"/>
          <w:sz w:val="22"/>
          <w:szCs w:val="22"/>
        </w:rPr>
        <w:t>en cuanto favorezcan los intereses de mi representada y en este sentido y tenor las que propongo a continuación:</w:t>
      </w:r>
    </w:p>
    <w:p w14:paraId="62A2F8BD" w14:textId="77777777" w:rsidR="00940010" w:rsidRPr="007F79B8" w:rsidRDefault="00940010" w:rsidP="007F79B8">
      <w:pPr>
        <w:pStyle w:val="Textoindependiente"/>
        <w:jc w:val="both"/>
        <w:rPr>
          <w:rFonts w:ascii="Arial" w:hAnsi="Arial" w:cs="Arial"/>
          <w:sz w:val="22"/>
          <w:szCs w:val="22"/>
        </w:rPr>
      </w:pPr>
    </w:p>
    <w:p w14:paraId="7F402F11" w14:textId="7F2E797F" w:rsidR="00F428F0" w:rsidRPr="007F79B8" w:rsidRDefault="004E2CCE">
      <w:pPr>
        <w:pStyle w:val="Ttulo1"/>
        <w:numPr>
          <w:ilvl w:val="0"/>
          <w:numId w:val="8"/>
        </w:numPr>
        <w:tabs>
          <w:tab w:val="left" w:pos="481"/>
        </w:tabs>
        <w:jc w:val="both"/>
        <w:rPr>
          <w:rFonts w:ascii="Arial" w:hAnsi="Arial" w:cs="Arial"/>
          <w:sz w:val="22"/>
          <w:szCs w:val="22"/>
          <w:u w:val="single"/>
        </w:rPr>
      </w:pPr>
      <w:r w:rsidRPr="007F79B8">
        <w:rPr>
          <w:rFonts w:ascii="Arial" w:hAnsi="Arial" w:cs="Arial"/>
          <w:sz w:val="22"/>
          <w:szCs w:val="22"/>
          <w:u w:val="single"/>
        </w:rPr>
        <w:t>EL SINIESTRO OCURRIDO EL 23 DE NOVIEMBRE DE 2021 CONSTITUYE UN CASO FORTUITO Y/O FUERZA MAYOR, CIRCUNSTANCIA QUE EXIME AL EMPLEADOR DE RESPONSABILIDAD PATRONAL.</w:t>
      </w:r>
    </w:p>
    <w:p w14:paraId="5E49DF0F" w14:textId="77777777" w:rsidR="004E2CCE" w:rsidRPr="007F79B8" w:rsidRDefault="004E2CCE" w:rsidP="007F79B8">
      <w:pPr>
        <w:pStyle w:val="Ttulo1"/>
        <w:tabs>
          <w:tab w:val="left" w:pos="481"/>
        </w:tabs>
        <w:ind w:left="0"/>
        <w:jc w:val="both"/>
        <w:rPr>
          <w:rFonts w:ascii="Arial" w:hAnsi="Arial" w:cs="Arial"/>
          <w:sz w:val="22"/>
          <w:szCs w:val="22"/>
          <w:u w:val="single"/>
        </w:rPr>
      </w:pPr>
    </w:p>
    <w:p w14:paraId="62B20521" w14:textId="4A55495B" w:rsidR="004E2CCE" w:rsidRPr="007F79B8" w:rsidRDefault="004E2CCE"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Debe resaltarse que el caso fortuito y/o fuerza mayor, en su calidad de eximente de responsabilidad, quiebra el nexo causal que se pretende establecer en el juicio de responsabilidad, en la medida en </w:t>
      </w:r>
      <w:r w:rsidRPr="007F79B8">
        <w:rPr>
          <w:rFonts w:ascii="Arial" w:hAnsi="Arial" w:cs="Arial"/>
          <w:color w:val="111111"/>
          <w:sz w:val="22"/>
          <w:szCs w:val="22"/>
        </w:rPr>
        <w:lastRenderedPageBreak/>
        <w:t xml:space="preserve">que, dentro del </w:t>
      </w:r>
      <w:proofErr w:type="spellStart"/>
      <w:r w:rsidRPr="007F79B8">
        <w:rPr>
          <w:rFonts w:ascii="Arial" w:hAnsi="Arial" w:cs="Arial"/>
          <w:color w:val="111111"/>
          <w:sz w:val="22"/>
          <w:szCs w:val="22"/>
        </w:rPr>
        <w:t>iter</w:t>
      </w:r>
      <w:proofErr w:type="spellEnd"/>
      <w:r w:rsidRPr="007F79B8">
        <w:rPr>
          <w:rFonts w:ascii="Arial" w:hAnsi="Arial" w:cs="Arial"/>
          <w:color w:val="111111"/>
          <w:sz w:val="22"/>
          <w:szCs w:val="22"/>
        </w:rPr>
        <w:t xml:space="preserve"> dañino, la causa adecuada del daño no es atribuible a la conducta del sujeto analizado, sino a un acontecimiento imprevisible e irresistible. En el caso concreto, el accidente ocurrido el 23 de noviembre de 2021 tuvo lugar como consecuencia del desprendimiento de tierras de una montaña (alud de tierra), que impactó sobre la humanidad de los señores Daniel Vargas (Q.E.P.D.) y Leiner Vargas (Q.E.P.D.), ocasionando su fallecimiento. Se trata de una situación totalmente ajena a la voluntad del empleador, la cual no era posible prever ni evitar, aun empleando el cuidado ordinario exigible.</w:t>
      </w:r>
    </w:p>
    <w:p w14:paraId="51208BC4" w14:textId="77777777" w:rsidR="004E2CCE" w:rsidRPr="007F79B8" w:rsidRDefault="004E2CCE" w:rsidP="007F79B8">
      <w:pPr>
        <w:pStyle w:val="Textoindependiente"/>
        <w:jc w:val="both"/>
        <w:rPr>
          <w:rFonts w:ascii="Arial" w:hAnsi="Arial" w:cs="Arial"/>
          <w:color w:val="111111"/>
          <w:sz w:val="22"/>
          <w:szCs w:val="22"/>
        </w:rPr>
      </w:pPr>
    </w:p>
    <w:p w14:paraId="63FFFAAA" w14:textId="433AD5B4" w:rsidR="00F428F0" w:rsidRPr="007F79B8" w:rsidRDefault="004E2CCE" w:rsidP="007F79B8">
      <w:pPr>
        <w:jc w:val="both"/>
        <w:rPr>
          <w:rFonts w:ascii="Arial" w:hAnsi="Arial" w:cs="Arial"/>
          <w:color w:val="111111"/>
        </w:rPr>
      </w:pPr>
      <w:r w:rsidRPr="007F79B8">
        <w:rPr>
          <w:rFonts w:ascii="Arial" w:hAnsi="Arial" w:cs="Arial"/>
          <w:color w:val="111111"/>
        </w:rPr>
        <w:t>En relación con el eximente de responsabilidad derivado de la fuerza mayor o el caso fortuito, la Corte Suprema de Justicia, en sentencia SL952 de 2024, precisó:</w:t>
      </w:r>
    </w:p>
    <w:p w14:paraId="040CBBB9" w14:textId="77777777" w:rsidR="004E2CCE" w:rsidRPr="007F79B8" w:rsidRDefault="004E2CCE" w:rsidP="007F79B8">
      <w:pPr>
        <w:jc w:val="both"/>
        <w:rPr>
          <w:rFonts w:ascii="Arial" w:eastAsia="Arial" w:hAnsi="Arial" w:cs="Arial"/>
          <w:color w:val="000000" w:themeColor="text1"/>
          <w:lang w:val="es"/>
        </w:rPr>
      </w:pPr>
    </w:p>
    <w:p w14:paraId="6E404716" w14:textId="77777777" w:rsidR="00F428F0" w:rsidRPr="007F79B8" w:rsidRDefault="00F428F0" w:rsidP="007F79B8">
      <w:pPr>
        <w:ind w:left="567" w:right="276"/>
        <w:jc w:val="both"/>
        <w:rPr>
          <w:rFonts w:ascii="Arial" w:eastAsia="Arial" w:hAnsi="Arial" w:cs="Arial"/>
          <w:i/>
          <w:iCs/>
          <w:color w:val="000000" w:themeColor="text1"/>
          <w:lang w:val="es-CO"/>
        </w:rPr>
      </w:pPr>
      <w:r w:rsidRPr="007F79B8">
        <w:rPr>
          <w:rFonts w:ascii="Arial" w:eastAsia="Arial" w:hAnsi="Arial" w:cs="Arial"/>
          <w:i/>
          <w:iCs/>
          <w:color w:val="000000" w:themeColor="text1"/>
          <w:lang w:val="es-CO"/>
        </w:rPr>
        <w:t>Esta Corte, explicó la fuerza mayor y caso fortuito, en sentencia CSJ SL-7459-2017 (reiterada entre otras en las sentencias CSJ SL 3169-2018 y SL 3401-2020) de la siguiente manera:</w:t>
      </w:r>
    </w:p>
    <w:p w14:paraId="32F41672" w14:textId="77777777" w:rsidR="00F428F0" w:rsidRPr="007F79B8" w:rsidRDefault="00F428F0" w:rsidP="007F79B8">
      <w:pPr>
        <w:ind w:left="567" w:right="276"/>
        <w:jc w:val="both"/>
        <w:rPr>
          <w:rFonts w:ascii="Arial" w:eastAsia="Arial" w:hAnsi="Arial" w:cs="Arial"/>
          <w:i/>
          <w:iCs/>
          <w:color w:val="000000" w:themeColor="text1"/>
          <w:lang w:val="es-CO"/>
        </w:rPr>
      </w:pPr>
    </w:p>
    <w:p w14:paraId="590DEC34" w14:textId="77777777" w:rsidR="00F428F0" w:rsidRPr="007F79B8" w:rsidRDefault="00F428F0" w:rsidP="007F79B8">
      <w:pPr>
        <w:ind w:left="567" w:right="276"/>
        <w:jc w:val="both"/>
        <w:rPr>
          <w:rFonts w:ascii="Arial" w:eastAsia="Arial" w:hAnsi="Arial" w:cs="Arial"/>
          <w:i/>
          <w:iCs/>
          <w:color w:val="000000" w:themeColor="text1"/>
          <w:lang w:val="es-MX"/>
        </w:rPr>
      </w:pPr>
      <w:r w:rsidRPr="007F79B8">
        <w:rPr>
          <w:rFonts w:ascii="Arial" w:eastAsia="Arial" w:hAnsi="Arial" w:cs="Arial"/>
          <w:i/>
          <w:iCs/>
          <w:color w:val="000000" w:themeColor="text1"/>
          <w:lang w:val="es-CO"/>
        </w:rPr>
        <w:t>Para la confrontación sobre la legalidad de la sentencia que aquí se realiza, y en atención a que es aspecto medular que se debate en las acusaciones, previo al estudio de las pruebas denunciadas debe clarificarse que para que la fuerza mayor se constituya en causa de exoneración de responsabilidad debe ser de una naturaleza tal que, en principio, no guarde ninguna relación con el trabajo contratado al ocurrir el accidente, pues la deuda de seguridad que corresponde al empleador empieza por no ubicar al trabajador en una circunstancia que no pueda controlar, o de la que desde el inicio entienda va a causar daño, así que cuando además del grave peligro al que lo expone, utiliza elementos de seguridad incipientes, es evidente que se genera la obligación de indemnizar.</w:t>
      </w:r>
      <w:r w:rsidRPr="007F79B8">
        <w:rPr>
          <w:rFonts w:ascii="Arial" w:eastAsia="Arial" w:hAnsi="Arial" w:cs="Arial"/>
          <w:i/>
          <w:iCs/>
          <w:color w:val="000000" w:themeColor="text1"/>
          <w:lang w:val="es-MX"/>
        </w:rPr>
        <w:t xml:space="preserve"> </w:t>
      </w:r>
    </w:p>
    <w:p w14:paraId="062B6A19" w14:textId="77777777" w:rsidR="00F428F0" w:rsidRPr="007F79B8" w:rsidRDefault="00F428F0" w:rsidP="007F79B8">
      <w:pPr>
        <w:ind w:left="567" w:right="276"/>
        <w:jc w:val="both"/>
        <w:rPr>
          <w:rFonts w:ascii="Arial" w:eastAsia="Arial" w:hAnsi="Arial" w:cs="Arial"/>
          <w:i/>
          <w:iCs/>
          <w:color w:val="000000" w:themeColor="text1"/>
          <w:lang w:val="es-MX"/>
        </w:rPr>
      </w:pPr>
    </w:p>
    <w:p w14:paraId="4A920770" w14:textId="77777777" w:rsidR="00F428F0" w:rsidRPr="007F79B8" w:rsidRDefault="00F428F0" w:rsidP="007F79B8">
      <w:pPr>
        <w:ind w:left="567" w:right="276"/>
        <w:jc w:val="both"/>
        <w:rPr>
          <w:rFonts w:ascii="Arial" w:eastAsia="Arial" w:hAnsi="Arial" w:cs="Arial"/>
          <w:i/>
          <w:iCs/>
          <w:color w:val="000000" w:themeColor="text1"/>
          <w:lang w:val="es-MX"/>
        </w:rPr>
      </w:pPr>
      <w:r w:rsidRPr="007F79B8">
        <w:rPr>
          <w:rFonts w:ascii="Arial" w:eastAsia="Arial" w:hAnsi="Arial" w:cs="Arial"/>
          <w:i/>
          <w:iCs/>
          <w:color w:val="000000" w:themeColor="text1"/>
          <w:lang w:val="es-MX"/>
        </w:rPr>
        <w:t xml:space="preserve">(…) </w:t>
      </w:r>
    </w:p>
    <w:p w14:paraId="5F344308" w14:textId="77777777" w:rsidR="00F428F0" w:rsidRPr="007F79B8" w:rsidRDefault="00F428F0" w:rsidP="007F79B8">
      <w:pPr>
        <w:ind w:left="567" w:right="276"/>
        <w:jc w:val="both"/>
        <w:rPr>
          <w:rFonts w:ascii="Arial" w:eastAsia="Arial" w:hAnsi="Arial" w:cs="Arial"/>
          <w:i/>
          <w:iCs/>
          <w:color w:val="000000" w:themeColor="text1"/>
          <w:lang w:val="es-MX"/>
        </w:rPr>
      </w:pPr>
    </w:p>
    <w:p w14:paraId="5712AD7D" w14:textId="7EB81E21" w:rsidR="00F428F0" w:rsidRPr="007F79B8" w:rsidRDefault="00F428F0" w:rsidP="007F79B8">
      <w:pPr>
        <w:ind w:left="567" w:right="276"/>
        <w:jc w:val="both"/>
        <w:rPr>
          <w:rFonts w:ascii="Arial" w:eastAsia="Arial" w:hAnsi="Arial" w:cs="Arial"/>
          <w:b/>
          <w:bCs/>
          <w:i/>
          <w:iCs/>
          <w:color w:val="000000" w:themeColor="text1"/>
          <w:u w:val="single"/>
          <w:lang w:val="es-CO"/>
        </w:rPr>
      </w:pPr>
      <w:r w:rsidRPr="007F79B8">
        <w:rPr>
          <w:rFonts w:ascii="Arial" w:eastAsia="Arial" w:hAnsi="Arial" w:cs="Arial"/>
          <w:i/>
          <w:iCs/>
          <w:color w:val="000000" w:themeColor="text1"/>
          <w:lang w:val="es-CO"/>
        </w:rPr>
        <w:t xml:space="preserve">Además de tal criterio, es evidente que el hecho debe ser irresistible, pese a que el empleador haya intentado sobreponerse tomando todas las medidas de seguridad en el trabajo, en últimas significa la imposibilidad de eludir sus efectos por lo intempestiva e inesperada, </w:t>
      </w:r>
      <w:r w:rsidRPr="007F79B8">
        <w:rPr>
          <w:rFonts w:ascii="Arial" w:eastAsia="Arial" w:hAnsi="Arial" w:cs="Arial"/>
          <w:i/>
          <w:iCs/>
          <w:color w:val="000000" w:themeColor="text1"/>
          <w:u w:val="single"/>
          <w:lang w:val="es-CO"/>
        </w:rPr>
        <w:t xml:space="preserve">de ahí que no tenga ese carácter cuando aquel ha podido planificarlo, contenerlo, eludir o resolver sobre sus consecuencias, pues la exoneración de la responsabilidad por la fuerza mayor impone que, </w:t>
      </w:r>
      <w:r w:rsidRPr="007F79B8">
        <w:rPr>
          <w:rFonts w:ascii="Arial" w:eastAsia="Arial" w:hAnsi="Arial" w:cs="Arial"/>
          <w:b/>
          <w:bCs/>
          <w:i/>
          <w:iCs/>
          <w:color w:val="000000" w:themeColor="text1"/>
          <w:u w:val="single"/>
          <w:lang w:val="es-CO"/>
        </w:rPr>
        <w:t xml:space="preserve">como carácter excepcional, esta sea </w:t>
      </w:r>
      <w:r w:rsidR="00BA73DE" w:rsidRPr="007F79B8">
        <w:rPr>
          <w:rFonts w:ascii="Arial" w:eastAsia="Arial" w:hAnsi="Arial" w:cs="Arial"/>
          <w:b/>
          <w:bCs/>
          <w:i/>
          <w:iCs/>
          <w:color w:val="000000" w:themeColor="text1"/>
          <w:u w:val="single"/>
          <w:lang w:val="es-CO"/>
        </w:rPr>
        <w:t>de una</w:t>
      </w:r>
      <w:r w:rsidRPr="007F79B8">
        <w:rPr>
          <w:rFonts w:ascii="Arial" w:eastAsia="Arial" w:hAnsi="Arial" w:cs="Arial"/>
          <w:b/>
          <w:bCs/>
          <w:i/>
          <w:iCs/>
          <w:color w:val="000000" w:themeColor="text1"/>
          <w:u w:val="single"/>
          <w:lang w:val="es-CO"/>
        </w:rPr>
        <w:t xml:space="preserve"> magnitud y gravedad que no suceda habitualmente ni sea esperable</w:t>
      </w:r>
      <w:r w:rsidRPr="007F79B8">
        <w:rPr>
          <w:rFonts w:ascii="Arial" w:eastAsia="Arial" w:hAnsi="Arial" w:cs="Arial"/>
          <w:i/>
          <w:iCs/>
          <w:color w:val="000000" w:themeColor="text1"/>
          <w:lang w:val="es-CO"/>
        </w:rPr>
        <w:t xml:space="preserve">, pero además, se insiste, tenga un carácter de inevitable. </w:t>
      </w:r>
      <w:r w:rsidRPr="007F79B8">
        <w:rPr>
          <w:rFonts w:ascii="Arial" w:eastAsia="Arial" w:hAnsi="Arial" w:cs="Arial"/>
          <w:color w:val="000000" w:themeColor="text1"/>
          <w:lang w:val="es-MX"/>
        </w:rPr>
        <w:t>(subrayado y negrilla fuera de texto)</w:t>
      </w:r>
    </w:p>
    <w:p w14:paraId="186EC859" w14:textId="679FCF3F" w:rsidR="004E2CCE" w:rsidRPr="007F79B8" w:rsidRDefault="00F428F0" w:rsidP="007F79B8">
      <w:pPr>
        <w:pStyle w:val="Textoindependiente"/>
        <w:jc w:val="both"/>
        <w:rPr>
          <w:rFonts w:ascii="Arial" w:hAnsi="Arial" w:cs="Arial"/>
          <w:color w:val="111111"/>
          <w:sz w:val="22"/>
          <w:szCs w:val="22"/>
        </w:rPr>
      </w:pPr>
      <w:r w:rsidRPr="007F79B8">
        <w:rPr>
          <w:rFonts w:ascii="Arial" w:hAnsi="Arial" w:cs="Arial"/>
          <w:sz w:val="22"/>
          <w:szCs w:val="22"/>
        </w:rPr>
        <w:br/>
      </w:r>
      <w:r w:rsidR="004E2CCE" w:rsidRPr="007F79B8">
        <w:rPr>
          <w:rFonts w:ascii="Arial" w:hAnsi="Arial" w:cs="Arial"/>
          <w:color w:val="111111"/>
          <w:sz w:val="22"/>
          <w:szCs w:val="22"/>
        </w:rPr>
        <w:t>Conforme con la jurisprudencia reiterada de la Sala Laboral de la Corte Suprema de Justicia, resulta evidente que el accidente ocurrido el 23 de noviembre de 2021 obedeció a un hecho totalmente imprevisible e irresistible, frente al cual ni siquiera la mayor diligencia del empleador habría permitido evitar sus consecuencias. Al tratarse de un acto de la naturaleza (alud de tierra), se configura un evento de carácter inevitable, tal como quedó demostrado en las declaraciones rendidas por los testigos del accidente, en los siguientes términos:</w:t>
      </w:r>
    </w:p>
    <w:p w14:paraId="341F58C2" w14:textId="77777777" w:rsidR="004E2CCE" w:rsidRPr="007F79B8" w:rsidRDefault="004E2CCE" w:rsidP="007F79B8">
      <w:pPr>
        <w:pStyle w:val="Textoindependiente"/>
        <w:jc w:val="both"/>
        <w:rPr>
          <w:rFonts w:ascii="Arial" w:hAnsi="Arial" w:cs="Arial"/>
          <w:color w:val="111111"/>
          <w:sz w:val="22"/>
          <w:szCs w:val="22"/>
        </w:rPr>
      </w:pPr>
    </w:p>
    <w:p w14:paraId="1F6EED52" w14:textId="6D8813DC" w:rsidR="00F56D70" w:rsidRPr="007F79B8" w:rsidRDefault="00F56D70" w:rsidP="007F79B8">
      <w:pPr>
        <w:pStyle w:val="Textoindependiente"/>
        <w:jc w:val="center"/>
        <w:rPr>
          <w:rFonts w:ascii="Arial" w:hAnsi="Arial" w:cs="Arial"/>
          <w:color w:val="111111"/>
          <w:sz w:val="22"/>
          <w:szCs w:val="22"/>
        </w:rPr>
      </w:pPr>
      <w:r w:rsidRPr="007F79B8">
        <w:rPr>
          <w:rFonts w:ascii="Arial" w:hAnsi="Arial" w:cs="Arial"/>
          <w:noProof/>
          <w:color w:val="111111"/>
          <w:sz w:val="22"/>
          <w:szCs w:val="22"/>
        </w:rPr>
        <w:drawing>
          <wp:inline distT="0" distB="0" distL="0" distR="0" wp14:anchorId="0CFBA6F3" wp14:editId="1AA28AF7">
            <wp:extent cx="3565092" cy="2990850"/>
            <wp:effectExtent l="0" t="0" r="0" b="0"/>
            <wp:docPr id="1743909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09625" name=""/>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contrast="-20000"/>
                              </a14:imgEffect>
                            </a14:imgLayer>
                          </a14:imgProps>
                        </a:ext>
                      </a:extLst>
                    </a:blip>
                    <a:stretch>
                      <a:fillRect/>
                    </a:stretch>
                  </pic:blipFill>
                  <pic:spPr>
                    <a:xfrm>
                      <a:off x="0" y="0"/>
                      <a:ext cx="3582239" cy="3005235"/>
                    </a:xfrm>
                    <a:prstGeom prst="rect">
                      <a:avLst/>
                    </a:prstGeom>
                  </pic:spPr>
                </pic:pic>
              </a:graphicData>
            </a:graphic>
          </wp:inline>
        </w:drawing>
      </w:r>
    </w:p>
    <w:p w14:paraId="7FAB99F6" w14:textId="77777777" w:rsidR="00895765" w:rsidRPr="007F79B8" w:rsidRDefault="00895765" w:rsidP="007F79B8">
      <w:pPr>
        <w:pStyle w:val="Textoindependiente"/>
        <w:jc w:val="both"/>
        <w:rPr>
          <w:rFonts w:ascii="Arial" w:hAnsi="Arial" w:cs="Arial"/>
          <w:color w:val="111111"/>
          <w:sz w:val="22"/>
          <w:szCs w:val="22"/>
        </w:rPr>
      </w:pPr>
    </w:p>
    <w:p w14:paraId="7756A170" w14:textId="14EA62A0" w:rsidR="00895765" w:rsidRPr="007F79B8" w:rsidRDefault="00271732" w:rsidP="007F79B8">
      <w:pPr>
        <w:pStyle w:val="Textoindependiente"/>
        <w:jc w:val="center"/>
        <w:rPr>
          <w:rFonts w:ascii="Arial" w:hAnsi="Arial" w:cs="Arial"/>
          <w:color w:val="111111"/>
          <w:sz w:val="22"/>
          <w:szCs w:val="22"/>
        </w:rPr>
      </w:pPr>
      <w:r w:rsidRPr="007F79B8">
        <w:rPr>
          <w:rFonts w:ascii="Arial" w:hAnsi="Arial" w:cs="Arial"/>
          <w:noProof/>
          <w:color w:val="111111"/>
          <w:sz w:val="22"/>
          <w:szCs w:val="22"/>
        </w:rPr>
        <w:drawing>
          <wp:inline distT="0" distB="0" distL="0" distR="0" wp14:anchorId="7ED65B27" wp14:editId="5AB65D53">
            <wp:extent cx="4428144" cy="2303530"/>
            <wp:effectExtent l="0" t="0" r="0" b="1905"/>
            <wp:docPr id="438482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82483"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Lst>
                    </a:blip>
                    <a:stretch>
                      <a:fillRect/>
                    </a:stretch>
                  </pic:blipFill>
                  <pic:spPr>
                    <a:xfrm>
                      <a:off x="0" y="0"/>
                      <a:ext cx="4445100" cy="2312350"/>
                    </a:xfrm>
                    <a:prstGeom prst="rect">
                      <a:avLst/>
                    </a:prstGeom>
                  </pic:spPr>
                </pic:pic>
              </a:graphicData>
            </a:graphic>
          </wp:inline>
        </w:drawing>
      </w:r>
    </w:p>
    <w:p w14:paraId="62F03DD0" w14:textId="77777777" w:rsidR="00F428F0" w:rsidRPr="007F79B8" w:rsidRDefault="00F428F0" w:rsidP="007F79B8">
      <w:pPr>
        <w:pStyle w:val="Textoindependiente"/>
        <w:jc w:val="both"/>
        <w:rPr>
          <w:rFonts w:ascii="Arial" w:hAnsi="Arial" w:cs="Arial"/>
          <w:color w:val="111111"/>
          <w:sz w:val="22"/>
          <w:szCs w:val="22"/>
        </w:rPr>
      </w:pPr>
    </w:p>
    <w:p w14:paraId="2D904D53" w14:textId="317B663C" w:rsidR="00105780" w:rsidRPr="007F79B8" w:rsidRDefault="00105780" w:rsidP="007F79B8">
      <w:pPr>
        <w:pStyle w:val="Textoindependiente"/>
        <w:jc w:val="center"/>
        <w:rPr>
          <w:rFonts w:ascii="Arial" w:hAnsi="Arial" w:cs="Arial"/>
          <w:color w:val="111111"/>
          <w:sz w:val="22"/>
          <w:szCs w:val="22"/>
        </w:rPr>
      </w:pPr>
      <w:r w:rsidRPr="007F79B8">
        <w:rPr>
          <w:rFonts w:ascii="Arial" w:hAnsi="Arial" w:cs="Arial"/>
          <w:noProof/>
          <w:color w:val="111111"/>
          <w:sz w:val="22"/>
          <w:szCs w:val="22"/>
        </w:rPr>
        <w:drawing>
          <wp:inline distT="0" distB="0" distL="0" distR="0" wp14:anchorId="660DCC62" wp14:editId="3A762F4A">
            <wp:extent cx="5074276" cy="1635312"/>
            <wp:effectExtent l="0" t="0" r="0" b="3175"/>
            <wp:docPr id="1144418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18398" name=""/>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Lst>
                    </a:blip>
                    <a:stretch>
                      <a:fillRect/>
                    </a:stretch>
                  </pic:blipFill>
                  <pic:spPr>
                    <a:xfrm>
                      <a:off x="0" y="0"/>
                      <a:ext cx="5086978" cy="1639405"/>
                    </a:xfrm>
                    <a:prstGeom prst="rect">
                      <a:avLst/>
                    </a:prstGeom>
                  </pic:spPr>
                </pic:pic>
              </a:graphicData>
            </a:graphic>
          </wp:inline>
        </w:drawing>
      </w:r>
    </w:p>
    <w:p w14:paraId="7BEF4541" w14:textId="693DB7FD" w:rsidR="004E2CCE" w:rsidRPr="007F79B8" w:rsidRDefault="004E2CCE" w:rsidP="007F79B8">
      <w:pPr>
        <w:pStyle w:val="Textoindependiente"/>
        <w:jc w:val="both"/>
        <w:rPr>
          <w:rFonts w:ascii="Arial" w:hAnsi="Arial" w:cs="Arial"/>
          <w:color w:val="111111"/>
          <w:sz w:val="22"/>
          <w:szCs w:val="22"/>
        </w:rPr>
      </w:pPr>
    </w:p>
    <w:p w14:paraId="16128B01" w14:textId="12C6A1E6" w:rsidR="004E2CCE" w:rsidRPr="007F79B8" w:rsidRDefault="00B7150A" w:rsidP="007F79B8">
      <w:pPr>
        <w:pStyle w:val="Textoindependiente"/>
        <w:jc w:val="both"/>
        <w:rPr>
          <w:rFonts w:ascii="Arial" w:hAnsi="Arial" w:cs="Arial"/>
          <w:color w:val="111111"/>
          <w:sz w:val="22"/>
          <w:szCs w:val="22"/>
        </w:rPr>
      </w:pPr>
      <w:r w:rsidRPr="007F79B8">
        <w:rPr>
          <w:rFonts w:ascii="Arial" w:hAnsi="Arial" w:cs="Arial"/>
          <w:color w:val="111111"/>
          <w:sz w:val="22"/>
          <w:szCs w:val="22"/>
        </w:rPr>
        <w:t>Conforme con los expuesto, véase que los testigos son coincidentes en indicar que el desprendimiento del alud de tierra fue totalmente inesperado y repentino y que además previo al suceso no se había presentado ninguna novedad y se contaba con todos los equipos de seguridad.</w:t>
      </w:r>
    </w:p>
    <w:p w14:paraId="18E0E679" w14:textId="77777777" w:rsidR="00B7150A" w:rsidRPr="007F79B8" w:rsidRDefault="00B7150A" w:rsidP="007F79B8">
      <w:pPr>
        <w:pStyle w:val="Ttulo1"/>
        <w:tabs>
          <w:tab w:val="left" w:pos="481"/>
        </w:tabs>
        <w:ind w:left="142"/>
        <w:jc w:val="both"/>
        <w:rPr>
          <w:rFonts w:ascii="Arial" w:eastAsia="Arial MT" w:hAnsi="Arial" w:cs="Arial"/>
          <w:b w:val="0"/>
          <w:bCs w:val="0"/>
          <w:color w:val="111111"/>
          <w:sz w:val="22"/>
          <w:szCs w:val="22"/>
        </w:rPr>
      </w:pPr>
    </w:p>
    <w:p w14:paraId="6639484B" w14:textId="5F353FE4" w:rsidR="004E2CCE" w:rsidRPr="007F79B8" w:rsidRDefault="004E2CCE" w:rsidP="007F79B8">
      <w:pPr>
        <w:pStyle w:val="Ttulo1"/>
        <w:ind w:left="0"/>
        <w:jc w:val="both"/>
        <w:rPr>
          <w:rFonts w:ascii="Arial" w:eastAsia="Arial MT" w:hAnsi="Arial" w:cs="Arial"/>
          <w:b w:val="0"/>
          <w:bCs w:val="0"/>
          <w:color w:val="111111"/>
          <w:sz w:val="22"/>
          <w:szCs w:val="22"/>
        </w:rPr>
      </w:pPr>
      <w:r w:rsidRPr="007F79B8">
        <w:rPr>
          <w:rFonts w:ascii="Arial" w:eastAsia="Arial MT" w:hAnsi="Arial" w:cs="Arial"/>
          <w:b w:val="0"/>
          <w:bCs w:val="0"/>
          <w:color w:val="111111"/>
          <w:sz w:val="22"/>
          <w:szCs w:val="22"/>
        </w:rPr>
        <w:t>Así las cosas, se concluye que en el presente caso se configuró un eximente de responsabilidad patronal por fuerza mayor o caso fortuito, en la medida en que el accidente del 23 de noviembre de 2021 obedeció al desprendimiento de tierras (alud de tierra) generado por la fuerza de la naturaleza en el lugar donde los señores Daniel Vargas (Q.E.P.D.) y Leiner Vargas (Q.E.P.D.) ejecutaban sus labores, evento que ocasionó su fallecimiento. Se trató de un hecho absolutamente excepcional, imprevisible e irresistible, que ni siquiera con la diligencia ordinaria del empleador habría podido ser evitado. En consecuencia, configurado el caso fortuito, opera de pleno derecho el eximente de la responsabilidad patronal invocada, lo que impide cualquier condena contra mi representada por los perjuicios reclamados al amparo del artículo 216 del Código Sustantivo del Trabajo.</w:t>
      </w:r>
    </w:p>
    <w:p w14:paraId="337C9F0B" w14:textId="77777777" w:rsidR="004E2CCE" w:rsidRPr="007F79B8" w:rsidRDefault="004E2CCE" w:rsidP="007F79B8">
      <w:pPr>
        <w:pStyle w:val="Ttulo1"/>
        <w:tabs>
          <w:tab w:val="left" w:pos="481"/>
        </w:tabs>
        <w:ind w:left="142"/>
        <w:jc w:val="both"/>
        <w:rPr>
          <w:rFonts w:ascii="Arial" w:hAnsi="Arial" w:cs="Arial"/>
          <w:sz w:val="22"/>
          <w:szCs w:val="22"/>
          <w:u w:val="single"/>
        </w:rPr>
      </w:pPr>
    </w:p>
    <w:p w14:paraId="212D5FED" w14:textId="6B14CD41" w:rsidR="00940010" w:rsidRPr="007F79B8" w:rsidRDefault="00940010">
      <w:pPr>
        <w:pStyle w:val="Ttulo1"/>
        <w:numPr>
          <w:ilvl w:val="0"/>
          <w:numId w:val="8"/>
        </w:numPr>
        <w:ind w:left="567"/>
        <w:jc w:val="both"/>
        <w:rPr>
          <w:rFonts w:ascii="Arial" w:hAnsi="Arial" w:cs="Arial"/>
          <w:sz w:val="22"/>
          <w:szCs w:val="22"/>
          <w:u w:val="single"/>
        </w:rPr>
      </w:pPr>
      <w:r w:rsidRPr="007F79B8">
        <w:rPr>
          <w:rFonts w:ascii="Arial" w:hAnsi="Arial" w:cs="Arial"/>
          <w:sz w:val="22"/>
          <w:szCs w:val="22"/>
          <w:u w:val="single"/>
        </w:rPr>
        <w:t xml:space="preserve">INEXISTENCIA DE LOS ELEMENTOS QUE CONSTITUYEN UNA CULPA PATRONAL CONFORME </w:t>
      </w:r>
      <w:r w:rsidR="005D0A0D" w:rsidRPr="007F79B8">
        <w:rPr>
          <w:rFonts w:ascii="Arial" w:hAnsi="Arial" w:cs="Arial"/>
          <w:sz w:val="22"/>
          <w:szCs w:val="22"/>
          <w:u w:val="single"/>
        </w:rPr>
        <w:t xml:space="preserve">CON </w:t>
      </w:r>
      <w:r w:rsidRPr="007F79B8">
        <w:rPr>
          <w:rFonts w:ascii="Arial" w:hAnsi="Arial" w:cs="Arial"/>
          <w:sz w:val="22"/>
          <w:szCs w:val="22"/>
          <w:u w:val="single"/>
        </w:rPr>
        <w:t>EL ARTÍCULO 216 DEL C.S.T.</w:t>
      </w:r>
    </w:p>
    <w:p w14:paraId="64C5C4D6" w14:textId="77777777" w:rsidR="00940010" w:rsidRPr="007F79B8" w:rsidRDefault="00940010" w:rsidP="007F79B8">
      <w:pPr>
        <w:pStyle w:val="Ttulo1"/>
        <w:tabs>
          <w:tab w:val="left" w:pos="481"/>
        </w:tabs>
        <w:ind w:left="361"/>
        <w:jc w:val="both"/>
        <w:rPr>
          <w:rFonts w:ascii="Arial" w:hAnsi="Arial" w:cs="Arial"/>
          <w:sz w:val="22"/>
          <w:szCs w:val="22"/>
        </w:rPr>
      </w:pPr>
    </w:p>
    <w:p w14:paraId="68C9D78A" w14:textId="73CF218D" w:rsidR="00482461" w:rsidRPr="007F79B8" w:rsidRDefault="00940010" w:rsidP="007F79B8">
      <w:pPr>
        <w:pStyle w:val="Textoindependiente"/>
        <w:jc w:val="both"/>
        <w:rPr>
          <w:rFonts w:ascii="Arial" w:hAnsi="Arial" w:cs="Arial"/>
          <w:sz w:val="22"/>
          <w:szCs w:val="22"/>
        </w:rPr>
      </w:pPr>
      <w:r w:rsidRPr="007F79B8">
        <w:rPr>
          <w:rFonts w:ascii="Arial" w:hAnsi="Arial" w:cs="Arial"/>
          <w:sz w:val="22"/>
          <w:szCs w:val="22"/>
        </w:rPr>
        <w:t xml:space="preserve">Para que sea procedente la declaración de responsabilidad en cabeza del empleador y, en consecuencia, haya lugar a la indemnización plena de perjuicios, </w:t>
      </w:r>
      <w:r w:rsidR="00E237B5" w:rsidRPr="007F79B8">
        <w:rPr>
          <w:rFonts w:ascii="Arial" w:hAnsi="Arial" w:cs="Arial"/>
          <w:sz w:val="22"/>
          <w:szCs w:val="22"/>
        </w:rPr>
        <w:t>la jurisprudencia de la Corte Suprema de Justicia ha reiterado que deben concurrir los siguientes elementos: (I) La existencia de una relación laboral válida; (II) La ocurrencia de un siniestro de origen laboral (accidente o enfermedad); (III) La culpa suficientemente comprobada del empleador en el hecho generador del daño; (IV) La existencia de un daño cierto; y (V) un nexo de causalidad entre el daño y el actuar culposo. En el presente caso, ninguno de estos elementos ha sido acreditado por la parte demandante, a quien le correspondía la carga de la prueba conforme al artículo 167 del C.G.P. No se probó</w:t>
      </w:r>
      <w:r w:rsidR="00B7150A" w:rsidRPr="007F79B8">
        <w:rPr>
          <w:rFonts w:ascii="Arial" w:hAnsi="Arial" w:cs="Arial"/>
          <w:sz w:val="22"/>
          <w:szCs w:val="22"/>
        </w:rPr>
        <w:t>: (a) la relación de índole laboral con alguno de los demandados, pues por el contrario se acredita que los mismos eran contratistas del señor</w:t>
      </w:r>
      <w:r w:rsidR="00E237B5" w:rsidRPr="007F79B8">
        <w:rPr>
          <w:rFonts w:ascii="Arial" w:hAnsi="Arial" w:cs="Arial"/>
          <w:sz w:val="22"/>
          <w:szCs w:val="22"/>
        </w:rPr>
        <w:t xml:space="preserve"> </w:t>
      </w:r>
      <w:r w:rsidR="00B7150A" w:rsidRPr="007F79B8">
        <w:rPr>
          <w:rFonts w:ascii="Arial" w:hAnsi="Arial" w:cs="Arial"/>
          <w:sz w:val="22"/>
          <w:szCs w:val="22"/>
        </w:rPr>
        <w:t xml:space="preserve">RUBEN DARÍO, (b) </w:t>
      </w:r>
      <w:r w:rsidR="00E237B5" w:rsidRPr="007F79B8">
        <w:rPr>
          <w:rFonts w:ascii="Arial" w:hAnsi="Arial" w:cs="Arial"/>
          <w:sz w:val="22"/>
          <w:szCs w:val="22"/>
        </w:rPr>
        <w:t xml:space="preserve">la supuesta conducta culposa del empleador, </w:t>
      </w:r>
      <w:r w:rsidR="00B7150A" w:rsidRPr="007F79B8">
        <w:rPr>
          <w:rFonts w:ascii="Arial" w:hAnsi="Arial" w:cs="Arial"/>
          <w:sz w:val="22"/>
          <w:szCs w:val="22"/>
        </w:rPr>
        <w:t xml:space="preserve">(c) </w:t>
      </w:r>
      <w:r w:rsidR="00E237B5" w:rsidRPr="007F79B8">
        <w:rPr>
          <w:rFonts w:ascii="Arial" w:hAnsi="Arial" w:cs="Arial"/>
          <w:sz w:val="22"/>
          <w:szCs w:val="22"/>
        </w:rPr>
        <w:t xml:space="preserve">el vínculo de causalidad entre el accidente </w:t>
      </w:r>
      <w:proofErr w:type="gramStart"/>
      <w:r w:rsidR="00E237B5" w:rsidRPr="007F79B8">
        <w:rPr>
          <w:rFonts w:ascii="Arial" w:hAnsi="Arial" w:cs="Arial"/>
          <w:sz w:val="22"/>
          <w:szCs w:val="22"/>
        </w:rPr>
        <w:t xml:space="preserve">y </w:t>
      </w:r>
      <w:r w:rsidR="00B7150A" w:rsidRPr="007F79B8">
        <w:rPr>
          <w:rFonts w:ascii="Arial" w:hAnsi="Arial" w:cs="Arial"/>
          <w:sz w:val="22"/>
          <w:szCs w:val="22"/>
        </w:rPr>
        <w:t xml:space="preserve"> (</w:t>
      </w:r>
      <w:proofErr w:type="gramEnd"/>
      <w:r w:rsidR="00B7150A" w:rsidRPr="007F79B8">
        <w:rPr>
          <w:rFonts w:ascii="Arial" w:hAnsi="Arial" w:cs="Arial"/>
          <w:sz w:val="22"/>
          <w:szCs w:val="22"/>
        </w:rPr>
        <w:t xml:space="preserve">d) </w:t>
      </w:r>
      <w:r w:rsidR="00E237B5" w:rsidRPr="007F79B8">
        <w:rPr>
          <w:rFonts w:ascii="Arial" w:hAnsi="Arial" w:cs="Arial"/>
          <w:sz w:val="22"/>
          <w:szCs w:val="22"/>
        </w:rPr>
        <w:t>las eventuales omisiones alegadas. Por tanto, resulta improcedente cualquier declaración de responsabilidad o condena en su contra.</w:t>
      </w:r>
    </w:p>
    <w:p w14:paraId="21DD98D6" w14:textId="77777777" w:rsidR="00184142" w:rsidRPr="007F79B8" w:rsidRDefault="00184142" w:rsidP="007F79B8">
      <w:pPr>
        <w:pStyle w:val="Textoindependiente"/>
        <w:jc w:val="both"/>
        <w:rPr>
          <w:rFonts w:ascii="Arial" w:hAnsi="Arial" w:cs="Arial"/>
          <w:sz w:val="22"/>
          <w:szCs w:val="22"/>
        </w:rPr>
      </w:pPr>
    </w:p>
    <w:p w14:paraId="121D395C" w14:textId="614065D5" w:rsidR="00940010" w:rsidRPr="007F79B8" w:rsidRDefault="00482461" w:rsidP="007F79B8">
      <w:pPr>
        <w:pStyle w:val="Textoindependiente"/>
        <w:jc w:val="both"/>
        <w:rPr>
          <w:rFonts w:ascii="Arial" w:hAnsi="Arial" w:cs="Arial"/>
          <w:sz w:val="22"/>
          <w:szCs w:val="22"/>
        </w:rPr>
      </w:pPr>
      <w:r w:rsidRPr="007F79B8">
        <w:rPr>
          <w:rFonts w:ascii="Arial" w:hAnsi="Arial" w:cs="Arial"/>
          <w:sz w:val="22"/>
          <w:szCs w:val="22"/>
        </w:rPr>
        <w:t xml:space="preserve">Al respecto, </w:t>
      </w:r>
      <w:r w:rsidR="00940010" w:rsidRPr="007F79B8">
        <w:rPr>
          <w:rFonts w:ascii="Arial" w:hAnsi="Arial" w:cs="Arial"/>
          <w:sz w:val="22"/>
          <w:szCs w:val="22"/>
        </w:rPr>
        <w:t xml:space="preserve">la Sala Laboral de la Corte Suprema de Justicia </w:t>
      </w:r>
      <w:r w:rsidRPr="007F79B8">
        <w:rPr>
          <w:rFonts w:ascii="Arial" w:hAnsi="Arial" w:cs="Arial"/>
          <w:sz w:val="22"/>
          <w:szCs w:val="22"/>
        </w:rPr>
        <w:t>ha precisado en</w:t>
      </w:r>
      <w:r w:rsidR="00940010" w:rsidRPr="007F79B8">
        <w:rPr>
          <w:rFonts w:ascii="Arial" w:hAnsi="Arial" w:cs="Arial"/>
          <w:sz w:val="22"/>
          <w:szCs w:val="22"/>
        </w:rPr>
        <w:t xml:space="preserve"> repetidas ocasiones:</w:t>
      </w:r>
    </w:p>
    <w:p w14:paraId="062E3C51" w14:textId="77777777" w:rsidR="00940010" w:rsidRPr="007F79B8" w:rsidRDefault="00940010" w:rsidP="007F79B8">
      <w:pPr>
        <w:pStyle w:val="Textoindependiente"/>
        <w:ind w:left="119"/>
        <w:jc w:val="both"/>
        <w:rPr>
          <w:rFonts w:ascii="Arial" w:hAnsi="Arial" w:cs="Arial"/>
          <w:sz w:val="22"/>
          <w:szCs w:val="22"/>
        </w:rPr>
      </w:pPr>
    </w:p>
    <w:p w14:paraId="36CCA440" w14:textId="77777777" w:rsidR="00940010" w:rsidRPr="007F79B8" w:rsidRDefault="00940010" w:rsidP="007F79B8">
      <w:pPr>
        <w:ind w:left="567" w:right="276"/>
        <w:jc w:val="both"/>
        <w:rPr>
          <w:rFonts w:ascii="Arial" w:hAnsi="Arial" w:cs="Arial"/>
          <w:i/>
          <w:iCs/>
        </w:rPr>
      </w:pPr>
      <w:r w:rsidRPr="007F79B8">
        <w:rPr>
          <w:rFonts w:ascii="Arial" w:hAnsi="Arial" w:cs="Arial"/>
          <w:i/>
          <w:iCs/>
        </w:rPr>
        <w:t>‘’Previo a dilucidar lo anterior, es oportuno recordar que la condena por indemnización</w:t>
      </w:r>
      <w:r w:rsidRPr="007F79B8">
        <w:rPr>
          <w:rFonts w:ascii="Arial" w:hAnsi="Arial" w:cs="Arial"/>
          <w:i/>
          <w:iCs/>
          <w:spacing w:val="1"/>
        </w:rPr>
        <w:t xml:space="preserve"> </w:t>
      </w:r>
      <w:r w:rsidRPr="007F79B8">
        <w:rPr>
          <w:rFonts w:ascii="Arial" w:hAnsi="Arial" w:cs="Arial"/>
          <w:i/>
          <w:iCs/>
        </w:rPr>
        <w:lastRenderedPageBreak/>
        <w:t>ordinaria</w:t>
      </w:r>
      <w:r w:rsidRPr="007F79B8">
        <w:rPr>
          <w:rFonts w:ascii="Arial" w:hAnsi="Arial" w:cs="Arial"/>
          <w:i/>
          <w:iCs/>
          <w:spacing w:val="-3"/>
        </w:rPr>
        <w:t xml:space="preserve"> </w:t>
      </w:r>
      <w:r w:rsidRPr="007F79B8">
        <w:rPr>
          <w:rFonts w:ascii="Arial" w:hAnsi="Arial" w:cs="Arial"/>
          <w:i/>
          <w:iCs/>
        </w:rPr>
        <w:t>y</w:t>
      </w:r>
      <w:r w:rsidRPr="007F79B8">
        <w:rPr>
          <w:rFonts w:ascii="Arial" w:hAnsi="Arial" w:cs="Arial"/>
          <w:i/>
          <w:iCs/>
          <w:spacing w:val="-6"/>
        </w:rPr>
        <w:t xml:space="preserve"> </w:t>
      </w:r>
      <w:r w:rsidRPr="007F79B8">
        <w:rPr>
          <w:rFonts w:ascii="Arial" w:hAnsi="Arial" w:cs="Arial"/>
          <w:i/>
          <w:iCs/>
        </w:rPr>
        <w:t>plena</w:t>
      </w:r>
      <w:r w:rsidRPr="007F79B8">
        <w:rPr>
          <w:rFonts w:ascii="Arial" w:hAnsi="Arial" w:cs="Arial"/>
          <w:i/>
          <w:iCs/>
          <w:spacing w:val="-3"/>
        </w:rPr>
        <w:t xml:space="preserve"> </w:t>
      </w:r>
      <w:r w:rsidRPr="007F79B8">
        <w:rPr>
          <w:rFonts w:ascii="Arial" w:hAnsi="Arial" w:cs="Arial"/>
          <w:i/>
          <w:iCs/>
        </w:rPr>
        <w:t>de</w:t>
      </w:r>
      <w:r w:rsidRPr="007F79B8">
        <w:rPr>
          <w:rFonts w:ascii="Arial" w:hAnsi="Arial" w:cs="Arial"/>
          <w:i/>
          <w:iCs/>
          <w:spacing w:val="-9"/>
        </w:rPr>
        <w:t xml:space="preserve"> </w:t>
      </w:r>
      <w:r w:rsidRPr="007F79B8">
        <w:rPr>
          <w:rFonts w:ascii="Arial" w:hAnsi="Arial" w:cs="Arial"/>
          <w:i/>
          <w:iCs/>
        </w:rPr>
        <w:t>perjuicios</w:t>
      </w:r>
      <w:r w:rsidRPr="007F79B8">
        <w:rPr>
          <w:rFonts w:ascii="Arial" w:hAnsi="Arial" w:cs="Arial"/>
          <w:i/>
          <w:iCs/>
          <w:spacing w:val="-4"/>
        </w:rPr>
        <w:t xml:space="preserve"> </w:t>
      </w:r>
      <w:r w:rsidRPr="007F79B8">
        <w:rPr>
          <w:rFonts w:ascii="Arial" w:hAnsi="Arial" w:cs="Arial"/>
          <w:i/>
          <w:iCs/>
        </w:rPr>
        <w:t>consagrada</w:t>
      </w:r>
      <w:r w:rsidRPr="007F79B8">
        <w:rPr>
          <w:rFonts w:ascii="Arial" w:hAnsi="Arial" w:cs="Arial"/>
          <w:i/>
          <w:iCs/>
          <w:spacing w:val="-3"/>
        </w:rPr>
        <w:t xml:space="preserve"> </w:t>
      </w:r>
      <w:r w:rsidRPr="007F79B8">
        <w:rPr>
          <w:rFonts w:ascii="Arial" w:hAnsi="Arial" w:cs="Arial"/>
          <w:i/>
          <w:iCs/>
        </w:rPr>
        <w:t>en</w:t>
      </w:r>
      <w:r w:rsidRPr="007F79B8">
        <w:rPr>
          <w:rFonts w:ascii="Arial" w:hAnsi="Arial" w:cs="Arial"/>
          <w:i/>
          <w:iCs/>
          <w:spacing w:val="-4"/>
        </w:rPr>
        <w:t xml:space="preserve"> </w:t>
      </w:r>
      <w:r w:rsidRPr="007F79B8">
        <w:rPr>
          <w:rFonts w:ascii="Arial" w:hAnsi="Arial" w:cs="Arial"/>
          <w:i/>
          <w:iCs/>
        </w:rPr>
        <w:t>el</w:t>
      </w:r>
      <w:r w:rsidRPr="007F79B8">
        <w:rPr>
          <w:rFonts w:ascii="Arial" w:hAnsi="Arial" w:cs="Arial"/>
          <w:i/>
          <w:iCs/>
          <w:spacing w:val="-12"/>
        </w:rPr>
        <w:t xml:space="preserve"> </w:t>
      </w:r>
      <w:r w:rsidRPr="007F79B8">
        <w:rPr>
          <w:rFonts w:ascii="Arial" w:hAnsi="Arial" w:cs="Arial"/>
          <w:i/>
          <w:iCs/>
        </w:rPr>
        <w:t>artículo</w:t>
      </w:r>
      <w:r w:rsidRPr="007F79B8">
        <w:rPr>
          <w:rFonts w:ascii="Arial" w:hAnsi="Arial" w:cs="Arial"/>
          <w:i/>
          <w:iCs/>
          <w:spacing w:val="-7"/>
        </w:rPr>
        <w:t xml:space="preserve"> </w:t>
      </w:r>
      <w:r w:rsidRPr="007F79B8">
        <w:rPr>
          <w:rFonts w:ascii="Arial" w:hAnsi="Arial" w:cs="Arial"/>
          <w:i/>
          <w:iCs/>
        </w:rPr>
        <w:t>216</w:t>
      </w:r>
      <w:r w:rsidRPr="007F79B8">
        <w:rPr>
          <w:rFonts w:ascii="Arial" w:hAnsi="Arial" w:cs="Arial"/>
          <w:i/>
          <w:iCs/>
          <w:spacing w:val="-4"/>
        </w:rPr>
        <w:t xml:space="preserve"> </w:t>
      </w:r>
      <w:r w:rsidRPr="007F79B8">
        <w:rPr>
          <w:rFonts w:ascii="Arial" w:hAnsi="Arial" w:cs="Arial"/>
          <w:i/>
          <w:iCs/>
        </w:rPr>
        <w:t>CST,</w:t>
      </w:r>
      <w:r w:rsidRPr="007F79B8">
        <w:rPr>
          <w:rFonts w:ascii="Arial" w:hAnsi="Arial" w:cs="Arial"/>
          <w:i/>
          <w:iCs/>
          <w:spacing w:val="-10"/>
        </w:rPr>
        <w:t xml:space="preserve"> </w:t>
      </w:r>
      <w:r w:rsidRPr="007F79B8">
        <w:rPr>
          <w:rFonts w:ascii="Arial" w:hAnsi="Arial" w:cs="Arial"/>
          <w:i/>
          <w:iCs/>
        </w:rPr>
        <w:t>debe</w:t>
      </w:r>
      <w:r w:rsidRPr="007F79B8">
        <w:rPr>
          <w:rFonts w:ascii="Arial" w:hAnsi="Arial" w:cs="Arial"/>
          <w:i/>
          <w:iCs/>
          <w:spacing w:val="-8"/>
        </w:rPr>
        <w:t xml:space="preserve"> </w:t>
      </w:r>
      <w:r w:rsidRPr="007F79B8">
        <w:rPr>
          <w:rFonts w:ascii="Arial" w:hAnsi="Arial" w:cs="Arial"/>
          <w:i/>
          <w:iCs/>
        </w:rPr>
        <w:t>estar</w:t>
      </w:r>
      <w:r w:rsidRPr="007F79B8">
        <w:rPr>
          <w:rFonts w:ascii="Arial" w:hAnsi="Arial" w:cs="Arial"/>
          <w:i/>
          <w:iCs/>
          <w:spacing w:val="-7"/>
        </w:rPr>
        <w:t xml:space="preserve"> </w:t>
      </w:r>
      <w:r w:rsidRPr="007F79B8">
        <w:rPr>
          <w:rFonts w:ascii="Arial" w:hAnsi="Arial" w:cs="Arial"/>
          <w:i/>
          <w:iCs/>
        </w:rPr>
        <w:t>precedida</w:t>
      </w:r>
      <w:r w:rsidRPr="007F79B8">
        <w:rPr>
          <w:rFonts w:ascii="Arial" w:hAnsi="Arial" w:cs="Arial"/>
          <w:i/>
          <w:iCs/>
          <w:spacing w:val="4"/>
        </w:rPr>
        <w:t xml:space="preserve"> </w:t>
      </w:r>
      <w:r w:rsidRPr="007F79B8">
        <w:rPr>
          <w:rFonts w:ascii="Arial" w:hAnsi="Arial" w:cs="Arial"/>
          <w:i/>
          <w:iCs/>
        </w:rPr>
        <w:t>de</w:t>
      </w:r>
      <w:r w:rsidRPr="007F79B8">
        <w:rPr>
          <w:rFonts w:ascii="Arial" w:hAnsi="Arial" w:cs="Arial"/>
          <w:i/>
          <w:iCs/>
          <w:spacing w:val="-58"/>
        </w:rPr>
        <w:t xml:space="preserve"> </w:t>
      </w:r>
      <w:r w:rsidRPr="007F79B8">
        <w:rPr>
          <w:rFonts w:ascii="Arial" w:hAnsi="Arial" w:cs="Arial"/>
          <w:i/>
          <w:iCs/>
        </w:rPr>
        <w:t>la culpa suficiente comprobada del empleador en la ocurrencia del accidente de trabajo o</w:t>
      </w:r>
      <w:r w:rsidRPr="007F79B8">
        <w:rPr>
          <w:rFonts w:ascii="Arial" w:hAnsi="Arial" w:cs="Arial"/>
          <w:i/>
          <w:iCs/>
          <w:spacing w:val="1"/>
        </w:rPr>
        <w:t xml:space="preserve"> </w:t>
      </w:r>
      <w:r w:rsidRPr="007F79B8">
        <w:rPr>
          <w:rFonts w:ascii="Arial" w:hAnsi="Arial" w:cs="Arial"/>
          <w:i/>
          <w:iCs/>
        </w:rPr>
        <w:t>la</w:t>
      </w:r>
      <w:r w:rsidRPr="007F79B8">
        <w:rPr>
          <w:rFonts w:ascii="Arial" w:hAnsi="Arial" w:cs="Arial"/>
          <w:i/>
          <w:iCs/>
          <w:spacing w:val="1"/>
        </w:rPr>
        <w:t xml:space="preserve"> </w:t>
      </w:r>
      <w:r w:rsidRPr="007F79B8">
        <w:rPr>
          <w:rFonts w:ascii="Arial" w:hAnsi="Arial" w:cs="Arial"/>
          <w:i/>
          <w:iCs/>
        </w:rPr>
        <w:t>enfermedad</w:t>
      </w:r>
      <w:r w:rsidRPr="007F79B8">
        <w:rPr>
          <w:rFonts w:ascii="Arial" w:hAnsi="Arial" w:cs="Arial"/>
          <w:i/>
          <w:iCs/>
          <w:spacing w:val="1"/>
        </w:rPr>
        <w:t xml:space="preserve"> </w:t>
      </w:r>
      <w:r w:rsidRPr="007F79B8">
        <w:rPr>
          <w:rFonts w:ascii="Arial" w:hAnsi="Arial" w:cs="Arial"/>
          <w:i/>
          <w:iCs/>
        </w:rPr>
        <w:t>profesional,</w:t>
      </w:r>
      <w:r w:rsidRPr="007F79B8">
        <w:rPr>
          <w:rFonts w:ascii="Arial" w:hAnsi="Arial" w:cs="Arial"/>
          <w:i/>
          <w:iCs/>
          <w:spacing w:val="1"/>
        </w:rPr>
        <w:t xml:space="preserve"> </w:t>
      </w:r>
      <w:r w:rsidRPr="007F79B8">
        <w:rPr>
          <w:rFonts w:ascii="Arial" w:hAnsi="Arial" w:cs="Arial"/>
          <w:i/>
          <w:iCs/>
        </w:rPr>
        <w:t>de</w:t>
      </w:r>
      <w:r w:rsidRPr="007F79B8">
        <w:rPr>
          <w:rFonts w:ascii="Arial" w:hAnsi="Arial" w:cs="Arial"/>
          <w:i/>
          <w:iCs/>
          <w:spacing w:val="1"/>
        </w:rPr>
        <w:t xml:space="preserve"> </w:t>
      </w:r>
      <w:r w:rsidRPr="007F79B8">
        <w:rPr>
          <w:rFonts w:ascii="Arial" w:hAnsi="Arial" w:cs="Arial"/>
          <w:i/>
          <w:iCs/>
        </w:rPr>
        <w:t>modo</w:t>
      </w:r>
      <w:r w:rsidRPr="007F79B8">
        <w:rPr>
          <w:rFonts w:ascii="Arial" w:hAnsi="Arial" w:cs="Arial"/>
          <w:i/>
          <w:iCs/>
          <w:spacing w:val="1"/>
        </w:rPr>
        <w:t xml:space="preserve"> </w:t>
      </w:r>
      <w:r w:rsidRPr="007F79B8">
        <w:rPr>
          <w:rFonts w:ascii="Arial" w:hAnsi="Arial" w:cs="Arial"/>
          <w:i/>
          <w:iCs/>
        </w:rPr>
        <w:t>tal</w:t>
      </w:r>
      <w:r w:rsidRPr="007F79B8">
        <w:rPr>
          <w:rFonts w:ascii="Arial" w:hAnsi="Arial" w:cs="Arial"/>
          <w:i/>
          <w:iCs/>
          <w:spacing w:val="1"/>
        </w:rPr>
        <w:t xml:space="preserve"> </w:t>
      </w:r>
      <w:r w:rsidRPr="007F79B8">
        <w:rPr>
          <w:rFonts w:ascii="Arial" w:hAnsi="Arial" w:cs="Arial"/>
          <w:i/>
          <w:iCs/>
        </w:rPr>
        <w:t>que</w:t>
      </w:r>
      <w:r w:rsidRPr="007F79B8">
        <w:rPr>
          <w:rFonts w:ascii="Arial" w:hAnsi="Arial" w:cs="Arial"/>
          <w:i/>
          <w:iCs/>
          <w:spacing w:val="1"/>
        </w:rPr>
        <w:t xml:space="preserve"> </w:t>
      </w:r>
      <w:r w:rsidRPr="007F79B8">
        <w:rPr>
          <w:rFonts w:ascii="Arial" w:hAnsi="Arial" w:cs="Arial"/>
          <w:i/>
          <w:iCs/>
        </w:rPr>
        <w:t>su</w:t>
      </w:r>
      <w:r w:rsidRPr="007F79B8">
        <w:rPr>
          <w:rFonts w:ascii="Arial" w:hAnsi="Arial" w:cs="Arial"/>
          <w:i/>
          <w:iCs/>
          <w:spacing w:val="1"/>
        </w:rPr>
        <w:t xml:space="preserve"> </w:t>
      </w:r>
      <w:r w:rsidRPr="007F79B8">
        <w:rPr>
          <w:rFonts w:ascii="Arial" w:hAnsi="Arial" w:cs="Arial"/>
          <w:i/>
          <w:iCs/>
        </w:rPr>
        <w:t>imposición</w:t>
      </w:r>
      <w:r w:rsidRPr="007F79B8">
        <w:rPr>
          <w:rFonts w:ascii="Arial" w:hAnsi="Arial" w:cs="Arial"/>
          <w:i/>
          <w:iCs/>
          <w:spacing w:val="1"/>
        </w:rPr>
        <w:t xml:space="preserve"> </w:t>
      </w:r>
      <w:r w:rsidRPr="007F79B8">
        <w:rPr>
          <w:rFonts w:ascii="Arial" w:hAnsi="Arial" w:cs="Arial"/>
          <w:i/>
          <w:iCs/>
        </w:rPr>
        <w:t>amerita,</w:t>
      </w:r>
      <w:r w:rsidRPr="007F79B8">
        <w:rPr>
          <w:rFonts w:ascii="Arial" w:hAnsi="Arial" w:cs="Arial"/>
          <w:i/>
          <w:iCs/>
          <w:spacing w:val="1"/>
        </w:rPr>
        <w:t xml:space="preserve"> </w:t>
      </w:r>
      <w:r w:rsidRPr="007F79B8">
        <w:rPr>
          <w:rFonts w:ascii="Arial" w:hAnsi="Arial" w:cs="Arial"/>
          <w:i/>
          <w:iCs/>
        </w:rPr>
        <w:t>además</w:t>
      </w:r>
      <w:r w:rsidRPr="007F79B8">
        <w:rPr>
          <w:rFonts w:ascii="Arial" w:hAnsi="Arial" w:cs="Arial"/>
          <w:i/>
          <w:iCs/>
          <w:spacing w:val="1"/>
        </w:rPr>
        <w:t xml:space="preserve"> </w:t>
      </w:r>
      <w:r w:rsidRPr="007F79B8">
        <w:rPr>
          <w:rFonts w:ascii="Arial" w:hAnsi="Arial" w:cs="Arial"/>
          <w:i/>
          <w:iCs/>
        </w:rPr>
        <w:t>de</w:t>
      </w:r>
      <w:r w:rsidRPr="007F79B8">
        <w:rPr>
          <w:rFonts w:ascii="Arial" w:hAnsi="Arial" w:cs="Arial"/>
          <w:i/>
          <w:iCs/>
          <w:spacing w:val="1"/>
        </w:rPr>
        <w:t xml:space="preserve"> </w:t>
      </w:r>
      <w:r w:rsidRPr="007F79B8">
        <w:rPr>
          <w:rFonts w:ascii="Arial" w:hAnsi="Arial" w:cs="Arial"/>
          <w:i/>
          <w:iCs/>
        </w:rPr>
        <w:t>la</w:t>
      </w:r>
      <w:r w:rsidRPr="007F79B8">
        <w:rPr>
          <w:rFonts w:ascii="Arial" w:hAnsi="Arial" w:cs="Arial"/>
          <w:i/>
          <w:iCs/>
          <w:spacing w:val="1"/>
        </w:rPr>
        <w:t xml:space="preserve"> </w:t>
      </w:r>
      <w:r w:rsidRPr="007F79B8">
        <w:rPr>
          <w:rFonts w:ascii="Arial" w:hAnsi="Arial" w:cs="Arial"/>
          <w:i/>
          <w:iCs/>
        </w:rPr>
        <w:t>demostración del daño originado en una actividad relacionada con el trabajo, la prueba de</w:t>
      </w:r>
      <w:r w:rsidRPr="007F79B8">
        <w:rPr>
          <w:rFonts w:ascii="Arial" w:hAnsi="Arial" w:cs="Arial"/>
          <w:i/>
          <w:iCs/>
          <w:spacing w:val="1"/>
        </w:rPr>
        <w:t xml:space="preserve"> </w:t>
      </w:r>
      <w:r w:rsidRPr="007F79B8">
        <w:rPr>
          <w:rFonts w:ascii="Arial" w:hAnsi="Arial" w:cs="Arial"/>
          <w:i/>
          <w:iCs/>
          <w:spacing w:val="-1"/>
        </w:rPr>
        <w:t xml:space="preserve">que la afectación a la integridad </w:t>
      </w:r>
      <w:r w:rsidRPr="007F79B8">
        <w:rPr>
          <w:rFonts w:ascii="Arial" w:hAnsi="Arial" w:cs="Arial"/>
          <w:i/>
          <w:iCs/>
        </w:rPr>
        <w:t>o salud del trabajador fue consecuencia de la negligencia</w:t>
      </w:r>
      <w:r w:rsidRPr="007F79B8">
        <w:rPr>
          <w:rFonts w:ascii="Arial" w:hAnsi="Arial" w:cs="Arial"/>
          <w:i/>
          <w:iCs/>
          <w:spacing w:val="1"/>
        </w:rPr>
        <w:t xml:space="preserve"> </w:t>
      </w:r>
      <w:r w:rsidRPr="007F79B8">
        <w:rPr>
          <w:rFonts w:ascii="Arial" w:hAnsi="Arial" w:cs="Arial"/>
          <w:i/>
          <w:iCs/>
          <w:spacing w:val="-1"/>
        </w:rPr>
        <w:t>del</w:t>
      </w:r>
      <w:r w:rsidRPr="007F79B8">
        <w:rPr>
          <w:rFonts w:ascii="Arial" w:hAnsi="Arial" w:cs="Arial"/>
          <w:i/>
          <w:iCs/>
          <w:spacing w:val="-19"/>
        </w:rPr>
        <w:t xml:space="preserve"> </w:t>
      </w:r>
      <w:r w:rsidRPr="007F79B8">
        <w:rPr>
          <w:rFonts w:ascii="Arial" w:hAnsi="Arial" w:cs="Arial"/>
          <w:i/>
          <w:iCs/>
          <w:spacing w:val="-1"/>
        </w:rPr>
        <w:t>empleador</w:t>
      </w:r>
      <w:r w:rsidRPr="007F79B8">
        <w:rPr>
          <w:rFonts w:ascii="Arial" w:hAnsi="Arial" w:cs="Arial"/>
          <w:i/>
          <w:iCs/>
          <w:spacing w:val="-23"/>
        </w:rPr>
        <w:t xml:space="preserve"> </w:t>
      </w:r>
      <w:r w:rsidRPr="007F79B8">
        <w:rPr>
          <w:rFonts w:ascii="Arial" w:hAnsi="Arial" w:cs="Arial"/>
          <w:i/>
          <w:iCs/>
        </w:rPr>
        <w:t>en</w:t>
      </w:r>
      <w:r w:rsidRPr="007F79B8">
        <w:rPr>
          <w:rFonts w:ascii="Arial" w:hAnsi="Arial" w:cs="Arial"/>
          <w:i/>
          <w:iCs/>
          <w:spacing w:val="-20"/>
        </w:rPr>
        <w:t xml:space="preserve"> </w:t>
      </w:r>
      <w:r w:rsidRPr="007F79B8">
        <w:rPr>
          <w:rFonts w:ascii="Arial" w:hAnsi="Arial" w:cs="Arial"/>
          <w:i/>
          <w:iCs/>
        </w:rPr>
        <w:t>el</w:t>
      </w:r>
      <w:r w:rsidRPr="007F79B8">
        <w:rPr>
          <w:rFonts w:ascii="Arial" w:hAnsi="Arial" w:cs="Arial"/>
          <w:i/>
          <w:iCs/>
          <w:spacing w:val="-24"/>
        </w:rPr>
        <w:t xml:space="preserve"> </w:t>
      </w:r>
      <w:r w:rsidRPr="007F79B8">
        <w:rPr>
          <w:rFonts w:ascii="Arial" w:hAnsi="Arial" w:cs="Arial"/>
          <w:i/>
          <w:iCs/>
        </w:rPr>
        <w:t>acatamiento</w:t>
      </w:r>
      <w:r w:rsidRPr="007F79B8">
        <w:rPr>
          <w:rFonts w:ascii="Arial" w:hAnsi="Arial" w:cs="Arial"/>
          <w:i/>
          <w:iCs/>
          <w:spacing w:val="-19"/>
        </w:rPr>
        <w:t xml:space="preserve"> </w:t>
      </w:r>
      <w:r w:rsidRPr="007F79B8">
        <w:rPr>
          <w:rFonts w:ascii="Arial" w:hAnsi="Arial" w:cs="Arial"/>
          <w:i/>
          <w:iCs/>
        </w:rPr>
        <w:t>de</w:t>
      </w:r>
      <w:r w:rsidRPr="007F79B8">
        <w:rPr>
          <w:rFonts w:ascii="Arial" w:hAnsi="Arial" w:cs="Arial"/>
          <w:i/>
          <w:iCs/>
          <w:spacing w:val="-11"/>
        </w:rPr>
        <w:t xml:space="preserve"> </w:t>
      </w:r>
      <w:r w:rsidRPr="007F79B8">
        <w:rPr>
          <w:rFonts w:ascii="Arial" w:hAnsi="Arial" w:cs="Arial"/>
          <w:i/>
          <w:iCs/>
        </w:rPr>
        <w:t>los</w:t>
      </w:r>
      <w:r w:rsidRPr="007F79B8">
        <w:rPr>
          <w:rFonts w:ascii="Arial" w:hAnsi="Arial" w:cs="Arial"/>
          <w:i/>
          <w:iCs/>
          <w:spacing w:val="-18"/>
        </w:rPr>
        <w:t xml:space="preserve"> </w:t>
      </w:r>
      <w:r w:rsidRPr="007F79B8">
        <w:rPr>
          <w:rFonts w:ascii="Arial" w:hAnsi="Arial" w:cs="Arial"/>
          <w:i/>
          <w:iCs/>
        </w:rPr>
        <w:t>deberes</w:t>
      </w:r>
      <w:r w:rsidRPr="007F79B8">
        <w:rPr>
          <w:rFonts w:ascii="Arial" w:hAnsi="Arial" w:cs="Arial"/>
          <w:i/>
          <w:iCs/>
          <w:spacing w:val="-22"/>
        </w:rPr>
        <w:t xml:space="preserve"> </w:t>
      </w:r>
      <w:r w:rsidRPr="007F79B8">
        <w:rPr>
          <w:rFonts w:ascii="Arial" w:hAnsi="Arial" w:cs="Arial"/>
          <w:i/>
          <w:iCs/>
        </w:rPr>
        <w:t>de</w:t>
      </w:r>
      <w:r w:rsidRPr="007F79B8">
        <w:rPr>
          <w:rFonts w:ascii="Arial" w:hAnsi="Arial" w:cs="Arial"/>
          <w:i/>
          <w:iCs/>
          <w:spacing w:val="-20"/>
        </w:rPr>
        <w:t xml:space="preserve"> </w:t>
      </w:r>
      <w:r w:rsidRPr="007F79B8">
        <w:rPr>
          <w:rFonts w:ascii="Arial" w:hAnsi="Arial" w:cs="Arial"/>
          <w:i/>
          <w:iCs/>
        </w:rPr>
        <w:t>velar</w:t>
      </w:r>
      <w:r w:rsidRPr="007F79B8">
        <w:rPr>
          <w:rFonts w:ascii="Arial" w:hAnsi="Arial" w:cs="Arial"/>
          <w:i/>
          <w:iCs/>
          <w:spacing w:val="-19"/>
        </w:rPr>
        <w:t xml:space="preserve"> </w:t>
      </w:r>
      <w:r w:rsidRPr="007F79B8">
        <w:rPr>
          <w:rFonts w:ascii="Arial" w:hAnsi="Arial" w:cs="Arial"/>
          <w:i/>
          <w:iCs/>
        </w:rPr>
        <w:t>por</w:t>
      </w:r>
      <w:r w:rsidRPr="007F79B8">
        <w:rPr>
          <w:rFonts w:ascii="Arial" w:hAnsi="Arial" w:cs="Arial"/>
          <w:i/>
          <w:iCs/>
          <w:spacing w:val="-20"/>
        </w:rPr>
        <w:t xml:space="preserve"> </w:t>
      </w:r>
      <w:r w:rsidRPr="007F79B8">
        <w:rPr>
          <w:rFonts w:ascii="Arial" w:hAnsi="Arial" w:cs="Arial"/>
          <w:i/>
          <w:iCs/>
        </w:rPr>
        <w:t>la</w:t>
      </w:r>
      <w:r w:rsidRPr="007F79B8">
        <w:rPr>
          <w:rFonts w:ascii="Arial" w:hAnsi="Arial" w:cs="Arial"/>
          <w:i/>
          <w:iCs/>
          <w:spacing w:val="-15"/>
        </w:rPr>
        <w:t xml:space="preserve"> </w:t>
      </w:r>
      <w:r w:rsidRPr="007F79B8">
        <w:rPr>
          <w:rFonts w:ascii="Arial" w:hAnsi="Arial" w:cs="Arial"/>
          <w:i/>
          <w:iCs/>
        </w:rPr>
        <w:t>seguridad y</w:t>
      </w:r>
      <w:r w:rsidRPr="007F79B8">
        <w:rPr>
          <w:rFonts w:ascii="Arial" w:hAnsi="Arial" w:cs="Arial"/>
          <w:i/>
          <w:iCs/>
          <w:spacing w:val="-14"/>
        </w:rPr>
        <w:t xml:space="preserve"> </w:t>
      </w:r>
      <w:r w:rsidRPr="007F79B8">
        <w:rPr>
          <w:rFonts w:ascii="Arial" w:hAnsi="Arial" w:cs="Arial"/>
          <w:i/>
          <w:iCs/>
        </w:rPr>
        <w:t>protección</w:t>
      </w:r>
      <w:r w:rsidRPr="007F79B8">
        <w:rPr>
          <w:rFonts w:ascii="Arial" w:hAnsi="Arial" w:cs="Arial"/>
          <w:i/>
          <w:iCs/>
          <w:spacing w:val="-4"/>
        </w:rPr>
        <w:t xml:space="preserve"> </w:t>
      </w:r>
      <w:r w:rsidRPr="007F79B8">
        <w:rPr>
          <w:rFonts w:ascii="Arial" w:hAnsi="Arial" w:cs="Arial"/>
          <w:i/>
          <w:iCs/>
        </w:rPr>
        <w:t>de</w:t>
      </w:r>
      <w:r w:rsidRPr="007F79B8">
        <w:rPr>
          <w:rFonts w:ascii="Arial" w:hAnsi="Arial" w:cs="Arial"/>
          <w:i/>
          <w:iCs/>
          <w:spacing w:val="-7"/>
        </w:rPr>
        <w:t xml:space="preserve"> </w:t>
      </w:r>
      <w:r w:rsidRPr="007F79B8">
        <w:rPr>
          <w:rFonts w:ascii="Arial" w:hAnsi="Arial" w:cs="Arial"/>
          <w:i/>
          <w:iCs/>
        </w:rPr>
        <w:t>sus</w:t>
      </w:r>
      <w:r w:rsidRPr="007F79B8">
        <w:rPr>
          <w:rFonts w:ascii="Arial" w:hAnsi="Arial" w:cs="Arial"/>
          <w:i/>
          <w:iCs/>
          <w:spacing w:val="-59"/>
        </w:rPr>
        <w:t xml:space="preserve"> </w:t>
      </w:r>
      <w:r w:rsidRPr="007F79B8">
        <w:rPr>
          <w:rFonts w:ascii="Arial" w:hAnsi="Arial" w:cs="Arial"/>
          <w:i/>
          <w:iCs/>
        </w:rPr>
        <w:t>trabajadores’’.</w:t>
      </w:r>
      <w:r w:rsidRPr="007F79B8">
        <w:rPr>
          <w:rStyle w:val="Refdenotaalpie"/>
          <w:rFonts w:ascii="Arial" w:hAnsi="Arial" w:cs="Arial"/>
          <w:i/>
          <w:iCs/>
        </w:rPr>
        <w:footnoteReference w:id="1"/>
      </w:r>
    </w:p>
    <w:p w14:paraId="63C60743" w14:textId="77777777" w:rsidR="00940010" w:rsidRPr="007F79B8" w:rsidRDefault="00940010" w:rsidP="007F79B8">
      <w:pPr>
        <w:ind w:left="720"/>
        <w:jc w:val="both"/>
        <w:rPr>
          <w:rFonts w:ascii="Arial" w:hAnsi="Arial" w:cs="Arial"/>
          <w:i/>
          <w:iCs/>
        </w:rPr>
      </w:pPr>
    </w:p>
    <w:p w14:paraId="3F117147" w14:textId="5CE90069" w:rsidR="00940010" w:rsidRPr="007F79B8" w:rsidRDefault="00940010" w:rsidP="007F79B8">
      <w:pPr>
        <w:jc w:val="both"/>
        <w:rPr>
          <w:rFonts w:ascii="Arial" w:hAnsi="Arial" w:cs="Arial"/>
        </w:rPr>
      </w:pPr>
      <w:r w:rsidRPr="007F79B8">
        <w:rPr>
          <w:rFonts w:ascii="Arial" w:hAnsi="Arial" w:cs="Arial"/>
        </w:rPr>
        <w:t xml:space="preserve">Bajo esa tesitura y una vez realizado el análisis al presente caso, </w:t>
      </w:r>
      <w:bookmarkStart w:id="6" w:name="_Hlk135147398"/>
      <w:r w:rsidRPr="007F79B8">
        <w:rPr>
          <w:rFonts w:ascii="Arial" w:hAnsi="Arial" w:cs="Arial"/>
        </w:rPr>
        <w:t>NO es posible atribuir</w:t>
      </w:r>
      <w:r w:rsidRPr="007F79B8">
        <w:rPr>
          <w:rFonts w:ascii="Arial" w:hAnsi="Arial" w:cs="Arial"/>
          <w:spacing w:val="1"/>
        </w:rPr>
        <w:t xml:space="preserve"> </w:t>
      </w:r>
      <w:r w:rsidRPr="007F79B8">
        <w:rPr>
          <w:rFonts w:ascii="Arial" w:hAnsi="Arial" w:cs="Arial"/>
          <w:spacing w:val="-1"/>
        </w:rPr>
        <w:t>responsabilidad</w:t>
      </w:r>
      <w:r w:rsidRPr="007F79B8">
        <w:rPr>
          <w:rFonts w:ascii="Arial" w:hAnsi="Arial" w:cs="Arial"/>
          <w:spacing w:val="-7"/>
        </w:rPr>
        <w:t xml:space="preserve"> </w:t>
      </w:r>
      <w:r w:rsidRPr="007F79B8">
        <w:rPr>
          <w:rFonts w:ascii="Arial" w:hAnsi="Arial" w:cs="Arial"/>
          <w:spacing w:val="-1"/>
        </w:rPr>
        <w:t>a</w:t>
      </w:r>
      <w:r w:rsidR="00E67A9D" w:rsidRPr="007F79B8">
        <w:rPr>
          <w:rFonts w:ascii="Arial" w:hAnsi="Arial" w:cs="Arial"/>
        </w:rPr>
        <w:t xml:space="preserve"> las demandadas</w:t>
      </w:r>
      <w:r w:rsidR="00743795" w:rsidRPr="007F79B8">
        <w:rPr>
          <w:rFonts w:ascii="Arial" w:hAnsi="Arial" w:cs="Arial"/>
        </w:rPr>
        <w:t xml:space="preserve">, </w:t>
      </w:r>
      <w:r w:rsidRPr="007F79B8">
        <w:rPr>
          <w:rFonts w:ascii="Arial" w:hAnsi="Arial" w:cs="Arial"/>
        </w:rPr>
        <w:t>pues</w:t>
      </w:r>
      <w:r w:rsidRPr="007F79B8">
        <w:rPr>
          <w:rFonts w:ascii="Arial" w:hAnsi="Arial" w:cs="Arial"/>
          <w:spacing w:val="-10"/>
        </w:rPr>
        <w:t xml:space="preserve"> </w:t>
      </w:r>
      <w:r w:rsidRPr="007F79B8">
        <w:rPr>
          <w:rFonts w:ascii="Arial" w:hAnsi="Arial" w:cs="Arial"/>
        </w:rPr>
        <w:t>no</w:t>
      </w:r>
      <w:r w:rsidRPr="007F79B8">
        <w:rPr>
          <w:rFonts w:ascii="Arial" w:hAnsi="Arial" w:cs="Arial"/>
          <w:spacing w:val="-12"/>
        </w:rPr>
        <w:t xml:space="preserve"> </w:t>
      </w:r>
      <w:r w:rsidRPr="007F79B8">
        <w:rPr>
          <w:rFonts w:ascii="Arial" w:hAnsi="Arial" w:cs="Arial"/>
        </w:rPr>
        <w:t>concurren</w:t>
      </w:r>
      <w:r w:rsidRPr="007F79B8">
        <w:rPr>
          <w:rFonts w:ascii="Arial" w:hAnsi="Arial" w:cs="Arial"/>
          <w:spacing w:val="-15"/>
        </w:rPr>
        <w:t xml:space="preserve"> </w:t>
      </w:r>
      <w:r w:rsidRPr="007F79B8">
        <w:rPr>
          <w:rFonts w:ascii="Arial" w:hAnsi="Arial" w:cs="Arial"/>
        </w:rPr>
        <w:t>los</w:t>
      </w:r>
      <w:r w:rsidRPr="007F79B8">
        <w:rPr>
          <w:rFonts w:ascii="Arial" w:hAnsi="Arial" w:cs="Arial"/>
          <w:spacing w:val="-13"/>
        </w:rPr>
        <w:t xml:space="preserve"> </w:t>
      </w:r>
      <w:r w:rsidRPr="007F79B8">
        <w:rPr>
          <w:rFonts w:ascii="Arial" w:hAnsi="Arial" w:cs="Arial"/>
        </w:rPr>
        <w:t>elementos</w:t>
      </w:r>
      <w:r w:rsidRPr="007F79B8">
        <w:rPr>
          <w:rFonts w:ascii="Arial" w:hAnsi="Arial" w:cs="Arial"/>
          <w:spacing w:val="-17"/>
        </w:rPr>
        <w:t xml:space="preserve"> </w:t>
      </w:r>
      <w:r w:rsidRPr="007F79B8">
        <w:rPr>
          <w:rFonts w:ascii="Arial" w:hAnsi="Arial" w:cs="Arial"/>
        </w:rPr>
        <w:t>necesarios</w:t>
      </w:r>
      <w:r w:rsidRPr="007F79B8">
        <w:rPr>
          <w:rFonts w:ascii="Arial" w:hAnsi="Arial" w:cs="Arial"/>
          <w:spacing w:val="-11"/>
        </w:rPr>
        <w:t xml:space="preserve"> </w:t>
      </w:r>
      <w:r w:rsidRPr="007F79B8">
        <w:rPr>
          <w:rFonts w:ascii="Arial" w:hAnsi="Arial" w:cs="Arial"/>
        </w:rPr>
        <w:t>para</w:t>
      </w:r>
      <w:r w:rsidRPr="007F79B8">
        <w:rPr>
          <w:rFonts w:ascii="Arial" w:hAnsi="Arial" w:cs="Arial"/>
          <w:spacing w:val="-59"/>
        </w:rPr>
        <w:t xml:space="preserve"> </w:t>
      </w:r>
      <w:r w:rsidR="00545095" w:rsidRPr="007F79B8">
        <w:rPr>
          <w:rFonts w:ascii="Arial" w:hAnsi="Arial" w:cs="Arial"/>
          <w:spacing w:val="-59"/>
        </w:rPr>
        <w:t xml:space="preserve">                                      </w:t>
      </w:r>
      <w:r w:rsidRPr="007F79B8">
        <w:rPr>
          <w:rFonts w:ascii="Arial" w:hAnsi="Arial" w:cs="Arial"/>
        </w:rPr>
        <w:t>que</w:t>
      </w:r>
      <w:r w:rsidRPr="007F79B8">
        <w:rPr>
          <w:rFonts w:ascii="Arial" w:hAnsi="Arial" w:cs="Arial"/>
          <w:spacing w:val="-15"/>
        </w:rPr>
        <w:t xml:space="preserve"> </w:t>
      </w:r>
      <w:r w:rsidRPr="007F79B8">
        <w:rPr>
          <w:rFonts w:ascii="Arial" w:hAnsi="Arial" w:cs="Arial"/>
        </w:rPr>
        <w:t>proceda</w:t>
      </w:r>
      <w:r w:rsidRPr="007F79B8">
        <w:rPr>
          <w:rFonts w:ascii="Arial" w:hAnsi="Arial" w:cs="Arial"/>
          <w:spacing w:val="-14"/>
        </w:rPr>
        <w:t xml:space="preserve"> </w:t>
      </w:r>
      <w:r w:rsidRPr="007F79B8">
        <w:rPr>
          <w:rFonts w:ascii="Arial" w:hAnsi="Arial" w:cs="Arial"/>
        </w:rPr>
        <w:t>la declaratoria</w:t>
      </w:r>
      <w:r w:rsidRPr="007F79B8">
        <w:rPr>
          <w:rFonts w:ascii="Arial" w:hAnsi="Arial" w:cs="Arial"/>
          <w:spacing w:val="-10"/>
        </w:rPr>
        <w:t xml:space="preserve"> </w:t>
      </w:r>
      <w:r w:rsidRPr="007F79B8">
        <w:rPr>
          <w:rFonts w:ascii="Arial" w:hAnsi="Arial" w:cs="Arial"/>
        </w:rPr>
        <w:t>de</w:t>
      </w:r>
      <w:r w:rsidRPr="007F79B8">
        <w:rPr>
          <w:rFonts w:ascii="Arial" w:hAnsi="Arial" w:cs="Arial"/>
          <w:spacing w:val="-6"/>
        </w:rPr>
        <w:t xml:space="preserve"> </w:t>
      </w:r>
      <w:r w:rsidRPr="007F79B8">
        <w:rPr>
          <w:rFonts w:ascii="Arial" w:hAnsi="Arial" w:cs="Arial"/>
        </w:rPr>
        <w:t>responsabilidad</w:t>
      </w:r>
      <w:r w:rsidRPr="007F79B8">
        <w:rPr>
          <w:rFonts w:ascii="Arial" w:hAnsi="Arial" w:cs="Arial"/>
          <w:spacing w:val="-11"/>
        </w:rPr>
        <w:t xml:space="preserve"> </w:t>
      </w:r>
      <w:r w:rsidRPr="007F79B8">
        <w:rPr>
          <w:rFonts w:ascii="Arial" w:hAnsi="Arial" w:cs="Arial"/>
        </w:rPr>
        <w:t>patronal</w:t>
      </w:r>
      <w:r w:rsidRPr="007F79B8">
        <w:rPr>
          <w:rFonts w:ascii="Arial" w:hAnsi="Arial" w:cs="Arial"/>
          <w:spacing w:val="-13"/>
        </w:rPr>
        <w:t xml:space="preserve"> </w:t>
      </w:r>
      <w:r w:rsidRPr="007F79B8">
        <w:rPr>
          <w:rFonts w:ascii="Arial" w:hAnsi="Arial" w:cs="Arial"/>
        </w:rPr>
        <w:t>de</w:t>
      </w:r>
      <w:r w:rsidRPr="007F79B8">
        <w:rPr>
          <w:rFonts w:ascii="Arial" w:hAnsi="Arial" w:cs="Arial"/>
          <w:spacing w:val="-6"/>
        </w:rPr>
        <w:t xml:space="preserve"> </w:t>
      </w:r>
      <w:r w:rsidRPr="007F79B8">
        <w:rPr>
          <w:rFonts w:ascii="Arial" w:hAnsi="Arial" w:cs="Arial"/>
        </w:rPr>
        <w:t>conformidad</w:t>
      </w:r>
      <w:r w:rsidRPr="007F79B8">
        <w:rPr>
          <w:rFonts w:ascii="Arial" w:hAnsi="Arial" w:cs="Arial"/>
          <w:spacing w:val="-5"/>
        </w:rPr>
        <w:t xml:space="preserve"> </w:t>
      </w:r>
      <w:r w:rsidRPr="007F79B8">
        <w:rPr>
          <w:rFonts w:ascii="Arial" w:hAnsi="Arial" w:cs="Arial"/>
        </w:rPr>
        <w:t xml:space="preserve">con lo establecido en el artículo 216 del C.S.T. al estar acreditado que el empleador obró con diligencia y </w:t>
      </w:r>
      <w:r w:rsidR="00B45447" w:rsidRPr="007F79B8">
        <w:rPr>
          <w:rFonts w:ascii="Arial" w:hAnsi="Arial" w:cs="Arial"/>
        </w:rPr>
        <w:t>no se</w:t>
      </w:r>
      <w:r w:rsidRPr="007F79B8">
        <w:rPr>
          <w:rFonts w:ascii="Arial" w:hAnsi="Arial" w:cs="Arial"/>
        </w:rPr>
        <w:t xml:space="preserve"> reunieron los requisitos para que se constituya culpa patronal</w:t>
      </w:r>
      <w:bookmarkEnd w:id="6"/>
      <w:r w:rsidRPr="007F79B8">
        <w:rPr>
          <w:rFonts w:ascii="Arial" w:hAnsi="Arial" w:cs="Arial"/>
        </w:rPr>
        <w:t>, por las siguientes razones:</w:t>
      </w:r>
    </w:p>
    <w:p w14:paraId="1B3385C4" w14:textId="77777777" w:rsidR="00940010" w:rsidRPr="007F79B8" w:rsidRDefault="00940010" w:rsidP="007F79B8">
      <w:pPr>
        <w:pStyle w:val="Textoindependiente"/>
        <w:jc w:val="both"/>
        <w:rPr>
          <w:rFonts w:ascii="Arial" w:hAnsi="Arial" w:cs="Arial"/>
          <w:sz w:val="22"/>
          <w:szCs w:val="22"/>
        </w:rPr>
      </w:pPr>
    </w:p>
    <w:p w14:paraId="229F62EF" w14:textId="39EF5D39" w:rsidR="00940010" w:rsidRPr="007F79B8" w:rsidRDefault="00940010">
      <w:pPr>
        <w:pStyle w:val="Ttulo1"/>
        <w:numPr>
          <w:ilvl w:val="0"/>
          <w:numId w:val="2"/>
        </w:numPr>
        <w:ind w:left="709" w:hanging="425"/>
        <w:jc w:val="both"/>
        <w:rPr>
          <w:rFonts w:ascii="Arial" w:hAnsi="Arial" w:cs="Arial"/>
          <w:sz w:val="22"/>
          <w:szCs w:val="22"/>
          <w:u w:val="single"/>
        </w:rPr>
      </w:pPr>
      <w:r w:rsidRPr="007F79B8">
        <w:rPr>
          <w:rFonts w:ascii="Arial" w:hAnsi="Arial" w:cs="Arial"/>
          <w:sz w:val="22"/>
          <w:szCs w:val="22"/>
          <w:u w:val="single"/>
        </w:rPr>
        <w:t>Incumplimiento</w:t>
      </w:r>
      <w:r w:rsidRPr="007F79B8">
        <w:rPr>
          <w:rFonts w:ascii="Arial" w:hAnsi="Arial" w:cs="Arial"/>
          <w:spacing w:val="-4"/>
          <w:sz w:val="22"/>
          <w:szCs w:val="22"/>
          <w:u w:val="single"/>
        </w:rPr>
        <w:t xml:space="preserve"> </w:t>
      </w:r>
      <w:r w:rsidRPr="007F79B8">
        <w:rPr>
          <w:rFonts w:ascii="Arial" w:hAnsi="Arial" w:cs="Arial"/>
          <w:sz w:val="22"/>
          <w:szCs w:val="22"/>
          <w:u w:val="single"/>
        </w:rPr>
        <w:t>de</w:t>
      </w:r>
      <w:r w:rsidRPr="007F79B8">
        <w:rPr>
          <w:rFonts w:ascii="Arial" w:hAnsi="Arial" w:cs="Arial"/>
          <w:spacing w:val="-1"/>
          <w:sz w:val="22"/>
          <w:szCs w:val="22"/>
          <w:u w:val="single"/>
        </w:rPr>
        <w:t xml:space="preserve"> </w:t>
      </w:r>
      <w:r w:rsidRPr="007F79B8">
        <w:rPr>
          <w:rFonts w:ascii="Arial" w:hAnsi="Arial" w:cs="Arial"/>
          <w:sz w:val="22"/>
          <w:szCs w:val="22"/>
          <w:u w:val="single"/>
        </w:rPr>
        <w:t>la</w:t>
      </w:r>
      <w:r w:rsidRPr="007F79B8">
        <w:rPr>
          <w:rFonts w:ascii="Arial" w:hAnsi="Arial" w:cs="Arial"/>
          <w:spacing w:val="-1"/>
          <w:sz w:val="22"/>
          <w:szCs w:val="22"/>
          <w:u w:val="single"/>
        </w:rPr>
        <w:t xml:space="preserve"> </w:t>
      </w:r>
      <w:r w:rsidRPr="007F79B8">
        <w:rPr>
          <w:rFonts w:ascii="Arial" w:hAnsi="Arial" w:cs="Arial"/>
          <w:sz w:val="22"/>
          <w:szCs w:val="22"/>
          <w:u w:val="single"/>
        </w:rPr>
        <w:t>carga</w:t>
      </w:r>
      <w:r w:rsidRPr="007F79B8">
        <w:rPr>
          <w:rFonts w:ascii="Arial" w:hAnsi="Arial" w:cs="Arial"/>
          <w:spacing w:val="-2"/>
          <w:sz w:val="22"/>
          <w:szCs w:val="22"/>
          <w:u w:val="single"/>
        </w:rPr>
        <w:t xml:space="preserve"> </w:t>
      </w:r>
      <w:r w:rsidRPr="007F79B8">
        <w:rPr>
          <w:rFonts w:ascii="Arial" w:hAnsi="Arial" w:cs="Arial"/>
          <w:sz w:val="22"/>
          <w:szCs w:val="22"/>
          <w:u w:val="single"/>
        </w:rPr>
        <w:t>de</w:t>
      </w:r>
      <w:r w:rsidRPr="007F79B8">
        <w:rPr>
          <w:rFonts w:ascii="Arial" w:hAnsi="Arial" w:cs="Arial"/>
          <w:spacing w:val="-6"/>
          <w:sz w:val="22"/>
          <w:szCs w:val="22"/>
          <w:u w:val="single"/>
        </w:rPr>
        <w:t xml:space="preserve"> </w:t>
      </w:r>
      <w:r w:rsidRPr="007F79B8">
        <w:rPr>
          <w:rFonts w:ascii="Arial" w:hAnsi="Arial" w:cs="Arial"/>
          <w:sz w:val="22"/>
          <w:szCs w:val="22"/>
          <w:u w:val="single"/>
        </w:rPr>
        <w:t>la</w:t>
      </w:r>
      <w:r w:rsidRPr="007F79B8">
        <w:rPr>
          <w:rFonts w:ascii="Arial" w:hAnsi="Arial" w:cs="Arial"/>
          <w:spacing w:val="-1"/>
          <w:sz w:val="22"/>
          <w:szCs w:val="22"/>
          <w:u w:val="single"/>
        </w:rPr>
        <w:t xml:space="preserve"> </w:t>
      </w:r>
      <w:r w:rsidRPr="007F79B8">
        <w:rPr>
          <w:rFonts w:ascii="Arial" w:hAnsi="Arial" w:cs="Arial"/>
          <w:sz w:val="22"/>
          <w:szCs w:val="22"/>
          <w:u w:val="single"/>
        </w:rPr>
        <w:t>prueba</w:t>
      </w:r>
      <w:r w:rsidRPr="007F79B8">
        <w:rPr>
          <w:rFonts w:ascii="Arial" w:hAnsi="Arial" w:cs="Arial"/>
          <w:spacing w:val="-6"/>
          <w:sz w:val="22"/>
          <w:szCs w:val="22"/>
          <w:u w:val="single"/>
        </w:rPr>
        <w:t xml:space="preserve"> </w:t>
      </w:r>
      <w:r w:rsidRPr="007F79B8">
        <w:rPr>
          <w:rFonts w:ascii="Arial" w:hAnsi="Arial" w:cs="Arial"/>
          <w:sz w:val="22"/>
          <w:szCs w:val="22"/>
          <w:u w:val="single"/>
        </w:rPr>
        <w:t>por</w:t>
      </w:r>
      <w:r w:rsidRPr="007F79B8">
        <w:rPr>
          <w:rFonts w:ascii="Arial" w:hAnsi="Arial" w:cs="Arial"/>
          <w:spacing w:val="-3"/>
          <w:sz w:val="22"/>
          <w:szCs w:val="22"/>
          <w:u w:val="single"/>
        </w:rPr>
        <w:t xml:space="preserve"> </w:t>
      </w:r>
      <w:r w:rsidRPr="007F79B8">
        <w:rPr>
          <w:rFonts w:ascii="Arial" w:hAnsi="Arial" w:cs="Arial"/>
          <w:sz w:val="22"/>
          <w:szCs w:val="22"/>
          <w:u w:val="single"/>
        </w:rPr>
        <w:t>la</w:t>
      </w:r>
      <w:r w:rsidRPr="007F79B8">
        <w:rPr>
          <w:rFonts w:ascii="Arial" w:hAnsi="Arial" w:cs="Arial"/>
          <w:spacing w:val="-2"/>
          <w:sz w:val="22"/>
          <w:szCs w:val="22"/>
          <w:u w:val="single"/>
        </w:rPr>
        <w:t xml:space="preserve"> </w:t>
      </w:r>
      <w:r w:rsidRPr="007F79B8">
        <w:rPr>
          <w:rFonts w:ascii="Arial" w:hAnsi="Arial" w:cs="Arial"/>
          <w:sz w:val="22"/>
          <w:szCs w:val="22"/>
          <w:u w:val="single"/>
        </w:rPr>
        <w:t>parte</w:t>
      </w:r>
      <w:r w:rsidRPr="007F79B8">
        <w:rPr>
          <w:rFonts w:ascii="Arial" w:hAnsi="Arial" w:cs="Arial"/>
          <w:spacing w:val="-1"/>
          <w:sz w:val="22"/>
          <w:szCs w:val="22"/>
          <w:u w:val="single"/>
        </w:rPr>
        <w:t xml:space="preserve"> </w:t>
      </w:r>
      <w:r w:rsidRPr="007F79B8">
        <w:rPr>
          <w:rFonts w:ascii="Arial" w:hAnsi="Arial" w:cs="Arial"/>
          <w:sz w:val="22"/>
          <w:szCs w:val="22"/>
          <w:u w:val="single"/>
        </w:rPr>
        <w:t>demandante</w:t>
      </w:r>
      <w:r w:rsidRPr="007F79B8">
        <w:rPr>
          <w:rFonts w:ascii="Arial" w:hAnsi="Arial" w:cs="Arial"/>
          <w:spacing w:val="-5"/>
          <w:sz w:val="22"/>
          <w:szCs w:val="22"/>
          <w:u w:val="single"/>
        </w:rPr>
        <w:t xml:space="preserve"> </w:t>
      </w:r>
      <w:r w:rsidRPr="007F79B8">
        <w:rPr>
          <w:rFonts w:ascii="Arial" w:hAnsi="Arial" w:cs="Arial"/>
          <w:sz w:val="22"/>
          <w:szCs w:val="22"/>
          <w:u w:val="single"/>
        </w:rPr>
        <w:t>con</w:t>
      </w:r>
      <w:r w:rsidRPr="007F79B8">
        <w:rPr>
          <w:rFonts w:ascii="Arial" w:hAnsi="Arial" w:cs="Arial"/>
          <w:spacing w:val="-8"/>
          <w:sz w:val="22"/>
          <w:szCs w:val="22"/>
          <w:u w:val="single"/>
        </w:rPr>
        <w:t xml:space="preserve"> </w:t>
      </w:r>
      <w:r w:rsidRPr="007F79B8">
        <w:rPr>
          <w:rFonts w:ascii="Arial" w:hAnsi="Arial" w:cs="Arial"/>
          <w:sz w:val="22"/>
          <w:szCs w:val="22"/>
          <w:u w:val="single"/>
        </w:rPr>
        <w:t>relació</w:t>
      </w:r>
      <w:r w:rsidR="00EC03B3" w:rsidRPr="007F79B8">
        <w:rPr>
          <w:rFonts w:ascii="Arial" w:hAnsi="Arial" w:cs="Arial"/>
          <w:sz w:val="22"/>
          <w:szCs w:val="22"/>
          <w:u w:val="single"/>
        </w:rPr>
        <w:t xml:space="preserve">n a </w:t>
      </w:r>
      <w:r w:rsidRPr="007F79B8">
        <w:rPr>
          <w:rFonts w:ascii="Arial" w:hAnsi="Arial" w:cs="Arial"/>
          <w:sz w:val="22"/>
          <w:szCs w:val="22"/>
          <w:u w:val="single"/>
        </w:rPr>
        <w:t>la</w:t>
      </w:r>
      <w:r w:rsidRPr="007F79B8">
        <w:rPr>
          <w:rFonts w:ascii="Arial" w:hAnsi="Arial" w:cs="Arial"/>
          <w:spacing w:val="2"/>
          <w:sz w:val="22"/>
          <w:szCs w:val="22"/>
          <w:u w:val="single"/>
        </w:rPr>
        <w:t xml:space="preserve"> </w:t>
      </w:r>
      <w:r w:rsidRPr="007F79B8">
        <w:rPr>
          <w:rFonts w:ascii="Arial" w:hAnsi="Arial" w:cs="Arial"/>
          <w:sz w:val="22"/>
          <w:szCs w:val="22"/>
          <w:u w:val="single"/>
        </w:rPr>
        <w:t>supuesta</w:t>
      </w:r>
      <w:r w:rsidRPr="007F79B8">
        <w:rPr>
          <w:rFonts w:ascii="Arial" w:hAnsi="Arial" w:cs="Arial"/>
          <w:spacing w:val="2"/>
          <w:sz w:val="22"/>
          <w:szCs w:val="22"/>
          <w:u w:val="single"/>
        </w:rPr>
        <w:t xml:space="preserve"> </w:t>
      </w:r>
      <w:r w:rsidRPr="007F79B8">
        <w:rPr>
          <w:rFonts w:ascii="Arial" w:hAnsi="Arial" w:cs="Arial"/>
          <w:sz w:val="22"/>
          <w:szCs w:val="22"/>
          <w:u w:val="single"/>
        </w:rPr>
        <w:t>culpa</w:t>
      </w:r>
      <w:r w:rsidRPr="007F79B8">
        <w:rPr>
          <w:rFonts w:ascii="Arial" w:hAnsi="Arial" w:cs="Arial"/>
          <w:spacing w:val="-3"/>
          <w:sz w:val="22"/>
          <w:szCs w:val="22"/>
          <w:u w:val="single"/>
        </w:rPr>
        <w:t xml:space="preserve"> </w:t>
      </w:r>
      <w:r w:rsidRPr="007F79B8">
        <w:rPr>
          <w:rFonts w:ascii="Arial" w:hAnsi="Arial" w:cs="Arial"/>
          <w:sz w:val="22"/>
          <w:szCs w:val="22"/>
          <w:u w:val="single"/>
        </w:rPr>
        <w:t>patronal.</w:t>
      </w:r>
      <w:r w:rsidRPr="007F79B8">
        <w:rPr>
          <w:rFonts w:ascii="Arial" w:hAnsi="Arial" w:cs="Arial"/>
          <w:spacing w:val="1"/>
          <w:sz w:val="22"/>
          <w:szCs w:val="22"/>
          <w:u w:val="single"/>
        </w:rPr>
        <w:t xml:space="preserve"> </w:t>
      </w:r>
    </w:p>
    <w:p w14:paraId="57A31D2D" w14:textId="77777777" w:rsidR="00940010" w:rsidRPr="007F79B8" w:rsidRDefault="00940010" w:rsidP="007F79B8">
      <w:pPr>
        <w:pStyle w:val="Textoindependiente"/>
        <w:jc w:val="both"/>
        <w:rPr>
          <w:rFonts w:ascii="Arial" w:hAnsi="Arial" w:cs="Arial"/>
          <w:b/>
          <w:bCs/>
          <w:sz w:val="22"/>
          <w:szCs w:val="22"/>
        </w:rPr>
      </w:pPr>
    </w:p>
    <w:p w14:paraId="27A32396" w14:textId="56FC9ED6" w:rsidR="00940010" w:rsidRPr="007F79B8" w:rsidRDefault="00940010" w:rsidP="007F79B8">
      <w:pPr>
        <w:pStyle w:val="Textoindependiente"/>
        <w:jc w:val="both"/>
        <w:rPr>
          <w:rFonts w:ascii="Arial" w:hAnsi="Arial" w:cs="Arial"/>
          <w:sz w:val="22"/>
          <w:szCs w:val="22"/>
        </w:rPr>
      </w:pPr>
      <w:r w:rsidRPr="007F79B8">
        <w:rPr>
          <w:rFonts w:ascii="Arial" w:hAnsi="Arial" w:cs="Arial"/>
          <w:sz w:val="22"/>
          <w:szCs w:val="22"/>
        </w:rPr>
        <w:t>Cuando se pretende la indemnización de perjuicios derivada de una culpa del empleador, corresponde al demandante acreditar la existencia de dicho actuar culposo. Sin embargo, en el caso que nos ocupa, no existe prueba que acredite el supuesto proceder imprudente del empleador, cuyo único fundamento es el propio dicho de</w:t>
      </w:r>
      <w:r w:rsidR="00A660DF" w:rsidRPr="007F79B8">
        <w:rPr>
          <w:rFonts w:ascii="Arial" w:hAnsi="Arial" w:cs="Arial"/>
          <w:sz w:val="22"/>
          <w:szCs w:val="22"/>
        </w:rPr>
        <w:t xml:space="preserve"> </w:t>
      </w:r>
      <w:r w:rsidR="0065417A" w:rsidRPr="007F79B8">
        <w:rPr>
          <w:rFonts w:ascii="Arial" w:hAnsi="Arial" w:cs="Arial"/>
          <w:sz w:val="22"/>
          <w:szCs w:val="22"/>
        </w:rPr>
        <w:t>l</w:t>
      </w:r>
      <w:r w:rsidR="00CC7681" w:rsidRPr="007F79B8">
        <w:rPr>
          <w:rFonts w:ascii="Arial" w:hAnsi="Arial" w:cs="Arial"/>
          <w:sz w:val="22"/>
          <w:szCs w:val="22"/>
        </w:rPr>
        <w:t>os demandantes</w:t>
      </w:r>
      <w:r w:rsidRPr="007F79B8">
        <w:rPr>
          <w:rFonts w:ascii="Arial" w:hAnsi="Arial" w:cs="Arial"/>
          <w:sz w:val="22"/>
          <w:szCs w:val="22"/>
        </w:rPr>
        <w:t xml:space="preserve">. En este sentido, </w:t>
      </w:r>
      <w:r w:rsidRPr="007F79B8">
        <w:rPr>
          <w:rFonts w:ascii="Arial" w:hAnsi="Arial" w:cs="Arial"/>
          <w:sz w:val="22"/>
          <w:szCs w:val="22"/>
          <w:u w:val="single"/>
        </w:rPr>
        <w:t>no se acredita</w:t>
      </w:r>
      <w:r w:rsidRPr="007F79B8">
        <w:rPr>
          <w:rFonts w:ascii="Arial" w:hAnsi="Arial" w:cs="Arial"/>
          <w:sz w:val="22"/>
          <w:szCs w:val="22"/>
        </w:rPr>
        <w:t xml:space="preserve">, de entrada, que el accidente sufrido por </w:t>
      </w:r>
      <w:r w:rsidR="00FB379E" w:rsidRPr="007F79B8">
        <w:rPr>
          <w:rFonts w:ascii="Arial" w:hAnsi="Arial" w:cs="Arial"/>
          <w:sz w:val="22"/>
          <w:szCs w:val="22"/>
        </w:rPr>
        <w:t>los señores Daniel Vargas (Q.E.D.P) y Leiner Vargas (Q.E.D.P.)</w:t>
      </w:r>
      <w:r w:rsidR="00B45447" w:rsidRPr="007F79B8">
        <w:rPr>
          <w:rFonts w:ascii="Arial" w:hAnsi="Arial" w:cs="Arial"/>
          <w:sz w:val="22"/>
          <w:szCs w:val="22"/>
        </w:rPr>
        <w:t xml:space="preserve"> </w:t>
      </w:r>
      <w:r w:rsidRPr="007F79B8">
        <w:rPr>
          <w:rFonts w:ascii="Arial" w:hAnsi="Arial" w:cs="Arial"/>
          <w:sz w:val="22"/>
          <w:szCs w:val="22"/>
        </w:rPr>
        <w:t xml:space="preserve">fue con ocasión a un hecho u omisión por parte </w:t>
      </w:r>
      <w:r w:rsidR="00B45447" w:rsidRPr="007F79B8">
        <w:rPr>
          <w:rFonts w:ascii="Arial" w:hAnsi="Arial" w:cs="Arial"/>
          <w:sz w:val="22"/>
          <w:szCs w:val="22"/>
        </w:rPr>
        <w:t>de su</w:t>
      </w:r>
      <w:r w:rsidRPr="007F79B8">
        <w:rPr>
          <w:rFonts w:ascii="Arial" w:hAnsi="Arial" w:cs="Arial"/>
          <w:sz w:val="22"/>
          <w:szCs w:val="22"/>
        </w:rPr>
        <w:t xml:space="preserve"> empleador.</w:t>
      </w:r>
    </w:p>
    <w:p w14:paraId="3898FBF9" w14:textId="77777777" w:rsidR="00940010" w:rsidRPr="007F79B8" w:rsidRDefault="00940010" w:rsidP="007F79B8">
      <w:pPr>
        <w:pStyle w:val="Textoindependiente"/>
        <w:jc w:val="both"/>
        <w:rPr>
          <w:rFonts w:ascii="Arial" w:hAnsi="Arial" w:cs="Arial"/>
          <w:sz w:val="22"/>
          <w:szCs w:val="22"/>
        </w:rPr>
      </w:pPr>
    </w:p>
    <w:p w14:paraId="081CD930" w14:textId="5E082EE8" w:rsidR="00BC53B3" w:rsidRPr="007F79B8" w:rsidRDefault="00940010" w:rsidP="007F79B8">
      <w:pPr>
        <w:pStyle w:val="Textoindependiente"/>
        <w:jc w:val="both"/>
        <w:rPr>
          <w:rFonts w:ascii="Arial" w:hAnsi="Arial" w:cs="Arial"/>
          <w:color w:val="111111"/>
          <w:sz w:val="22"/>
          <w:szCs w:val="22"/>
        </w:rPr>
      </w:pPr>
      <w:bookmarkStart w:id="7" w:name="_Hlk139701050"/>
      <w:r w:rsidRPr="007F79B8">
        <w:rPr>
          <w:rFonts w:ascii="Arial" w:hAnsi="Arial" w:cs="Arial"/>
          <w:sz w:val="22"/>
          <w:szCs w:val="22"/>
        </w:rPr>
        <w:t xml:space="preserve">Por el contrario, </w:t>
      </w:r>
      <w:r w:rsidR="005B7569" w:rsidRPr="007F79B8">
        <w:rPr>
          <w:rFonts w:ascii="Arial" w:hAnsi="Arial" w:cs="Arial"/>
          <w:sz w:val="22"/>
          <w:szCs w:val="22"/>
        </w:rPr>
        <w:t>se encuentra probado</w:t>
      </w:r>
      <w:r w:rsidRPr="007F79B8">
        <w:rPr>
          <w:rFonts w:ascii="Arial" w:hAnsi="Arial" w:cs="Arial"/>
          <w:sz w:val="22"/>
          <w:szCs w:val="22"/>
        </w:rPr>
        <w:t xml:space="preserve"> </w:t>
      </w:r>
      <w:r w:rsidR="0065417A" w:rsidRPr="007F79B8">
        <w:rPr>
          <w:rFonts w:ascii="Arial" w:hAnsi="Arial" w:cs="Arial"/>
          <w:sz w:val="22"/>
          <w:szCs w:val="22"/>
        </w:rPr>
        <w:t xml:space="preserve">y así fue confesado por los demandantes en sus hechos, </w:t>
      </w:r>
      <w:r w:rsidR="00B45447" w:rsidRPr="007F79B8">
        <w:rPr>
          <w:rFonts w:ascii="Arial" w:hAnsi="Arial" w:cs="Arial"/>
          <w:sz w:val="22"/>
          <w:szCs w:val="22"/>
        </w:rPr>
        <w:t xml:space="preserve">que </w:t>
      </w:r>
      <w:r w:rsidR="005B7569" w:rsidRPr="007F79B8">
        <w:rPr>
          <w:rFonts w:ascii="Arial" w:hAnsi="Arial" w:cs="Arial"/>
          <w:sz w:val="22"/>
          <w:szCs w:val="22"/>
        </w:rPr>
        <w:t xml:space="preserve">el </w:t>
      </w:r>
      <w:r w:rsidR="00B45447" w:rsidRPr="007F79B8">
        <w:rPr>
          <w:rFonts w:ascii="Arial" w:hAnsi="Arial" w:cs="Arial"/>
          <w:sz w:val="22"/>
          <w:szCs w:val="22"/>
        </w:rPr>
        <w:t xml:space="preserve">accidente acaecido se dio como consecuencia </w:t>
      </w:r>
      <w:r w:rsidR="000D5B22" w:rsidRPr="007F79B8">
        <w:rPr>
          <w:rFonts w:ascii="Arial" w:hAnsi="Arial" w:cs="Arial"/>
          <w:sz w:val="22"/>
          <w:szCs w:val="22"/>
        </w:rPr>
        <w:t xml:space="preserve">de un </w:t>
      </w:r>
      <w:r w:rsidR="000653E4" w:rsidRPr="007F79B8">
        <w:rPr>
          <w:rFonts w:ascii="Arial" w:hAnsi="Arial" w:cs="Arial"/>
          <w:color w:val="111111"/>
          <w:sz w:val="22"/>
          <w:szCs w:val="22"/>
        </w:rPr>
        <w:t xml:space="preserve">desprendimiento de tierras (alud de tierra) ocasionado por la fuerza de la naturaleza en el lugar donde los señores </w:t>
      </w:r>
      <w:r w:rsidR="000653E4" w:rsidRPr="007F79B8">
        <w:rPr>
          <w:rFonts w:ascii="Arial" w:hAnsi="Arial" w:cs="Arial"/>
          <w:sz w:val="22"/>
          <w:szCs w:val="22"/>
        </w:rPr>
        <w:t xml:space="preserve">Daniel Vargas (Q.E.D.P) y Leiner Vargas (Q.E.D.P.) se encontraban ejecutando sus funciones, que finalmente ocasionó su fallecimiento, siendo entonces, </w:t>
      </w:r>
      <w:r w:rsidR="000653E4" w:rsidRPr="007F79B8">
        <w:rPr>
          <w:rFonts w:ascii="Arial" w:hAnsi="Arial" w:cs="Arial"/>
          <w:color w:val="111111"/>
          <w:sz w:val="22"/>
          <w:szCs w:val="22"/>
        </w:rPr>
        <w:t>totalmente excepcional e imprevisible, pues ni con la diligencia debida por parte del empleador, era posible prever dicho suceso</w:t>
      </w:r>
      <w:r w:rsidR="00F94C8F" w:rsidRPr="007F79B8">
        <w:rPr>
          <w:rFonts w:ascii="Arial" w:hAnsi="Arial" w:cs="Arial"/>
          <w:color w:val="111111"/>
          <w:sz w:val="22"/>
          <w:szCs w:val="22"/>
        </w:rPr>
        <w:t xml:space="preserve">, </w:t>
      </w:r>
      <w:r w:rsidR="00A4091C" w:rsidRPr="007F79B8">
        <w:rPr>
          <w:rFonts w:ascii="Arial" w:hAnsi="Arial" w:cs="Arial"/>
          <w:color w:val="111111"/>
          <w:sz w:val="22"/>
          <w:szCs w:val="22"/>
        </w:rPr>
        <w:t xml:space="preserve">además que, se verificó que el terreno fuera apto para el trabajo y se contaba con las medidas de seguridad </w:t>
      </w:r>
      <w:r w:rsidR="00F94C8F" w:rsidRPr="007F79B8">
        <w:rPr>
          <w:rFonts w:ascii="Arial" w:hAnsi="Arial" w:cs="Arial"/>
          <w:color w:val="111111"/>
          <w:sz w:val="22"/>
          <w:szCs w:val="22"/>
        </w:rPr>
        <w:t xml:space="preserve">como se evidencia en </w:t>
      </w:r>
      <w:r w:rsidR="00BC53B3" w:rsidRPr="007F79B8">
        <w:rPr>
          <w:rFonts w:ascii="Arial" w:hAnsi="Arial" w:cs="Arial"/>
          <w:color w:val="111111"/>
          <w:sz w:val="22"/>
          <w:szCs w:val="22"/>
        </w:rPr>
        <w:t xml:space="preserve">versiones </w:t>
      </w:r>
      <w:r w:rsidR="00782E56" w:rsidRPr="007F79B8">
        <w:rPr>
          <w:rFonts w:ascii="Arial" w:hAnsi="Arial" w:cs="Arial"/>
          <w:color w:val="111111"/>
          <w:sz w:val="22"/>
          <w:szCs w:val="22"/>
        </w:rPr>
        <w:t>rendidas por los testigos en el accidente de trabajo</w:t>
      </w:r>
      <w:r w:rsidR="00EC73A0" w:rsidRPr="007F79B8">
        <w:rPr>
          <w:rFonts w:ascii="Arial" w:hAnsi="Arial" w:cs="Arial"/>
          <w:color w:val="111111"/>
          <w:sz w:val="22"/>
          <w:szCs w:val="22"/>
        </w:rPr>
        <w:t>:</w:t>
      </w:r>
    </w:p>
    <w:p w14:paraId="5945263A" w14:textId="77777777" w:rsidR="002D43B9" w:rsidRPr="007F79B8" w:rsidRDefault="002D43B9" w:rsidP="007F79B8">
      <w:pPr>
        <w:pStyle w:val="Textoindependiente"/>
        <w:jc w:val="both"/>
        <w:rPr>
          <w:rFonts w:ascii="Arial" w:hAnsi="Arial" w:cs="Arial"/>
          <w:color w:val="111111"/>
          <w:sz w:val="22"/>
          <w:szCs w:val="22"/>
        </w:rPr>
      </w:pPr>
    </w:p>
    <w:p w14:paraId="268F2983" w14:textId="678357AD" w:rsidR="002D43B9" w:rsidRPr="007F79B8" w:rsidRDefault="002D43B9" w:rsidP="007F79B8">
      <w:pPr>
        <w:pStyle w:val="Textoindependiente"/>
        <w:jc w:val="center"/>
        <w:rPr>
          <w:rFonts w:ascii="Arial" w:hAnsi="Arial" w:cs="Arial"/>
          <w:color w:val="111111"/>
          <w:sz w:val="22"/>
          <w:szCs w:val="22"/>
        </w:rPr>
      </w:pPr>
      <w:r w:rsidRPr="007F79B8">
        <w:rPr>
          <w:rFonts w:ascii="Arial" w:hAnsi="Arial" w:cs="Arial"/>
          <w:noProof/>
          <w:color w:val="111111"/>
          <w:sz w:val="22"/>
          <w:szCs w:val="22"/>
        </w:rPr>
        <w:drawing>
          <wp:inline distT="0" distB="0" distL="0" distR="0" wp14:anchorId="34C76C7A" wp14:editId="144DD340">
            <wp:extent cx="4000257" cy="3334852"/>
            <wp:effectExtent l="0" t="0" r="635" b="0"/>
            <wp:docPr id="1530831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1988" name=""/>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20000"/>
                              </a14:imgEffect>
                            </a14:imgLayer>
                          </a14:imgProps>
                        </a:ext>
                      </a:extLst>
                    </a:blip>
                    <a:stretch>
                      <a:fillRect/>
                    </a:stretch>
                  </pic:blipFill>
                  <pic:spPr>
                    <a:xfrm>
                      <a:off x="0" y="0"/>
                      <a:ext cx="4013292" cy="3345719"/>
                    </a:xfrm>
                    <a:prstGeom prst="rect">
                      <a:avLst/>
                    </a:prstGeom>
                  </pic:spPr>
                </pic:pic>
              </a:graphicData>
            </a:graphic>
          </wp:inline>
        </w:drawing>
      </w:r>
    </w:p>
    <w:p w14:paraId="0E5925C7" w14:textId="77777777" w:rsidR="00EC73A0" w:rsidRPr="007F79B8" w:rsidRDefault="00EC73A0" w:rsidP="007F79B8">
      <w:pPr>
        <w:pStyle w:val="Textoindependiente"/>
        <w:jc w:val="both"/>
        <w:rPr>
          <w:rFonts w:ascii="Arial" w:hAnsi="Arial" w:cs="Arial"/>
          <w:color w:val="111111"/>
          <w:sz w:val="22"/>
          <w:szCs w:val="22"/>
        </w:rPr>
      </w:pPr>
    </w:p>
    <w:p w14:paraId="7B27D886" w14:textId="3663A2ED" w:rsidR="00EC73A0" w:rsidRPr="007F79B8" w:rsidRDefault="00E3228A" w:rsidP="007F79B8">
      <w:pPr>
        <w:pStyle w:val="Textoindependiente"/>
        <w:jc w:val="center"/>
        <w:rPr>
          <w:rFonts w:ascii="Arial" w:hAnsi="Arial" w:cs="Arial"/>
          <w:sz w:val="22"/>
          <w:szCs w:val="22"/>
        </w:rPr>
      </w:pPr>
      <w:r w:rsidRPr="007F79B8">
        <w:rPr>
          <w:rFonts w:ascii="Arial" w:hAnsi="Arial" w:cs="Arial"/>
          <w:noProof/>
          <w:sz w:val="22"/>
          <w:szCs w:val="22"/>
        </w:rPr>
        <w:lastRenderedPageBreak/>
        <w:drawing>
          <wp:inline distT="0" distB="0" distL="0" distR="0" wp14:anchorId="276E2582" wp14:editId="6645E1B7">
            <wp:extent cx="4238311" cy="2272821"/>
            <wp:effectExtent l="0" t="0" r="0" b="0"/>
            <wp:docPr id="1898017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17293" name=""/>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Lst>
                    </a:blip>
                    <a:stretch>
                      <a:fillRect/>
                    </a:stretch>
                  </pic:blipFill>
                  <pic:spPr>
                    <a:xfrm>
                      <a:off x="0" y="0"/>
                      <a:ext cx="4250244" cy="2279220"/>
                    </a:xfrm>
                    <a:prstGeom prst="rect">
                      <a:avLst/>
                    </a:prstGeom>
                  </pic:spPr>
                </pic:pic>
              </a:graphicData>
            </a:graphic>
          </wp:inline>
        </w:drawing>
      </w:r>
    </w:p>
    <w:p w14:paraId="5445C41D" w14:textId="77777777" w:rsidR="00B45447" w:rsidRPr="007F79B8" w:rsidRDefault="00B45447" w:rsidP="007F79B8">
      <w:pPr>
        <w:pStyle w:val="Default"/>
        <w:jc w:val="both"/>
        <w:rPr>
          <w:bCs/>
          <w:sz w:val="22"/>
          <w:szCs w:val="22"/>
        </w:rPr>
      </w:pPr>
    </w:p>
    <w:p w14:paraId="2DEA07AE" w14:textId="03C9724C" w:rsidR="00F94C8F" w:rsidRPr="007F79B8" w:rsidRDefault="00F94C8F" w:rsidP="007F79B8">
      <w:pPr>
        <w:pStyle w:val="Default"/>
        <w:jc w:val="center"/>
        <w:rPr>
          <w:bCs/>
          <w:sz w:val="22"/>
          <w:szCs w:val="22"/>
        </w:rPr>
      </w:pPr>
      <w:r w:rsidRPr="007F79B8">
        <w:rPr>
          <w:bCs/>
          <w:noProof/>
          <w:sz w:val="22"/>
          <w:szCs w:val="22"/>
        </w:rPr>
        <w:drawing>
          <wp:inline distT="0" distB="0" distL="0" distR="0" wp14:anchorId="6232752B" wp14:editId="4BA1E072">
            <wp:extent cx="5062548" cy="1435177"/>
            <wp:effectExtent l="0" t="0" r="5080" b="0"/>
            <wp:docPr id="1196195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19577" name=""/>
                    <pic:cNvPicPr/>
                  </pic:nvPicPr>
                  <pic:blipFill>
                    <a:blip r:embed="rId19">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Lst>
                    </a:blip>
                    <a:stretch>
                      <a:fillRect/>
                    </a:stretch>
                  </pic:blipFill>
                  <pic:spPr>
                    <a:xfrm>
                      <a:off x="0" y="0"/>
                      <a:ext cx="5086485" cy="1441963"/>
                    </a:xfrm>
                    <a:prstGeom prst="rect">
                      <a:avLst/>
                    </a:prstGeom>
                  </pic:spPr>
                </pic:pic>
              </a:graphicData>
            </a:graphic>
          </wp:inline>
        </w:drawing>
      </w:r>
    </w:p>
    <w:bookmarkEnd w:id="7"/>
    <w:p w14:paraId="16BF20CB" w14:textId="77777777" w:rsidR="00F94C8F" w:rsidRPr="007F79B8" w:rsidRDefault="00F94C8F" w:rsidP="007F79B8">
      <w:pPr>
        <w:pStyle w:val="Textoindependiente"/>
        <w:jc w:val="both"/>
        <w:rPr>
          <w:rFonts w:ascii="Arial" w:hAnsi="Arial" w:cs="Arial"/>
          <w:sz w:val="22"/>
          <w:szCs w:val="22"/>
        </w:rPr>
      </w:pPr>
    </w:p>
    <w:p w14:paraId="30F7A2B2" w14:textId="78776087" w:rsidR="00940010" w:rsidRPr="007F79B8" w:rsidRDefault="00940010" w:rsidP="007F79B8">
      <w:pPr>
        <w:pStyle w:val="Textoindependiente"/>
        <w:jc w:val="both"/>
        <w:rPr>
          <w:rFonts w:ascii="Arial" w:hAnsi="Arial" w:cs="Arial"/>
          <w:sz w:val="22"/>
          <w:szCs w:val="22"/>
        </w:rPr>
      </w:pPr>
      <w:r w:rsidRPr="007F79B8">
        <w:rPr>
          <w:rFonts w:ascii="Arial" w:hAnsi="Arial" w:cs="Arial"/>
          <w:sz w:val="22"/>
          <w:szCs w:val="22"/>
        </w:rPr>
        <w:t xml:space="preserve">De lo anterior, se puede concluir que </w:t>
      </w:r>
      <w:bookmarkStart w:id="8" w:name="_Hlk139920848"/>
      <w:bookmarkStart w:id="9" w:name="_Hlk135147407"/>
      <w:r w:rsidR="00237F59" w:rsidRPr="007F79B8">
        <w:rPr>
          <w:rFonts w:ascii="Arial" w:hAnsi="Arial" w:cs="Arial"/>
          <w:sz w:val="22"/>
          <w:szCs w:val="22"/>
        </w:rPr>
        <w:t>no existe prueba más allá de la misma versión de</w:t>
      </w:r>
      <w:r w:rsidR="00856DE0" w:rsidRPr="007F79B8">
        <w:rPr>
          <w:rFonts w:ascii="Arial" w:hAnsi="Arial" w:cs="Arial"/>
          <w:sz w:val="22"/>
          <w:szCs w:val="22"/>
        </w:rPr>
        <w:t xml:space="preserve"> </w:t>
      </w:r>
      <w:r w:rsidR="00CC7681" w:rsidRPr="007F79B8">
        <w:rPr>
          <w:rFonts w:ascii="Arial" w:hAnsi="Arial" w:cs="Arial"/>
          <w:sz w:val="22"/>
          <w:szCs w:val="22"/>
        </w:rPr>
        <w:t>Los demandantes</w:t>
      </w:r>
      <w:r w:rsidR="00237F59" w:rsidRPr="007F79B8">
        <w:rPr>
          <w:rFonts w:ascii="Arial" w:hAnsi="Arial" w:cs="Arial"/>
          <w:sz w:val="22"/>
          <w:szCs w:val="22"/>
        </w:rPr>
        <w:t>, de la existencia de un accidente de trabajo imputable al empleador, sin que dicha circunstancia pueda ser tenida en consideración por el despacho</w:t>
      </w:r>
      <w:bookmarkEnd w:id="8"/>
      <w:r w:rsidR="00BC6E2B" w:rsidRPr="007F79B8">
        <w:rPr>
          <w:rFonts w:ascii="Arial" w:hAnsi="Arial" w:cs="Arial"/>
          <w:sz w:val="22"/>
          <w:szCs w:val="22"/>
        </w:rPr>
        <w:t xml:space="preserve">, pues las pruebas documentales y la confesión realizada por los demandantes en su escrito de demanda, da cuenta de que, </w:t>
      </w:r>
      <w:r w:rsidR="006346C1" w:rsidRPr="007F79B8">
        <w:rPr>
          <w:rFonts w:ascii="Arial" w:hAnsi="Arial" w:cs="Arial"/>
          <w:sz w:val="22"/>
          <w:szCs w:val="22"/>
        </w:rPr>
        <w:t>los aquí demandados</w:t>
      </w:r>
      <w:r w:rsidR="00BC6E2B" w:rsidRPr="007F79B8">
        <w:rPr>
          <w:rFonts w:ascii="Arial" w:hAnsi="Arial" w:cs="Arial"/>
          <w:sz w:val="22"/>
          <w:szCs w:val="22"/>
        </w:rPr>
        <w:t xml:space="preserve"> NO tuv</w:t>
      </w:r>
      <w:r w:rsidR="006346C1" w:rsidRPr="007F79B8">
        <w:rPr>
          <w:rFonts w:ascii="Arial" w:hAnsi="Arial" w:cs="Arial"/>
          <w:sz w:val="22"/>
          <w:szCs w:val="22"/>
        </w:rPr>
        <w:t>ieron</w:t>
      </w:r>
      <w:r w:rsidR="00BC6E2B" w:rsidRPr="007F79B8">
        <w:rPr>
          <w:rFonts w:ascii="Arial" w:hAnsi="Arial" w:cs="Arial"/>
          <w:sz w:val="22"/>
          <w:szCs w:val="22"/>
        </w:rPr>
        <w:t xml:space="preserve"> incidencia alguna en el accidente ocasionado, ya que se extraer que fue un </w:t>
      </w:r>
      <w:r w:rsidR="003C15D6" w:rsidRPr="007F79B8">
        <w:rPr>
          <w:rFonts w:ascii="Arial" w:hAnsi="Arial" w:cs="Arial"/>
          <w:sz w:val="22"/>
          <w:szCs w:val="22"/>
        </w:rPr>
        <w:t>caso fortuito y fuerza mayor.</w:t>
      </w:r>
    </w:p>
    <w:bookmarkEnd w:id="9"/>
    <w:p w14:paraId="27294B73" w14:textId="77777777" w:rsidR="00940010" w:rsidRPr="007F79B8" w:rsidRDefault="00940010" w:rsidP="007F79B8">
      <w:pPr>
        <w:pStyle w:val="Textoindependiente"/>
        <w:jc w:val="both"/>
        <w:rPr>
          <w:rFonts w:ascii="Arial" w:hAnsi="Arial" w:cs="Arial"/>
          <w:sz w:val="22"/>
          <w:szCs w:val="22"/>
          <w:u w:val="single"/>
        </w:rPr>
      </w:pPr>
    </w:p>
    <w:p w14:paraId="76404ADF" w14:textId="77777777" w:rsidR="00940010" w:rsidRPr="007F79B8" w:rsidRDefault="00940010">
      <w:pPr>
        <w:pStyle w:val="Ttulo1"/>
        <w:numPr>
          <w:ilvl w:val="0"/>
          <w:numId w:val="2"/>
        </w:numPr>
        <w:tabs>
          <w:tab w:val="num" w:pos="360"/>
          <w:tab w:val="left" w:pos="480"/>
          <w:tab w:val="left" w:pos="481"/>
        </w:tabs>
        <w:ind w:left="284" w:firstLine="0"/>
        <w:jc w:val="both"/>
        <w:rPr>
          <w:rFonts w:ascii="Arial" w:hAnsi="Arial" w:cs="Arial"/>
          <w:sz w:val="22"/>
          <w:szCs w:val="22"/>
          <w:u w:val="single"/>
        </w:rPr>
      </w:pPr>
      <w:bookmarkStart w:id="10" w:name="_Ocurrencia_de_siniestro_laboral"/>
      <w:bookmarkEnd w:id="10"/>
      <w:r w:rsidRPr="007F79B8">
        <w:rPr>
          <w:rFonts w:ascii="Arial" w:hAnsi="Arial" w:cs="Arial"/>
          <w:sz w:val="22"/>
          <w:szCs w:val="22"/>
          <w:u w:val="single"/>
        </w:rPr>
        <w:t>Ocurrencia</w:t>
      </w:r>
      <w:r w:rsidRPr="007F79B8">
        <w:rPr>
          <w:rFonts w:ascii="Arial" w:hAnsi="Arial" w:cs="Arial"/>
          <w:spacing w:val="-7"/>
          <w:sz w:val="22"/>
          <w:szCs w:val="22"/>
          <w:u w:val="single"/>
        </w:rPr>
        <w:t xml:space="preserve"> </w:t>
      </w:r>
      <w:r w:rsidRPr="007F79B8">
        <w:rPr>
          <w:rFonts w:ascii="Arial" w:hAnsi="Arial" w:cs="Arial"/>
          <w:sz w:val="22"/>
          <w:szCs w:val="22"/>
          <w:u w:val="single"/>
        </w:rPr>
        <w:t>de</w:t>
      </w:r>
      <w:r w:rsidRPr="007F79B8">
        <w:rPr>
          <w:rFonts w:ascii="Arial" w:hAnsi="Arial" w:cs="Arial"/>
          <w:spacing w:val="-7"/>
          <w:sz w:val="22"/>
          <w:szCs w:val="22"/>
          <w:u w:val="single"/>
        </w:rPr>
        <w:t xml:space="preserve"> </w:t>
      </w:r>
      <w:r w:rsidRPr="007F79B8">
        <w:rPr>
          <w:rFonts w:ascii="Arial" w:hAnsi="Arial" w:cs="Arial"/>
          <w:sz w:val="22"/>
          <w:szCs w:val="22"/>
          <w:u w:val="single"/>
        </w:rPr>
        <w:t>siniestro</w:t>
      </w:r>
      <w:r w:rsidRPr="007F79B8">
        <w:rPr>
          <w:rFonts w:ascii="Arial" w:hAnsi="Arial" w:cs="Arial"/>
          <w:spacing w:val="-3"/>
          <w:sz w:val="22"/>
          <w:szCs w:val="22"/>
          <w:u w:val="single"/>
        </w:rPr>
        <w:t xml:space="preserve"> </w:t>
      </w:r>
      <w:r w:rsidRPr="007F79B8">
        <w:rPr>
          <w:rFonts w:ascii="Arial" w:hAnsi="Arial" w:cs="Arial"/>
          <w:sz w:val="22"/>
          <w:szCs w:val="22"/>
          <w:u w:val="single"/>
        </w:rPr>
        <w:t>laboral</w:t>
      </w:r>
    </w:p>
    <w:p w14:paraId="1B8553E3" w14:textId="77777777" w:rsidR="00940010" w:rsidRPr="007F79B8" w:rsidRDefault="00940010" w:rsidP="007F79B8">
      <w:pPr>
        <w:pStyle w:val="Ttulo1"/>
        <w:tabs>
          <w:tab w:val="left" w:pos="480"/>
          <w:tab w:val="left" w:pos="481"/>
        </w:tabs>
        <w:ind w:left="720"/>
        <w:jc w:val="both"/>
        <w:rPr>
          <w:rFonts w:ascii="Arial" w:hAnsi="Arial" w:cs="Arial"/>
          <w:sz w:val="22"/>
          <w:szCs w:val="22"/>
        </w:rPr>
      </w:pPr>
    </w:p>
    <w:p w14:paraId="64EFDD24" w14:textId="77777777" w:rsidR="00940010" w:rsidRPr="007F79B8" w:rsidRDefault="00940010" w:rsidP="007F79B8">
      <w:pPr>
        <w:pStyle w:val="Textoindependiente"/>
        <w:ind w:left="119"/>
        <w:jc w:val="both"/>
        <w:rPr>
          <w:rFonts w:ascii="Arial" w:hAnsi="Arial" w:cs="Arial"/>
          <w:sz w:val="22"/>
          <w:szCs w:val="22"/>
        </w:rPr>
      </w:pPr>
      <w:r w:rsidRPr="007F79B8">
        <w:rPr>
          <w:rFonts w:ascii="Arial" w:hAnsi="Arial" w:cs="Arial"/>
          <w:sz w:val="22"/>
          <w:szCs w:val="22"/>
        </w:rPr>
        <w:t>Respecto de la ocurrencia de un siniestro de origen laboral, es pertinente traer a colación el concepto de accidente de trabajo, contenido en el artículo 3 de la Ley 1562 de 2012:</w:t>
      </w:r>
    </w:p>
    <w:p w14:paraId="61039853" w14:textId="77777777" w:rsidR="00940010" w:rsidRPr="007F79B8" w:rsidRDefault="00940010" w:rsidP="007F79B8">
      <w:pPr>
        <w:pStyle w:val="Textoindependiente"/>
        <w:jc w:val="both"/>
        <w:rPr>
          <w:rFonts w:ascii="Arial" w:hAnsi="Arial" w:cs="Arial"/>
          <w:sz w:val="22"/>
          <w:szCs w:val="22"/>
        </w:rPr>
      </w:pPr>
    </w:p>
    <w:p w14:paraId="61F797B8" w14:textId="77777777" w:rsidR="00940010" w:rsidRPr="007F79B8" w:rsidRDefault="00940010" w:rsidP="007F79B8">
      <w:pPr>
        <w:ind w:left="567" w:right="276"/>
        <w:jc w:val="both"/>
        <w:rPr>
          <w:rFonts w:ascii="Arial" w:hAnsi="Arial" w:cs="Arial"/>
          <w:i/>
          <w:iCs/>
        </w:rPr>
      </w:pPr>
      <w:r w:rsidRPr="007F79B8">
        <w:rPr>
          <w:rFonts w:ascii="Arial" w:hAnsi="Arial" w:cs="Arial"/>
          <w:i/>
          <w:iCs/>
        </w:rPr>
        <w:t>“Es accidente de trabajo todo suceso repentino que sobrevenga por causa o con</w:t>
      </w:r>
      <w:r w:rsidRPr="007F79B8">
        <w:rPr>
          <w:rFonts w:ascii="Arial" w:hAnsi="Arial" w:cs="Arial"/>
          <w:i/>
          <w:iCs/>
          <w:spacing w:val="-59"/>
        </w:rPr>
        <w:t xml:space="preserve"> </w:t>
      </w:r>
      <w:r w:rsidRPr="007F79B8">
        <w:rPr>
          <w:rFonts w:ascii="Arial" w:hAnsi="Arial" w:cs="Arial"/>
          <w:i/>
          <w:iCs/>
        </w:rPr>
        <w:t>ocasión del trabajo, y que produzca en el trabajador una lesión orgánica, una</w:t>
      </w:r>
      <w:r w:rsidRPr="007F79B8">
        <w:rPr>
          <w:rFonts w:ascii="Arial" w:hAnsi="Arial" w:cs="Arial"/>
          <w:i/>
          <w:iCs/>
          <w:spacing w:val="1"/>
        </w:rPr>
        <w:t xml:space="preserve"> </w:t>
      </w:r>
      <w:r w:rsidRPr="007F79B8">
        <w:rPr>
          <w:rFonts w:ascii="Arial" w:hAnsi="Arial" w:cs="Arial"/>
          <w:i/>
          <w:iCs/>
        </w:rPr>
        <w:t>perturbación</w:t>
      </w:r>
      <w:r w:rsidRPr="007F79B8">
        <w:rPr>
          <w:rFonts w:ascii="Arial" w:hAnsi="Arial" w:cs="Arial"/>
          <w:i/>
          <w:iCs/>
          <w:spacing w:val="-3"/>
        </w:rPr>
        <w:t xml:space="preserve"> </w:t>
      </w:r>
      <w:r w:rsidRPr="007F79B8">
        <w:rPr>
          <w:rFonts w:ascii="Arial" w:hAnsi="Arial" w:cs="Arial"/>
          <w:i/>
          <w:iCs/>
        </w:rPr>
        <w:t>funcional</w:t>
      </w:r>
      <w:r w:rsidRPr="007F79B8">
        <w:rPr>
          <w:rFonts w:ascii="Arial" w:hAnsi="Arial" w:cs="Arial"/>
          <w:i/>
          <w:iCs/>
          <w:spacing w:val="-6"/>
        </w:rPr>
        <w:t xml:space="preserve"> </w:t>
      </w:r>
      <w:r w:rsidRPr="007F79B8">
        <w:rPr>
          <w:rFonts w:ascii="Arial" w:hAnsi="Arial" w:cs="Arial"/>
          <w:i/>
          <w:iCs/>
        </w:rPr>
        <w:t>o</w:t>
      </w:r>
      <w:r w:rsidRPr="007F79B8">
        <w:rPr>
          <w:rFonts w:ascii="Arial" w:hAnsi="Arial" w:cs="Arial"/>
          <w:i/>
          <w:iCs/>
          <w:spacing w:val="6"/>
        </w:rPr>
        <w:t xml:space="preserve"> </w:t>
      </w:r>
      <w:r w:rsidRPr="007F79B8">
        <w:rPr>
          <w:rFonts w:ascii="Arial" w:hAnsi="Arial" w:cs="Arial"/>
          <w:i/>
          <w:iCs/>
        </w:rPr>
        <w:t>psiquiátrica,</w:t>
      </w:r>
      <w:r w:rsidRPr="007F79B8">
        <w:rPr>
          <w:rFonts w:ascii="Arial" w:hAnsi="Arial" w:cs="Arial"/>
          <w:i/>
          <w:iCs/>
          <w:spacing w:val="-6"/>
        </w:rPr>
        <w:t xml:space="preserve"> </w:t>
      </w:r>
      <w:r w:rsidRPr="007F79B8">
        <w:rPr>
          <w:rFonts w:ascii="Arial" w:hAnsi="Arial" w:cs="Arial"/>
          <w:i/>
          <w:iCs/>
        </w:rPr>
        <w:t>una</w:t>
      </w:r>
      <w:r w:rsidRPr="007F79B8">
        <w:rPr>
          <w:rFonts w:ascii="Arial" w:hAnsi="Arial" w:cs="Arial"/>
          <w:i/>
          <w:iCs/>
          <w:spacing w:val="2"/>
        </w:rPr>
        <w:t xml:space="preserve"> </w:t>
      </w:r>
      <w:r w:rsidRPr="007F79B8">
        <w:rPr>
          <w:rFonts w:ascii="Arial" w:hAnsi="Arial" w:cs="Arial"/>
          <w:i/>
          <w:iCs/>
        </w:rPr>
        <w:t>invalidez</w:t>
      </w:r>
      <w:r w:rsidRPr="007F79B8">
        <w:rPr>
          <w:rFonts w:ascii="Arial" w:hAnsi="Arial" w:cs="Arial"/>
          <w:i/>
          <w:iCs/>
          <w:spacing w:val="-2"/>
        </w:rPr>
        <w:t xml:space="preserve"> </w:t>
      </w:r>
      <w:r w:rsidRPr="007F79B8">
        <w:rPr>
          <w:rFonts w:ascii="Arial" w:hAnsi="Arial" w:cs="Arial"/>
          <w:i/>
          <w:iCs/>
        </w:rPr>
        <w:t>o</w:t>
      </w:r>
      <w:r w:rsidRPr="007F79B8">
        <w:rPr>
          <w:rFonts w:ascii="Arial" w:hAnsi="Arial" w:cs="Arial"/>
          <w:i/>
          <w:iCs/>
          <w:spacing w:val="2"/>
        </w:rPr>
        <w:t xml:space="preserve"> </w:t>
      </w:r>
      <w:r w:rsidRPr="007F79B8">
        <w:rPr>
          <w:rFonts w:ascii="Arial" w:hAnsi="Arial" w:cs="Arial"/>
          <w:i/>
          <w:iCs/>
        </w:rPr>
        <w:t>la</w:t>
      </w:r>
      <w:r w:rsidRPr="007F79B8">
        <w:rPr>
          <w:rFonts w:ascii="Arial" w:hAnsi="Arial" w:cs="Arial"/>
          <w:i/>
          <w:iCs/>
          <w:spacing w:val="2"/>
        </w:rPr>
        <w:t xml:space="preserve"> </w:t>
      </w:r>
      <w:r w:rsidRPr="007F79B8">
        <w:rPr>
          <w:rFonts w:ascii="Arial" w:hAnsi="Arial" w:cs="Arial"/>
          <w:i/>
          <w:iCs/>
        </w:rPr>
        <w:t>muerte.</w:t>
      </w:r>
    </w:p>
    <w:p w14:paraId="72845970" w14:textId="77777777" w:rsidR="00940010" w:rsidRPr="007F79B8" w:rsidRDefault="00940010" w:rsidP="007F79B8">
      <w:pPr>
        <w:pStyle w:val="Textoindependiente"/>
        <w:ind w:left="567" w:right="276"/>
        <w:jc w:val="both"/>
        <w:rPr>
          <w:rFonts w:ascii="Arial" w:hAnsi="Arial" w:cs="Arial"/>
          <w:i/>
          <w:iCs/>
          <w:sz w:val="22"/>
          <w:szCs w:val="22"/>
        </w:rPr>
      </w:pPr>
    </w:p>
    <w:p w14:paraId="5A681798" w14:textId="77777777" w:rsidR="00940010" w:rsidRPr="007F79B8" w:rsidRDefault="00940010" w:rsidP="007F79B8">
      <w:pPr>
        <w:ind w:left="567" w:right="276"/>
        <w:jc w:val="both"/>
        <w:rPr>
          <w:rFonts w:ascii="Arial" w:hAnsi="Arial" w:cs="Arial"/>
          <w:i/>
          <w:iCs/>
        </w:rPr>
      </w:pPr>
      <w:r w:rsidRPr="007F79B8">
        <w:rPr>
          <w:rFonts w:ascii="Arial" w:hAnsi="Arial" w:cs="Arial"/>
          <w:i/>
          <w:iCs/>
        </w:rPr>
        <w:t>Es también accidente de trabajo aquel que se produce durante la ejecución de</w:t>
      </w:r>
      <w:r w:rsidRPr="007F79B8">
        <w:rPr>
          <w:rFonts w:ascii="Arial" w:hAnsi="Arial" w:cs="Arial"/>
          <w:i/>
          <w:iCs/>
          <w:spacing w:val="1"/>
        </w:rPr>
        <w:t xml:space="preserve"> </w:t>
      </w:r>
      <w:r w:rsidRPr="007F79B8">
        <w:rPr>
          <w:rFonts w:ascii="Arial" w:hAnsi="Arial" w:cs="Arial"/>
          <w:i/>
          <w:iCs/>
        </w:rPr>
        <w:t>órdenes del empleador, o contratante durante la ejecución de una labor bajo su</w:t>
      </w:r>
      <w:r w:rsidRPr="007F79B8">
        <w:rPr>
          <w:rFonts w:ascii="Arial" w:hAnsi="Arial" w:cs="Arial"/>
          <w:i/>
          <w:iCs/>
          <w:spacing w:val="1"/>
        </w:rPr>
        <w:t xml:space="preserve"> </w:t>
      </w:r>
      <w:r w:rsidRPr="007F79B8">
        <w:rPr>
          <w:rFonts w:ascii="Arial" w:hAnsi="Arial" w:cs="Arial"/>
          <w:i/>
          <w:iCs/>
        </w:rPr>
        <w:t>autoridad,</w:t>
      </w:r>
      <w:r w:rsidRPr="007F79B8">
        <w:rPr>
          <w:rFonts w:ascii="Arial" w:hAnsi="Arial" w:cs="Arial"/>
          <w:i/>
          <w:iCs/>
          <w:spacing w:val="-4"/>
        </w:rPr>
        <w:t xml:space="preserve"> </w:t>
      </w:r>
      <w:r w:rsidRPr="007F79B8">
        <w:rPr>
          <w:rFonts w:ascii="Arial" w:hAnsi="Arial" w:cs="Arial"/>
          <w:i/>
          <w:iCs/>
        </w:rPr>
        <w:t>aún</w:t>
      </w:r>
      <w:r w:rsidRPr="007F79B8">
        <w:rPr>
          <w:rFonts w:ascii="Arial" w:hAnsi="Arial" w:cs="Arial"/>
          <w:i/>
          <w:iCs/>
          <w:spacing w:val="-2"/>
        </w:rPr>
        <w:t xml:space="preserve"> </w:t>
      </w:r>
      <w:r w:rsidRPr="007F79B8">
        <w:rPr>
          <w:rFonts w:ascii="Arial" w:hAnsi="Arial" w:cs="Arial"/>
          <w:i/>
          <w:iCs/>
        </w:rPr>
        <w:t>fuera</w:t>
      </w:r>
      <w:r w:rsidRPr="007F79B8">
        <w:rPr>
          <w:rFonts w:ascii="Arial" w:hAnsi="Arial" w:cs="Arial"/>
          <w:i/>
          <w:iCs/>
          <w:spacing w:val="-2"/>
        </w:rPr>
        <w:t xml:space="preserve"> </w:t>
      </w:r>
      <w:r w:rsidRPr="007F79B8">
        <w:rPr>
          <w:rFonts w:ascii="Arial" w:hAnsi="Arial" w:cs="Arial"/>
          <w:i/>
          <w:iCs/>
        </w:rPr>
        <w:t>del lugar y</w:t>
      </w:r>
      <w:r w:rsidRPr="007F79B8">
        <w:rPr>
          <w:rFonts w:ascii="Arial" w:hAnsi="Arial" w:cs="Arial"/>
          <w:i/>
          <w:iCs/>
          <w:spacing w:val="-4"/>
        </w:rPr>
        <w:t xml:space="preserve"> </w:t>
      </w:r>
      <w:r w:rsidRPr="007F79B8">
        <w:rPr>
          <w:rFonts w:ascii="Arial" w:hAnsi="Arial" w:cs="Arial"/>
          <w:i/>
          <w:iCs/>
        </w:rPr>
        <w:t>horas de</w:t>
      </w:r>
      <w:r w:rsidRPr="007F79B8">
        <w:rPr>
          <w:rFonts w:ascii="Arial" w:hAnsi="Arial" w:cs="Arial"/>
          <w:i/>
          <w:iCs/>
          <w:spacing w:val="-1"/>
        </w:rPr>
        <w:t xml:space="preserve"> </w:t>
      </w:r>
      <w:r w:rsidRPr="007F79B8">
        <w:rPr>
          <w:rFonts w:ascii="Arial" w:hAnsi="Arial" w:cs="Arial"/>
          <w:i/>
          <w:iCs/>
        </w:rPr>
        <w:t>trabajo’’.</w:t>
      </w:r>
    </w:p>
    <w:p w14:paraId="665E1070" w14:textId="77777777" w:rsidR="00940010" w:rsidRPr="007F79B8" w:rsidRDefault="00940010" w:rsidP="007F79B8">
      <w:pPr>
        <w:pStyle w:val="Textoindependiente"/>
        <w:jc w:val="both"/>
        <w:rPr>
          <w:rFonts w:ascii="Arial" w:hAnsi="Arial" w:cs="Arial"/>
          <w:i/>
          <w:iCs/>
          <w:sz w:val="22"/>
          <w:szCs w:val="22"/>
        </w:rPr>
      </w:pPr>
    </w:p>
    <w:p w14:paraId="3861170C" w14:textId="162702C5" w:rsidR="00940010" w:rsidRPr="007F79B8" w:rsidRDefault="00940010" w:rsidP="007F79B8">
      <w:pPr>
        <w:pStyle w:val="Textoindependiente"/>
        <w:ind w:left="119"/>
        <w:jc w:val="both"/>
        <w:rPr>
          <w:rFonts w:ascii="Arial" w:hAnsi="Arial" w:cs="Arial"/>
          <w:sz w:val="22"/>
          <w:szCs w:val="22"/>
        </w:rPr>
      </w:pPr>
      <w:r w:rsidRPr="007F79B8">
        <w:rPr>
          <w:rFonts w:ascii="Arial" w:hAnsi="Arial" w:cs="Arial"/>
          <w:sz w:val="22"/>
          <w:szCs w:val="22"/>
        </w:rPr>
        <w:t xml:space="preserve">Aterrizando el concepto trascrito al caso bajo análisis, se tiene que la parte demandante afirma que durante la relación contractual </w:t>
      </w:r>
      <w:r w:rsidR="009A2CF4" w:rsidRPr="007F79B8">
        <w:rPr>
          <w:rFonts w:ascii="Arial" w:hAnsi="Arial" w:cs="Arial"/>
          <w:sz w:val="22"/>
          <w:szCs w:val="22"/>
        </w:rPr>
        <w:t>que sostuv</w:t>
      </w:r>
      <w:r w:rsidR="003C15D6" w:rsidRPr="007F79B8">
        <w:rPr>
          <w:rFonts w:ascii="Arial" w:hAnsi="Arial" w:cs="Arial"/>
          <w:sz w:val="22"/>
          <w:szCs w:val="22"/>
        </w:rPr>
        <w:t xml:space="preserve">ieron </w:t>
      </w:r>
      <w:r w:rsidR="003C15D6" w:rsidRPr="007F79B8">
        <w:rPr>
          <w:rFonts w:ascii="Arial" w:hAnsi="Arial" w:cs="Arial"/>
          <w:color w:val="111111"/>
          <w:sz w:val="22"/>
          <w:szCs w:val="22"/>
        </w:rPr>
        <w:t xml:space="preserve">los señores </w:t>
      </w:r>
      <w:r w:rsidR="003C15D6" w:rsidRPr="007F79B8">
        <w:rPr>
          <w:rFonts w:ascii="Arial" w:hAnsi="Arial" w:cs="Arial"/>
          <w:sz w:val="22"/>
          <w:szCs w:val="22"/>
        </w:rPr>
        <w:t xml:space="preserve">Daniel Vargas (Q.E.D.P) y Leiner Vargas (Q.E.D.P.) </w:t>
      </w:r>
      <w:r w:rsidR="009A2CF4" w:rsidRPr="007F79B8">
        <w:rPr>
          <w:rFonts w:ascii="Arial" w:hAnsi="Arial" w:cs="Arial"/>
          <w:sz w:val="22"/>
          <w:szCs w:val="22"/>
        </w:rPr>
        <w:t xml:space="preserve"> </w:t>
      </w:r>
      <w:r w:rsidRPr="007F79B8">
        <w:rPr>
          <w:rFonts w:ascii="Arial" w:hAnsi="Arial" w:cs="Arial"/>
          <w:sz w:val="22"/>
          <w:szCs w:val="22"/>
        </w:rPr>
        <w:t xml:space="preserve">con </w:t>
      </w:r>
      <w:r w:rsidR="00F23A63" w:rsidRPr="007F79B8">
        <w:rPr>
          <w:rFonts w:ascii="Arial" w:hAnsi="Arial" w:cs="Arial"/>
          <w:sz w:val="22"/>
          <w:szCs w:val="22"/>
        </w:rPr>
        <w:t>INPROKAT S.A.S. (relación que no se ha acreditado)</w:t>
      </w:r>
      <w:r w:rsidR="00BC6E2B" w:rsidRPr="007F79B8">
        <w:rPr>
          <w:rFonts w:ascii="Arial" w:hAnsi="Arial" w:cs="Arial"/>
          <w:sz w:val="22"/>
          <w:szCs w:val="22"/>
        </w:rPr>
        <w:t xml:space="preserve"> </w:t>
      </w:r>
      <w:r w:rsidRPr="007F79B8">
        <w:rPr>
          <w:rFonts w:ascii="Arial" w:hAnsi="Arial" w:cs="Arial"/>
          <w:sz w:val="22"/>
          <w:szCs w:val="22"/>
        </w:rPr>
        <w:t>sufrió un accidente de trabajo.</w:t>
      </w:r>
      <w:r w:rsidR="00B9642B" w:rsidRPr="007F79B8">
        <w:rPr>
          <w:rFonts w:ascii="Arial" w:hAnsi="Arial" w:cs="Arial"/>
          <w:sz w:val="22"/>
          <w:szCs w:val="22"/>
        </w:rPr>
        <w:t xml:space="preserve"> N</w:t>
      </w:r>
      <w:r w:rsidRPr="007F79B8">
        <w:rPr>
          <w:rFonts w:ascii="Arial" w:hAnsi="Arial" w:cs="Arial"/>
          <w:sz w:val="22"/>
          <w:szCs w:val="22"/>
        </w:rPr>
        <w:t>o obstante, es importante reiterar que la mera ocurrencia de un accidente de trabajo no implica la existencia de responsabilidad del empleador, toda vez que este tipo de responsabilidad no tiene un carácter objetivo. Por el contrario, para que su declaratoria proceda es necesario que se acredite la culpa en el actuar del empleador, cuestión que, de entrada, cabe indicar, no se figuran en el presente caso como se expondrá en acápites siguientes.</w:t>
      </w:r>
    </w:p>
    <w:p w14:paraId="7FBDF44F" w14:textId="77777777" w:rsidR="00940010" w:rsidRPr="007F79B8" w:rsidRDefault="00940010" w:rsidP="007F79B8">
      <w:pPr>
        <w:pStyle w:val="Textoindependiente"/>
        <w:ind w:left="119"/>
        <w:jc w:val="both"/>
        <w:rPr>
          <w:rFonts w:ascii="Arial" w:hAnsi="Arial" w:cs="Arial"/>
          <w:sz w:val="22"/>
          <w:szCs w:val="22"/>
        </w:rPr>
      </w:pPr>
    </w:p>
    <w:p w14:paraId="35526972" w14:textId="77777777" w:rsidR="00940010" w:rsidRPr="007F79B8" w:rsidRDefault="00940010" w:rsidP="007F79B8">
      <w:pPr>
        <w:pStyle w:val="Textoindependiente"/>
        <w:ind w:left="119"/>
        <w:jc w:val="both"/>
        <w:rPr>
          <w:rFonts w:ascii="Arial" w:hAnsi="Arial" w:cs="Arial"/>
          <w:sz w:val="22"/>
          <w:szCs w:val="22"/>
        </w:rPr>
      </w:pPr>
      <w:r w:rsidRPr="007F79B8">
        <w:rPr>
          <w:rFonts w:ascii="Arial" w:hAnsi="Arial" w:cs="Arial"/>
          <w:sz w:val="22"/>
          <w:szCs w:val="22"/>
        </w:rPr>
        <w:t xml:space="preserve">Así pues, </w:t>
      </w:r>
      <w:bookmarkStart w:id="11" w:name="_Hlk135147420"/>
      <w:r w:rsidRPr="007F79B8">
        <w:rPr>
          <w:rFonts w:ascii="Arial" w:hAnsi="Arial" w:cs="Arial"/>
          <w:sz w:val="22"/>
          <w:szCs w:val="22"/>
        </w:rPr>
        <w:t xml:space="preserve">en el escenario del régimen de responsabilidad por culpa patronal no se castiga </w:t>
      </w:r>
      <w:r w:rsidRPr="007F79B8">
        <w:rPr>
          <w:rFonts w:ascii="Arial" w:hAnsi="Arial" w:cs="Arial"/>
          <w:i/>
          <w:iCs/>
          <w:sz w:val="22"/>
          <w:szCs w:val="22"/>
        </w:rPr>
        <w:t>per se</w:t>
      </w:r>
      <w:r w:rsidRPr="007F79B8">
        <w:rPr>
          <w:rFonts w:ascii="Arial" w:hAnsi="Arial" w:cs="Arial"/>
          <w:sz w:val="22"/>
          <w:szCs w:val="22"/>
        </w:rPr>
        <w:t xml:space="preserve"> la ocurrencia del evento, sino que se analiza si quien funge como empleador ha usado la mediana diligencia que le era exigida para prevenir un suceso que como repentino, es súbito e imprevisto.</w:t>
      </w:r>
    </w:p>
    <w:bookmarkEnd w:id="11"/>
    <w:p w14:paraId="4852F8C9" w14:textId="77777777" w:rsidR="00940010" w:rsidRPr="007F79B8" w:rsidRDefault="00940010" w:rsidP="007F79B8">
      <w:pPr>
        <w:pStyle w:val="Textoindependiente"/>
        <w:jc w:val="both"/>
        <w:rPr>
          <w:rFonts w:ascii="Arial" w:hAnsi="Arial" w:cs="Arial"/>
          <w:sz w:val="22"/>
          <w:szCs w:val="22"/>
        </w:rPr>
      </w:pPr>
    </w:p>
    <w:p w14:paraId="5ABB8ABC" w14:textId="59409EC1" w:rsidR="00CA5F49" w:rsidRPr="007F79B8" w:rsidRDefault="00CA5F49">
      <w:pPr>
        <w:pStyle w:val="Ttulo1"/>
        <w:numPr>
          <w:ilvl w:val="0"/>
          <w:numId w:val="2"/>
        </w:numPr>
        <w:ind w:left="567" w:hanging="283"/>
        <w:jc w:val="both"/>
        <w:rPr>
          <w:rFonts w:ascii="Arial" w:eastAsia="Arial MT" w:hAnsi="Arial" w:cs="Arial"/>
          <w:sz w:val="22"/>
          <w:szCs w:val="22"/>
          <w:u w:val="single"/>
        </w:rPr>
      </w:pPr>
      <w:r w:rsidRPr="007F79B8">
        <w:rPr>
          <w:rFonts w:ascii="Arial" w:hAnsi="Arial" w:cs="Arial"/>
          <w:sz w:val="22"/>
          <w:szCs w:val="22"/>
          <w:u w:val="single"/>
        </w:rPr>
        <w:t>Actuar diligente al capacitar a los trabajadores fallecidos</w:t>
      </w:r>
      <w:r w:rsidR="008D277C" w:rsidRPr="007F79B8">
        <w:rPr>
          <w:rFonts w:ascii="Arial" w:hAnsi="Arial" w:cs="Arial"/>
          <w:sz w:val="22"/>
          <w:szCs w:val="22"/>
          <w:u w:val="single"/>
        </w:rPr>
        <w:t xml:space="preserve"> y entregar la dotación para la ejecución de sus funciones</w:t>
      </w:r>
      <w:r w:rsidRPr="007F79B8">
        <w:rPr>
          <w:rFonts w:ascii="Arial" w:hAnsi="Arial" w:cs="Arial"/>
          <w:sz w:val="22"/>
          <w:szCs w:val="22"/>
          <w:u w:val="single"/>
        </w:rPr>
        <w:t>.</w:t>
      </w:r>
      <w:r w:rsidRPr="007F79B8">
        <w:rPr>
          <w:rFonts w:ascii="Arial" w:hAnsi="Arial" w:cs="Arial"/>
          <w:spacing w:val="9"/>
          <w:sz w:val="22"/>
          <w:szCs w:val="22"/>
          <w:u w:val="single"/>
        </w:rPr>
        <w:t xml:space="preserve"> </w:t>
      </w:r>
    </w:p>
    <w:p w14:paraId="67C62F67" w14:textId="77777777" w:rsidR="00CA5F49" w:rsidRPr="007F79B8" w:rsidRDefault="00CA5F49" w:rsidP="007F79B8">
      <w:pPr>
        <w:pStyle w:val="Textoindependiente"/>
        <w:jc w:val="both"/>
        <w:rPr>
          <w:rFonts w:ascii="Arial" w:hAnsi="Arial" w:cs="Arial"/>
          <w:b/>
          <w:bCs/>
          <w:sz w:val="22"/>
          <w:szCs w:val="22"/>
        </w:rPr>
      </w:pPr>
    </w:p>
    <w:p w14:paraId="168E17DF" w14:textId="379C93F3" w:rsidR="00CA5F49" w:rsidRPr="007F79B8" w:rsidRDefault="00CA5F49" w:rsidP="007F79B8">
      <w:pPr>
        <w:jc w:val="both"/>
        <w:rPr>
          <w:rFonts w:ascii="Arial" w:hAnsi="Arial" w:cs="Arial"/>
        </w:rPr>
      </w:pPr>
      <w:r w:rsidRPr="007F79B8">
        <w:rPr>
          <w:rFonts w:ascii="Arial" w:hAnsi="Arial" w:cs="Arial"/>
        </w:rPr>
        <w:t xml:space="preserve">Tal y como lo acredita en los documentos aportados, se acredita que los señores Daniel Vargas </w:t>
      </w:r>
      <w:r w:rsidRPr="007F79B8">
        <w:rPr>
          <w:rFonts w:ascii="Arial" w:hAnsi="Arial" w:cs="Arial"/>
        </w:rPr>
        <w:lastRenderedPageBreak/>
        <w:t xml:space="preserve">(Q.E.D.P) y Leiner Vargas (Q.E.D.P.) recibieron sendas capacitaciones de las labores a desarrollar previo </w:t>
      </w:r>
      <w:r w:rsidR="0034305C" w:rsidRPr="007F79B8">
        <w:rPr>
          <w:rFonts w:ascii="Arial" w:hAnsi="Arial" w:cs="Arial"/>
        </w:rPr>
        <w:t>al accidente de trabajo</w:t>
      </w:r>
      <w:r w:rsidR="00412035" w:rsidRPr="007F79B8">
        <w:rPr>
          <w:rFonts w:ascii="Arial" w:hAnsi="Arial" w:cs="Arial"/>
        </w:rPr>
        <w:t xml:space="preserve">, </w:t>
      </w:r>
      <w:r w:rsidR="0034305C" w:rsidRPr="007F79B8">
        <w:rPr>
          <w:rFonts w:ascii="Arial" w:hAnsi="Arial" w:cs="Arial"/>
        </w:rPr>
        <w:t>tal como muestra a continuación:</w:t>
      </w:r>
    </w:p>
    <w:p w14:paraId="2D744B20" w14:textId="77777777" w:rsidR="0034305C" w:rsidRPr="007F79B8" w:rsidRDefault="0034305C" w:rsidP="007F79B8">
      <w:pPr>
        <w:jc w:val="both"/>
        <w:rPr>
          <w:rFonts w:ascii="Arial" w:hAnsi="Arial" w:cs="Arial"/>
        </w:rPr>
      </w:pPr>
    </w:p>
    <w:p w14:paraId="0B4CAD9A" w14:textId="4F8F7695" w:rsidR="0034305C" w:rsidRPr="007F79B8" w:rsidRDefault="00734301" w:rsidP="007F79B8">
      <w:pPr>
        <w:jc w:val="center"/>
        <w:rPr>
          <w:rFonts w:ascii="Arial" w:hAnsi="Arial" w:cs="Arial"/>
        </w:rPr>
      </w:pPr>
      <w:r w:rsidRPr="007F79B8">
        <w:rPr>
          <w:rFonts w:ascii="Arial" w:hAnsi="Arial" w:cs="Arial"/>
          <w:noProof/>
        </w:rPr>
        <w:drawing>
          <wp:inline distT="0" distB="0" distL="0" distR="0" wp14:anchorId="4DC51003" wp14:editId="04FE1C29">
            <wp:extent cx="4039434" cy="1663710"/>
            <wp:effectExtent l="0" t="0" r="0" b="0"/>
            <wp:docPr id="179181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1157" name=""/>
                    <pic:cNvPicPr/>
                  </pic:nvPicPr>
                  <pic:blipFill>
                    <a:blip r:embed="rId21"/>
                    <a:stretch>
                      <a:fillRect/>
                    </a:stretch>
                  </pic:blipFill>
                  <pic:spPr>
                    <a:xfrm>
                      <a:off x="0" y="0"/>
                      <a:ext cx="4052105" cy="1668929"/>
                    </a:xfrm>
                    <a:prstGeom prst="rect">
                      <a:avLst/>
                    </a:prstGeom>
                  </pic:spPr>
                </pic:pic>
              </a:graphicData>
            </a:graphic>
          </wp:inline>
        </w:drawing>
      </w:r>
    </w:p>
    <w:p w14:paraId="1FF8C651" w14:textId="643672AB" w:rsidR="00CA5F49" w:rsidRPr="007F79B8" w:rsidRDefault="00CA5F49" w:rsidP="007F79B8">
      <w:pPr>
        <w:pStyle w:val="Textoindependiente"/>
        <w:ind w:right="118"/>
        <w:jc w:val="both"/>
        <w:rPr>
          <w:rFonts w:ascii="Arial" w:hAnsi="Arial" w:cs="Arial"/>
          <w:sz w:val="22"/>
          <w:szCs w:val="22"/>
        </w:rPr>
      </w:pPr>
    </w:p>
    <w:p w14:paraId="2485A08B" w14:textId="23FE2DC5" w:rsidR="00CA5F49" w:rsidRPr="007F79B8" w:rsidRDefault="00734301" w:rsidP="007F79B8">
      <w:pPr>
        <w:pStyle w:val="Textoindependiente"/>
        <w:ind w:right="118"/>
        <w:jc w:val="center"/>
        <w:rPr>
          <w:rFonts w:ascii="Arial" w:hAnsi="Arial" w:cs="Arial"/>
          <w:sz w:val="22"/>
          <w:szCs w:val="22"/>
        </w:rPr>
      </w:pPr>
      <w:r w:rsidRPr="007F79B8">
        <w:rPr>
          <w:rFonts w:ascii="Arial" w:hAnsi="Arial" w:cs="Arial"/>
          <w:noProof/>
          <w:sz w:val="22"/>
          <w:szCs w:val="22"/>
        </w:rPr>
        <w:drawing>
          <wp:inline distT="0" distB="0" distL="0" distR="0" wp14:anchorId="692EADC3" wp14:editId="12690BB0">
            <wp:extent cx="4001135" cy="1818034"/>
            <wp:effectExtent l="0" t="0" r="0" b="0"/>
            <wp:docPr id="428227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27526" name=""/>
                    <pic:cNvPicPr/>
                  </pic:nvPicPr>
                  <pic:blipFill>
                    <a:blip r:embed="rId22"/>
                    <a:stretch>
                      <a:fillRect/>
                    </a:stretch>
                  </pic:blipFill>
                  <pic:spPr>
                    <a:xfrm>
                      <a:off x="0" y="0"/>
                      <a:ext cx="4027475" cy="1830002"/>
                    </a:xfrm>
                    <a:prstGeom prst="rect">
                      <a:avLst/>
                    </a:prstGeom>
                  </pic:spPr>
                </pic:pic>
              </a:graphicData>
            </a:graphic>
          </wp:inline>
        </w:drawing>
      </w:r>
    </w:p>
    <w:p w14:paraId="21D5839F" w14:textId="4346CACE" w:rsidR="00493D9A" w:rsidRPr="007F79B8" w:rsidRDefault="00493D9A" w:rsidP="007F79B8">
      <w:pPr>
        <w:pStyle w:val="Textoindependiente"/>
        <w:ind w:right="118"/>
        <w:jc w:val="center"/>
        <w:rPr>
          <w:rFonts w:ascii="Arial" w:hAnsi="Arial" w:cs="Arial"/>
          <w:sz w:val="22"/>
          <w:szCs w:val="22"/>
        </w:rPr>
      </w:pPr>
    </w:p>
    <w:p w14:paraId="5D7CD635" w14:textId="6359BD9C" w:rsidR="00D919A9" w:rsidRPr="007F79B8" w:rsidRDefault="00D919A9" w:rsidP="007F79B8">
      <w:pPr>
        <w:pStyle w:val="Textoindependiente"/>
        <w:ind w:right="118"/>
        <w:jc w:val="center"/>
        <w:rPr>
          <w:rFonts w:ascii="Arial" w:hAnsi="Arial" w:cs="Arial"/>
          <w:sz w:val="22"/>
          <w:szCs w:val="22"/>
        </w:rPr>
      </w:pPr>
      <w:r w:rsidRPr="007F79B8">
        <w:rPr>
          <w:rFonts w:ascii="Arial" w:hAnsi="Arial" w:cs="Arial"/>
          <w:noProof/>
          <w:sz w:val="22"/>
          <w:szCs w:val="22"/>
        </w:rPr>
        <w:drawing>
          <wp:inline distT="0" distB="0" distL="0" distR="0" wp14:anchorId="04CBEA55" wp14:editId="24A79F3F">
            <wp:extent cx="4221324" cy="3486150"/>
            <wp:effectExtent l="0" t="0" r="8255" b="0"/>
            <wp:docPr id="1012015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15378" name=""/>
                    <pic:cNvPicPr/>
                  </pic:nvPicPr>
                  <pic:blipFill>
                    <a:blip r:embed="rId23"/>
                    <a:stretch>
                      <a:fillRect/>
                    </a:stretch>
                  </pic:blipFill>
                  <pic:spPr>
                    <a:xfrm>
                      <a:off x="0" y="0"/>
                      <a:ext cx="4228231" cy="3491854"/>
                    </a:xfrm>
                    <a:prstGeom prst="rect">
                      <a:avLst/>
                    </a:prstGeom>
                  </pic:spPr>
                </pic:pic>
              </a:graphicData>
            </a:graphic>
          </wp:inline>
        </w:drawing>
      </w:r>
    </w:p>
    <w:p w14:paraId="106FB323" w14:textId="77777777" w:rsidR="00F90685" w:rsidRPr="007F79B8" w:rsidRDefault="00F90685" w:rsidP="007F79B8">
      <w:pPr>
        <w:pStyle w:val="Textoindependiente"/>
        <w:ind w:right="118"/>
        <w:jc w:val="center"/>
        <w:rPr>
          <w:rFonts w:ascii="Arial" w:hAnsi="Arial" w:cs="Arial"/>
          <w:sz w:val="22"/>
          <w:szCs w:val="22"/>
        </w:rPr>
      </w:pPr>
    </w:p>
    <w:p w14:paraId="08A72439" w14:textId="56330D33" w:rsidR="00F90685" w:rsidRPr="007F79B8" w:rsidRDefault="00F90685" w:rsidP="007F79B8">
      <w:pPr>
        <w:pStyle w:val="Textoindependiente"/>
        <w:ind w:right="118"/>
        <w:jc w:val="center"/>
        <w:rPr>
          <w:rFonts w:ascii="Arial" w:hAnsi="Arial" w:cs="Arial"/>
          <w:sz w:val="22"/>
          <w:szCs w:val="22"/>
        </w:rPr>
      </w:pPr>
      <w:r w:rsidRPr="007F79B8">
        <w:rPr>
          <w:rFonts w:ascii="Arial" w:hAnsi="Arial" w:cs="Arial"/>
          <w:noProof/>
          <w:sz w:val="22"/>
          <w:szCs w:val="22"/>
        </w:rPr>
        <w:lastRenderedPageBreak/>
        <w:drawing>
          <wp:inline distT="0" distB="0" distL="0" distR="0" wp14:anchorId="7F8E3E1B" wp14:editId="2CF19335">
            <wp:extent cx="4180830" cy="3429221"/>
            <wp:effectExtent l="0" t="0" r="0" b="0"/>
            <wp:docPr id="3605696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69644" name=""/>
                    <pic:cNvPicPr/>
                  </pic:nvPicPr>
                  <pic:blipFill>
                    <a:blip r:embed="rId24"/>
                    <a:stretch>
                      <a:fillRect/>
                    </a:stretch>
                  </pic:blipFill>
                  <pic:spPr>
                    <a:xfrm>
                      <a:off x="0" y="0"/>
                      <a:ext cx="4192474" cy="3438771"/>
                    </a:xfrm>
                    <a:prstGeom prst="rect">
                      <a:avLst/>
                    </a:prstGeom>
                  </pic:spPr>
                </pic:pic>
              </a:graphicData>
            </a:graphic>
          </wp:inline>
        </w:drawing>
      </w:r>
    </w:p>
    <w:p w14:paraId="63313898" w14:textId="77777777" w:rsidR="00061F4C" w:rsidRPr="007F79B8" w:rsidRDefault="00061F4C" w:rsidP="007F79B8">
      <w:pPr>
        <w:pStyle w:val="Textoindependiente"/>
        <w:ind w:right="118"/>
        <w:jc w:val="both"/>
        <w:rPr>
          <w:rFonts w:ascii="Arial" w:hAnsi="Arial" w:cs="Arial"/>
          <w:sz w:val="22"/>
          <w:szCs w:val="22"/>
        </w:rPr>
      </w:pPr>
    </w:p>
    <w:p w14:paraId="75D165FD" w14:textId="2EAAA2B8" w:rsidR="001847B2" w:rsidRPr="007F79B8" w:rsidRDefault="001847B2" w:rsidP="007F79B8">
      <w:pPr>
        <w:pStyle w:val="Textoindependiente"/>
        <w:ind w:right="118"/>
        <w:jc w:val="both"/>
        <w:rPr>
          <w:rFonts w:ascii="Arial" w:hAnsi="Arial" w:cs="Arial"/>
          <w:sz w:val="22"/>
          <w:szCs w:val="22"/>
        </w:rPr>
      </w:pPr>
      <w:r w:rsidRPr="007F79B8">
        <w:rPr>
          <w:rFonts w:ascii="Arial" w:hAnsi="Arial" w:cs="Arial"/>
          <w:sz w:val="22"/>
          <w:szCs w:val="22"/>
        </w:rPr>
        <w:t xml:space="preserve">Asimismo, se acredita que los trabajadores fallecidos </w:t>
      </w:r>
      <w:r w:rsidR="002D45CF" w:rsidRPr="007F79B8">
        <w:rPr>
          <w:rFonts w:ascii="Arial" w:hAnsi="Arial" w:cs="Arial"/>
          <w:sz w:val="22"/>
          <w:szCs w:val="22"/>
        </w:rPr>
        <w:t>fueron</w:t>
      </w:r>
      <w:r w:rsidRPr="007F79B8">
        <w:rPr>
          <w:rFonts w:ascii="Arial" w:hAnsi="Arial" w:cs="Arial"/>
          <w:sz w:val="22"/>
          <w:szCs w:val="22"/>
        </w:rPr>
        <w:t xml:space="preserve"> certificados en trabajo en alturas</w:t>
      </w:r>
      <w:r w:rsidR="0010120A" w:rsidRPr="007F79B8">
        <w:rPr>
          <w:rFonts w:ascii="Arial" w:hAnsi="Arial" w:cs="Arial"/>
          <w:sz w:val="22"/>
          <w:szCs w:val="22"/>
        </w:rPr>
        <w:t xml:space="preserve"> </w:t>
      </w:r>
      <w:r w:rsidR="002D45CF" w:rsidRPr="007F79B8">
        <w:rPr>
          <w:rFonts w:ascii="Arial" w:hAnsi="Arial" w:cs="Arial"/>
          <w:sz w:val="22"/>
          <w:szCs w:val="22"/>
        </w:rPr>
        <w:t>días previos al accidente de trabajo, como se pasa a evidenciar</w:t>
      </w:r>
      <w:r w:rsidRPr="007F79B8">
        <w:rPr>
          <w:rFonts w:ascii="Arial" w:hAnsi="Arial" w:cs="Arial"/>
          <w:sz w:val="22"/>
          <w:szCs w:val="22"/>
        </w:rPr>
        <w:t>:</w:t>
      </w:r>
    </w:p>
    <w:p w14:paraId="78AE5D89" w14:textId="77777777" w:rsidR="001847B2" w:rsidRPr="007F79B8" w:rsidRDefault="001847B2" w:rsidP="007F79B8">
      <w:pPr>
        <w:pStyle w:val="Textoindependiente"/>
        <w:ind w:right="118"/>
        <w:jc w:val="both"/>
        <w:rPr>
          <w:rFonts w:ascii="Arial" w:hAnsi="Arial" w:cs="Arial"/>
          <w:sz w:val="22"/>
          <w:szCs w:val="22"/>
        </w:rPr>
      </w:pPr>
    </w:p>
    <w:p w14:paraId="24E6AD14" w14:textId="4BDB7075" w:rsidR="004E432E" w:rsidRPr="007F79B8" w:rsidRDefault="004E432E" w:rsidP="007F79B8">
      <w:pPr>
        <w:pStyle w:val="Textoindependiente"/>
        <w:ind w:right="118"/>
        <w:jc w:val="both"/>
        <w:rPr>
          <w:rFonts w:ascii="Arial" w:hAnsi="Arial" w:cs="Arial"/>
          <w:sz w:val="22"/>
          <w:szCs w:val="22"/>
        </w:rPr>
      </w:pPr>
      <w:r w:rsidRPr="007F79B8">
        <w:rPr>
          <w:rFonts w:ascii="Arial" w:hAnsi="Arial" w:cs="Arial"/>
          <w:noProof/>
          <w:sz w:val="22"/>
          <w:szCs w:val="22"/>
        </w:rPr>
        <w:drawing>
          <wp:inline distT="0" distB="0" distL="0" distR="0" wp14:anchorId="3AFC3789" wp14:editId="366CF274">
            <wp:extent cx="2962031" cy="1581785"/>
            <wp:effectExtent l="0" t="0" r="0" b="0"/>
            <wp:docPr id="672037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37854" name=""/>
                    <pic:cNvPicPr/>
                  </pic:nvPicPr>
                  <pic:blipFill>
                    <a:blip r:embed="rId25"/>
                    <a:stretch>
                      <a:fillRect/>
                    </a:stretch>
                  </pic:blipFill>
                  <pic:spPr>
                    <a:xfrm>
                      <a:off x="0" y="0"/>
                      <a:ext cx="2988633" cy="1595991"/>
                    </a:xfrm>
                    <a:prstGeom prst="rect">
                      <a:avLst/>
                    </a:prstGeom>
                  </pic:spPr>
                </pic:pic>
              </a:graphicData>
            </a:graphic>
          </wp:inline>
        </w:drawing>
      </w:r>
      <w:r w:rsidR="00836763" w:rsidRPr="007F79B8">
        <w:rPr>
          <w:rFonts w:ascii="Arial" w:hAnsi="Arial" w:cs="Arial"/>
          <w:sz w:val="22"/>
          <w:szCs w:val="22"/>
        </w:rPr>
        <w:t xml:space="preserve"> </w:t>
      </w:r>
      <w:r w:rsidR="00836763" w:rsidRPr="007F79B8">
        <w:rPr>
          <w:rFonts w:ascii="Arial" w:hAnsi="Arial" w:cs="Arial"/>
          <w:noProof/>
          <w:sz w:val="22"/>
          <w:szCs w:val="22"/>
        </w:rPr>
        <w:drawing>
          <wp:inline distT="0" distB="0" distL="0" distR="0" wp14:anchorId="51BE8CB8" wp14:editId="69F7ACF5">
            <wp:extent cx="2962275" cy="1688374"/>
            <wp:effectExtent l="0" t="0" r="0" b="7620"/>
            <wp:docPr id="1419805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05794" name=""/>
                    <pic:cNvPicPr/>
                  </pic:nvPicPr>
                  <pic:blipFill>
                    <a:blip r:embed="rId26"/>
                    <a:stretch>
                      <a:fillRect/>
                    </a:stretch>
                  </pic:blipFill>
                  <pic:spPr>
                    <a:xfrm>
                      <a:off x="0" y="0"/>
                      <a:ext cx="2979275" cy="1698063"/>
                    </a:xfrm>
                    <a:prstGeom prst="rect">
                      <a:avLst/>
                    </a:prstGeom>
                  </pic:spPr>
                </pic:pic>
              </a:graphicData>
            </a:graphic>
          </wp:inline>
        </w:drawing>
      </w:r>
    </w:p>
    <w:p w14:paraId="64FBE2AE" w14:textId="77777777" w:rsidR="0010120A" w:rsidRPr="007F79B8" w:rsidRDefault="0010120A" w:rsidP="007F79B8">
      <w:pPr>
        <w:pStyle w:val="Textoindependiente"/>
        <w:ind w:right="118"/>
        <w:jc w:val="both"/>
        <w:rPr>
          <w:rFonts w:ascii="Arial" w:hAnsi="Arial" w:cs="Arial"/>
          <w:sz w:val="22"/>
          <w:szCs w:val="22"/>
        </w:rPr>
      </w:pPr>
    </w:p>
    <w:p w14:paraId="76B30C4F" w14:textId="6AC8033F" w:rsidR="002D45CF" w:rsidRPr="007F79B8" w:rsidRDefault="002D45CF" w:rsidP="007F79B8">
      <w:pPr>
        <w:pStyle w:val="Textoindependiente"/>
        <w:ind w:right="118"/>
        <w:jc w:val="both"/>
        <w:rPr>
          <w:rFonts w:ascii="Arial" w:hAnsi="Arial" w:cs="Arial"/>
          <w:sz w:val="22"/>
          <w:szCs w:val="22"/>
        </w:rPr>
      </w:pPr>
      <w:r w:rsidRPr="007F79B8">
        <w:rPr>
          <w:rFonts w:ascii="Arial" w:hAnsi="Arial" w:cs="Arial"/>
          <w:sz w:val="22"/>
          <w:szCs w:val="22"/>
        </w:rPr>
        <w:t xml:space="preserve">Finalmente, se acredita la entrega de dotación </w:t>
      </w:r>
      <w:r w:rsidR="00B540B5" w:rsidRPr="007F79B8">
        <w:rPr>
          <w:rFonts w:ascii="Arial" w:hAnsi="Arial" w:cs="Arial"/>
          <w:sz w:val="22"/>
          <w:szCs w:val="22"/>
        </w:rPr>
        <w:t>así:</w:t>
      </w:r>
    </w:p>
    <w:p w14:paraId="01F47213" w14:textId="77777777" w:rsidR="00B540B5" w:rsidRPr="007F79B8" w:rsidRDefault="00B540B5" w:rsidP="007F79B8">
      <w:pPr>
        <w:pStyle w:val="Textoindependiente"/>
        <w:ind w:right="118"/>
        <w:jc w:val="both"/>
        <w:rPr>
          <w:rFonts w:ascii="Arial" w:hAnsi="Arial" w:cs="Arial"/>
          <w:sz w:val="22"/>
          <w:szCs w:val="22"/>
        </w:rPr>
      </w:pPr>
    </w:p>
    <w:p w14:paraId="4CA0E46C" w14:textId="1BDB42F0" w:rsidR="00B540B5" w:rsidRPr="007F79B8" w:rsidRDefault="00B540B5" w:rsidP="007F79B8">
      <w:pPr>
        <w:pStyle w:val="Textoindependiente"/>
        <w:ind w:right="118"/>
        <w:jc w:val="center"/>
        <w:rPr>
          <w:rFonts w:ascii="Arial" w:hAnsi="Arial" w:cs="Arial"/>
          <w:sz w:val="22"/>
          <w:szCs w:val="22"/>
        </w:rPr>
      </w:pPr>
      <w:r w:rsidRPr="007F79B8">
        <w:rPr>
          <w:rFonts w:ascii="Arial" w:hAnsi="Arial" w:cs="Arial"/>
          <w:noProof/>
          <w:sz w:val="22"/>
          <w:szCs w:val="22"/>
        </w:rPr>
        <w:drawing>
          <wp:inline distT="0" distB="0" distL="0" distR="0" wp14:anchorId="45A3C1A9" wp14:editId="687C9698">
            <wp:extent cx="4669332" cy="2371725"/>
            <wp:effectExtent l="0" t="0" r="0" b="0"/>
            <wp:docPr id="502316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681" name=""/>
                    <pic:cNvPicPr/>
                  </pic:nvPicPr>
                  <pic:blipFill>
                    <a:blip r:embed="rId27"/>
                    <a:stretch>
                      <a:fillRect/>
                    </a:stretch>
                  </pic:blipFill>
                  <pic:spPr>
                    <a:xfrm>
                      <a:off x="0" y="0"/>
                      <a:ext cx="4678203" cy="2376231"/>
                    </a:xfrm>
                    <a:prstGeom prst="rect">
                      <a:avLst/>
                    </a:prstGeom>
                  </pic:spPr>
                </pic:pic>
              </a:graphicData>
            </a:graphic>
          </wp:inline>
        </w:drawing>
      </w:r>
    </w:p>
    <w:p w14:paraId="377F8164" w14:textId="56A74836" w:rsidR="00B540B5" w:rsidRPr="007F79B8" w:rsidRDefault="00B540B5" w:rsidP="007F79B8">
      <w:pPr>
        <w:pStyle w:val="Textoindependiente"/>
        <w:ind w:right="118"/>
        <w:jc w:val="center"/>
        <w:rPr>
          <w:rFonts w:ascii="Arial" w:hAnsi="Arial" w:cs="Arial"/>
          <w:sz w:val="22"/>
          <w:szCs w:val="22"/>
        </w:rPr>
      </w:pPr>
      <w:r w:rsidRPr="007F79B8">
        <w:rPr>
          <w:rFonts w:ascii="Arial" w:hAnsi="Arial" w:cs="Arial"/>
          <w:noProof/>
          <w:sz w:val="22"/>
          <w:szCs w:val="22"/>
        </w:rPr>
        <w:lastRenderedPageBreak/>
        <w:drawing>
          <wp:inline distT="0" distB="0" distL="0" distR="0" wp14:anchorId="6A8A2777" wp14:editId="0CEAD158">
            <wp:extent cx="4657384" cy="2304435"/>
            <wp:effectExtent l="0" t="0" r="0" b="635"/>
            <wp:docPr id="5137123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12382" name=""/>
                    <pic:cNvPicPr/>
                  </pic:nvPicPr>
                  <pic:blipFill>
                    <a:blip r:embed="rId28"/>
                    <a:stretch>
                      <a:fillRect/>
                    </a:stretch>
                  </pic:blipFill>
                  <pic:spPr>
                    <a:xfrm>
                      <a:off x="0" y="0"/>
                      <a:ext cx="4666493" cy="2308942"/>
                    </a:xfrm>
                    <a:prstGeom prst="rect">
                      <a:avLst/>
                    </a:prstGeom>
                  </pic:spPr>
                </pic:pic>
              </a:graphicData>
            </a:graphic>
          </wp:inline>
        </w:drawing>
      </w:r>
    </w:p>
    <w:p w14:paraId="44E9DC77" w14:textId="77777777" w:rsidR="00CA5F49" w:rsidRPr="007F79B8" w:rsidRDefault="00CA5F49" w:rsidP="007F79B8">
      <w:pPr>
        <w:pStyle w:val="Ttulo1"/>
        <w:tabs>
          <w:tab w:val="left" w:pos="480"/>
          <w:tab w:val="left" w:pos="481"/>
        </w:tabs>
        <w:ind w:left="284"/>
        <w:jc w:val="both"/>
        <w:rPr>
          <w:rFonts w:ascii="Arial" w:eastAsia="Arial MT" w:hAnsi="Arial" w:cs="Arial"/>
          <w:sz w:val="22"/>
          <w:szCs w:val="22"/>
          <w:u w:val="single"/>
        </w:rPr>
      </w:pPr>
    </w:p>
    <w:p w14:paraId="321F0206" w14:textId="118C0D60" w:rsidR="00940010" w:rsidRPr="007F79B8" w:rsidRDefault="00940010">
      <w:pPr>
        <w:pStyle w:val="Ttulo1"/>
        <w:numPr>
          <w:ilvl w:val="0"/>
          <w:numId w:val="2"/>
        </w:numPr>
        <w:tabs>
          <w:tab w:val="num" w:pos="360"/>
          <w:tab w:val="left" w:pos="480"/>
          <w:tab w:val="left" w:pos="481"/>
        </w:tabs>
        <w:ind w:left="284" w:firstLine="0"/>
        <w:jc w:val="both"/>
        <w:rPr>
          <w:rFonts w:ascii="Arial" w:eastAsia="Arial MT" w:hAnsi="Arial" w:cs="Arial"/>
          <w:sz w:val="22"/>
          <w:szCs w:val="22"/>
          <w:u w:val="single"/>
        </w:rPr>
      </w:pPr>
      <w:r w:rsidRPr="007F79B8">
        <w:rPr>
          <w:rFonts w:ascii="Arial" w:eastAsia="Arial MT" w:hAnsi="Arial" w:cs="Arial"/>
          <w:sz w:val="22"/>
          <w:szCs w:val="22"/>
          <w:u w:val="single"/>
        </w:rPr>
        <w:t>Ausencia de culpa suficiente del empleador</w:t>
      </w:r>
      <w:r w:rsidR="0080528E" w:rsidRPr="007F79B8">
        <w:rPr>
          <w:rFonts w:ascii="Arial" w:hAnsi="Arial" w:cs="Arial"/>
          <w:sz w:val="22"/>
          <w:szCs w:val="22"/>
          <w:u w:val="single"/>
        </w:rPr>
        <w:t>:</w:t>
      </w:r>
    </w:p>
    <w:p w14:paraId="6A9D7333" w14:textId="77777777" w:rsidR="00940010" w:rsidRPr="007F79B8" w:rsidRDefault="00940010" w:rsidP="007F79B8">
      <w:pPr>
        <w:pStyle w:val="Textoindependiente"/>
        <w:jc w:val="both"/>
        <w:rPr>
          <w:rFonts w:ascii="Arial" w:hAnsi="Arial" w:cs="Arial"/>
          <w:b/>
          <w:bCs/>
          <w:sz w:val="22"/>
          <w:szCs w:val="22"/>
        </w:rPr>
      </w:pPr>
    </w:p>
    <w:p w14:paraId="35594F42" w14:textId="77777777" w:rsidR="00940010" w:rsidRPr="007F79B8" w:rsidRDefault="00940010" w:rsidP="007F79B8">
      <w:pPr>
        <w:pStyle w:val="Textoindependiente"/>
        <w:ind w:left="119"/>
        <w:jc w:val="both"/>
        <w:rPr>
          <w:rFonts w:ascii="Arial" w:hAnsi="Arial" w:cs="Arial"/>
          <w:sz w:val="22"/>
          <w:szCs w:val="22"/>
        </w:rPr>
      </w:pPr>
      <w:r w:rsidRPr="007F79B8">
        <w:rPr>
          <w:rFonts w:ascii="Arial" w:hAnsi="Arial" w:cs="Arial"/>
          <w:spacing w:val="-1"/>
          <w:sz w:val="22"/>
          <w:szCs w:val="22"/>
        </w:rPr>
        <w:t>E</w:t>
      </w:r>
      <w:r w:rsidRPr="007F79B8">
        <w:rPr>
          <w:rFonts w:ascii="Arial" w:hAnsi="Arial" w:cs="Arial"/>
          <w:sz w:val="22"/>
          <w:szCs w:val="22"/>
        </w:rPr>
        <w:t>l criterio de imputación de culpa patronal en cabeza del empleador por la ocurrencia de un accidente, que, por su propia naturaleza, es un suceso repentino, se encuentra determinado por la existencia de mediana diligencia en el proceder de éste con relación a la prevención de riesgos. En este sentido, es preciso reseñar que la diligencia que se le exige al empleador no puede ser absoluta, pues para éste es imposible tener control completo sobre accidentes que por su naturaleza misma son imprevisibles:</w:t>
      </w:r>
    </w:p>
    <w:p w14:paraId="3E4267C0" w14:textId="77777777" w:rsidR="00940010" w:rsidRPr="007F79B8" w:rsidRDefault="00940010" w:rsidP="007F79B8">
      <w:pPr>
        <w:pStyle w:val="Textoindependiente"/>
        <w:jc w:val="both"/>
        <w:rPr>
          <w:rFonts w:ascii="Arial" w:hAnsi="Arial" w:cs="Arial"/>
          <w:sz w:val="22"/>
          <w:szCs w:val="22"/>
        </w:rPr>
      </w:pPr>
    </w:p>
    <w:p w14:paraId="14930340" w14:textId="77777777" w:rsidR="00940010" w:rsidRPr="007F79B8" w:rsidRDefault="00940010" w:rsidP="007F79B8">
      <w:pPr>
        <w:ind w:left="567" w:right="276"/>
        <w:jc w:val="both"/>
        <w:rPr>
          <w:rFonts w:ascii="Arial" w:hAnsi="Arial" w:cs="Arial"/>
          <w:b/>
          <w:bCs/>
          <w:i/>
          <w:iCs/>
          <w:u w:val="single"/>
        </w:rPr>
      </w:pPr>
      <w:r w:rsidRPr="007F79B8">
        <w:rPr>
          <w:rFonts w:ascii="Arial" w:hAnsi="Arial" w:cs="Arial"/>
          <w:i/>
          <w:iCs/>
        </w:rPr>
        <w:t>‘’Y también por esa razón el cargo en ninguna circunstancia habría podido tener éxito,</w:t>
      </w:r>
      <w:r w:rsidRPr="007F79B8">
        <w:rPr>
          <w:rFonts w:ascii="Arial" w:hAnsi="Arial" w:cs="Arial"/>
          <w:i/>
          <w:iCs/>
          <w:spacing w:val="1"/>
        </w:rPr>
        <w:t xml:space="preserve"> </w:t>
      </w:r>
      <w:r w:rsidRPr="007F79B8">
        <w:rPr>
          <w:rFonts w:ascii="Arial" w:hAnsi="Arial" w:cs="Arial"/>
          <w:i/>
          <w:iCs/>
        </w:rPr>
        <w:t>porque de hallarse fundado, en sede de instancia se concluiría que a la demandada no la</w:t>
      </w:r>
      <w:r w:rsidRPr="007F79B8">
        <w:rPr>
          <w:rFonts w:ascii="Arial" w:hAnsi="Arial" w:cs="Arial"/>
          <w:i/>
          <w:iCs/>
          <w:spacing w:val="-59"/>
        </w:rPr>
        <w:t xml:space="preserve"> </w:t>
      </w:r>
      <w:r w:rsidRPr="007F79B8">
        <w:rPr>
          <w:rFonts w:ascii="Arial" w:hAnsi="Arial" w:cs="Arial"/>
          <w:i/>
          <w:iCs/>
        </w:rPr>
        <w:t xml:space="preserve">respalda ninguna prueba que establezca que cumplió, </w:t>
      </w:r>
      <w:r w:rsidRPr="007F79B8">
        <w:rPr>
          <w:rFonts w:ascii="Arial" w:hAnsi="Arial" w:cs="Arial"/>
          <w:b/>
          <w:bCs/>
          <w:i/>
          <w:iCs/>
          <w:u w:val="single"/>
        </w:rPr>
        <w:t>siquiera medianamente, las</w:t>
      </w:r>
      <w:r w:rsidRPr="007F79B8">
        <w:rPr>
          <w:rFonts w:ascii="Arial" w:hAnsi="Arial" w:cs="Arial"/>
          <w:b/>
          <w:bCs/>
          <w:i/>
          <w:iCs/>
          <w:spacing w:val="1"/>
          <w:u w:val="single"/>
        </w:rPr>
        <w:t xml:space="preserve"> </w:t>
      </w:r>
      <w:r w:rsidRPr="007F79B8">
        <w:rPr>
          <w:rFonts w:ascii="Arial" w:hAnsi="Arial" w:cs="Arial"/>
          <w:b/>
          <w:bCs/>
          <w:i/>
          <w:iCs/>
          <w:w w:val="90"/>
          <w:u w:val="single"/>
        </w:rPr>
        <w:t>obligaciones de protección,</w:t>
      </w:r>
      <w:r w:rsidRPr="007F79B8">
        <w:rPr>
          <w:rFonts w:ascii="Arial" w:hAnsi="Arial" w:cs="Arial"/>
          <w:b/>
          <w:bCs/>
          <w:i/>
          <w:iCs/>
          <w:spacing w:val="48"/>
          <w:u w:val="single"/>
        </w:rPr>
        <w:t xml:space="preserve"> </w:t>
      </w:r>
      <w:r w:rsidRPr="007F79B8">
        <w:rPr>
          <w:rFonts w:ascii="Arial" w:hAnsi="Arial" w:cs="Arial"/>
          <w:b/>
          <w:bCs/>
          <w:i/>
          <w:iCs/>
          <w:w w:val="90"/>
          <w:u w:val="single"/>
        </w:rPr>
        <w:t>seguridad</w:t>
      </w:r>
      <w:r w:rsidRPr="007F79B8">
        <w:rPr>
          <w:rFonts w:ascii="Arial" w:hAnsi="Arial" w:cs="Arial"/>
          <w:b/>
          <w:bCs/>
          <w:i/>
          <w:iCs/>
          <w:spacing w:val="49"/>
          <w:u w:val="single"/>
        </w:rPr>
        <w:t xml:space="preserve"> </w:t>
      </w:r>
      <w:r w:rsidRPr="007F79B8">
        <w:rPr>
          <w:rFonts w:ascii="Arial" w:hAnsi="Arial" w:cs="Arial"/>
          <w:b/>
          <w:bCs/>
          <w:i/>
          <w:iCs/>
          <w:w w:val="90"/>
          <w:u w:val="single"/>
        </w:rPr>
        <w:t>y suministro de locales apropiados y elementos</w:t>
      </w:r>
      <w:r w:rsidRPr="007F79B8">
        <w:rPr>
          <w:rFonts w:ascii="Arial" w:hAnsi="Arial" w:cs="Arial"/>
          <w:b/>
          <w:bCs/>
          <w:i/>
          <w:iCs/>
          <w:spacing w:val="1"/>
          <w:w w:val="90"/>
          <w:u w:val="single"/>
        </w:rPr>
        <w:t xml:space="preserve"> </w:t>
      </w:r>
      <w:r w:rsidRPr="007F79B8">
        <w:rPr>
          <w:rFonts w:ascii="Arial" w:hAnsi="Arial" w:cs="Arial"/>
          <w:b/>
          <w:bCs/>
          <w:i/>
          <w:iCs/>
          <w:spacing w:val="-1"/>
          <w:u w:val="single"/>
        </w:rPr>
        <w:t>para</w:t>
      </w:r>
      <w:r w:rsidRPr="007F79B8">
        <w:rPr>
          <w:rFonts w:ascii="Arial" w:hAnsi="Arial" w:cs="Arial"/>
          <w:b/>
          <w:bCs/>
          <w:i/>
          <w:iCs/>
          <w:spacing w:val="-11"/>
          <w:u w:val="single"/>
        </w:rPr>
        <w:t xml:space="preserve"> </w:t>
      </w:r>
      <w:r w:rsidRPr="007F79B8">
        <w:rPr>
          <w:rFonts w:ascii="Arial" w:hAnsi="Arial" w:cs="Arial"/>
          <w:b/>
          <w:bCs/>
          <w:i/>
          <w:iCs/>
          <w:spacing w:val="-1"/>
          <w:u w:val="single"/>
        </w:rPr>
        <w:t>la</w:t>
      </w:r>
      <w:r w:rsidRPr="007F79B8">
        <w:rPr>
          <w:rFonts w:ascii="Arial" w:hAnsi="Arial" w:cs="Arial"/>
          <w:b/>
          <w:bCs/>
          <w:i/>
          <w:iCs/>
          <w:spacing w:val="-12"/>
          <w:u w:val="single"/>
        </w:rPr>
        <w:t xml:space="preserve"> </w:t>
      </w:r>
      <w:r w:rsidRPr="007F79B8">
        <w:rPr>
          <w:rFonts w:ascii="Arial" w:hAnsi="Arial" w:cs="Arial"/>
          <w:b/>
          <w:bCs/>
          <w:i/>
          <w:iCs/>
          <w:spacing w:val="-1"/>
          <w:u w:val="single"/>
        </w:rPr>
        <w:t>protección</w:t>
      </w:r>
      <w:r w:rsidRPr="007F79B8">
        <w:rPr>
          <w:rFonts w:ascii="Arial" w:hAnsi="Arial" w:cs="Arial"/>
          <w:b/>
          <w:bCs/>
          <w:i/>
          <w:iCs/>
          <w:spacing w:val="-15"/>
          <w:u w:val="single"/>
        </w:rPr>
        <w:t xml:space="preserve"> </w:t>
      </w:r>
      <w:r w:rsidRPr="007F79B8">
        <w:rPr>
          <w:rFonts w:ascii="Arial" w:hAnsi="Arial" w:cs="Arial"/>
          <w:b/>
          <w:bCs/>
          <w:i/>
          <w:iCs/>
          <w:u w:val="single"/>
        </w:rPr>
        <w:t>en</w:t>
      </w:r>
      <w:r w:rsidRPr="007F79B8">
        <w:rPr>
          <w:rFonts w:ascii="Arial" w:hAnsi="Arial" w:cs="Arial"/>
          <w:b/>
          <w:bCs/>
          <w:i/>
          <w:iCs/>
          <w:spacing w:val="-19"/>
          <w:u w:val="single"/>
        </w:rPr>
        <w:t xml:space="preserve"> </w:t>
      </w:r>
      <w:r w:rsidRPr="007F79B8">
        <w:rPr>
          <w:rFonts w:ascii="Arial" w:hAnsi="Arial" w:cs="Arial"/>
          <w:b/>
          <w:bCs/>
          <w:i/>
          <w:iCs/>
          <w:u w:val="single"/>
        </w:rPr>
        <w:t>caso</w:t>
      </w:r>
      <w:r w:rsidRPr="007F79B8">
        <w:rPr>
          <w:rFonts w:ascii="Arial" w:hAnsi="Arial" w:cs="Arial"/>
          <w:b/>
          <w:bCs/>
          <w:i/>
          <w:iCs/>
          <w:spacing w:val="-14"/>
          <w:u w:val="single"/>
        </w:rPr>
        <w:t xml:space="preserve"> </w:t>
      </w:r>
      <w:r w:rsidRPr="007F79B8">
        <w:rPr>
          <w:rFonts w:ascii="Arial" w:hAnsi="Arial" w:cs="Arial"/>
          <w:b/>
          <w:bCs/>
          <w:i/>
          <w:iCs/>
          <w:u w:val="single"/>
        </w:rPr>
        <w:t>de</w:t>
      </w:r>
      <w:r w:rsidRPr="007F79B8">
        <w:rPr>
          <w:rFonts w:ascii="Arial" w:hAnsi="Arial" w:cs="Arial"/>
          <w:b/>
          <w:bCs/>
          <w:i/>
          <w:iCs/>
          <w:spacing w:val="-17"/>
          <w:u w:val="single"/>
        </w:rPr>
        <w:t xml:space="preserve"> </w:t>
      </w:r>
      <w:r w:rsidRPr="007F79B8">
        <w:rPr>
          <w:rFonts w:ascii="Arial" w:hAnsi="Arial" w:cs="Arial"/>
          <w:b/>
          <w:bCs/>
          <w:i/>
          <w:iCs/>
          <w:u w:val="single"/>
        </w:rPr>
        <w:t>accidentes,</w:t>
      </w:r>
      <w:r w:rsidRPr="007F79B8">
        <w:rPr>
          <w:rFonts w:ascii="Arial" w:hAnsi="Arial" w:cs="Arial"/>
          <w:b/>
          <w:bCs/>
          <w:i/>
          <w:iCs/>
          <w:spacing w:val="-13"/>
          <w:u w:val="single"/>
        </w:rPr>
        <w:t xml:space="preserve"> </w:t>
      </w:r>
      <w:r w:rsidRPr="007F79B8">
        <w:rPr>
          <w:rFonts w:ascii="Arial" w:hAnsi="Arial" w:cs="Arial"/>
          <w:b/>
          <w:bCs/>
          <w:i/>
          <w:iCs/>
          <w:u w:val="single"/>
        </w:rPr>
        <w:t>para</w:t>
      </w:r>
      <w:r w:rsidRPr="007F79B8">
        <w:rPr>
          <w:rFonts w:ascii="Arial" w:hAnsi="Arial" w:cs="Arial"/>
          <w:b/>
          <w:bCs/>
          <w:i/>
          <w:iCs/>
          <w:spacing w:val="-15"/>
          <w:u w:val="single"/>
        </w:rPr>
        <w:t xml:space="preserve"> </w:t>
      </w:r>
      <w:r w:rsidRPr="007F79B8">
        <w:rPr>
          <w:rFonts w:ascii="Arial" w:hAnsi="Arial" w:cs="Arial"/>
          <w:b/>
          <w:bCs/>
          <w:i/>
          <w:iCs/>
          <w:u w:val="single"/>
        </w:rPr>
        <w:t>garantizar,</w:t>
      </w:r>
      <w:r w:rsidRPr="007F79B8">
        <w:rPr>
          <w:rFonts w:ascii="Arial" w:hAnsi="Arial" w:cs="Arial"/>
          <w:b/>
          <w:bCs/>
          <w:i/>
          <w:iCs/>
          <w:spacing w:val="-17"/>
          <w:u w:val="single"/>
        </w:rPr>
        <w:t xml:space="preserve"> </w:t>
      </w:r>
      <w:r w:rsidRPr="007F79B8">
        <w:rPr>
          <w:rFonts w:ascii="Arial" w:hAnsi="Arial" w:cs="Arial"/>
          <w:b/>
          <w:bCs/>
          <w:i/>
          <w:iCs/>
          <w:u w:val="single"/>
        </w:rPr>
        <w:t>al</w:t>
      </w:r>
      <w:r w:rsidRPr="007F79B8">
        <w:rPr>
          <w:rFonts w:ascii="Arial" w:hAnsi="Arial" w:cs="Arial"/>
          <w:b/>
          <w:bCs/>
          <w:i/>
          <w:iCs/>
          <w:spacing w:val="-13"/>
          <w:u w:val="single"/>
        </w:rPr>
        <w:t xml:space="preserve"> </w:t>
      </w:r>
      <w:r w:rsidRPr="007F79B8">
        <w:rPr>
          <w:rFonts w:ascii="Arial" w:hAnsi="Arial" w:cs="Arial"/>
          <w:b/>
          <w:bCs/>
          <w:i/>
          <w:iCs/>
          <w:u w:val="single"/>
        </w:rPr>
        <w:t>menos</w:t>
      </w:r>
      <w:r w:rsidRPr="007F79B8">
        <w:rPr>
          <w:rFonts w:ascii="Arial" w:hAnsi="Arial" w:cs="Arial"/>
          <w:b/>
          <w:bCs/>
          <w:i/>
          <w:iCs/>
          <w:spacing w:val="-17"/>
          <w:u w:val="single"/>
        </w:rPr>
        <w:t xml:space="preserve"> </w:t>
      </w:r>
      <w:r w:rsidRPr="007F79B8">
        <w:rPr>
          <w:rFonts w:ascii="Arial" w:hAnsi="Arial" w:cs="Arial"/>
          <w:b/>
          <w:bCs/>
          <w:i/>
          <w:iCs/>
          <w:u w:val="single"/>
        </w:rPr>
        <w:t>razonablemente,</w:t>
      </w:r>
      <w:r w:rsidRPr="007F79B8">
        <w:rPr>
          <w:rFonts w:ascii="Arial" w:hAnsi="Arial" w:cs="Arial"/>
          <w:b/>
          <w:bCs/>
          <w:i/>
          <w:iCs/>
          <w:spacing w:val="-59"/>
          <w:u w:val="single"/>
        </w:rPr>
        <w:t xml:space="preserve"> </w:t>
      </w:r>
      <w:r w:rsidRPr="007F79B8">
        <w:rPr>
          <w:rFonts w:ascii="Arial" w:hAnsi="Arial" w:cs="Arial"/>
          <w:b/>
          <w:bCs/>
          <w:i/>
          <w:iCs/>
          <w:u w:val="single"/>
        </w:rPr>
        <w:t>la</w:t>
      </w:r>
      <w:r w:rsidRPr="007F79B8">
        <w:rPr>
          <w:rFonts w:ascii="Arial" w:hAnsi="Arial" w:cs="Arial"/>
          <w:b/>
          <w:bCs/>
          <w:i/>
          <w:iCs/>
          <w:spacing w:val="2"/>
          <w:u w:val="single"/>
        </w:rPr>
        <w:t xml:space="preserve"> </w:t>
      </w:r>
      <w:r w:rsidRPr="007F79B8">
        <w:rPr>
          <w:rFonts w:ascii="Arial" w:hAnsi="Arial" w:cs="Arial"/>
          <w:b/>
          <w:bCs/>
          <w:i/>
          <w:iCs/>
          <w:u w:val="single"/>
        </w:rPr>
        <w:t>seguridad</w:t>
      </w:r>
      <w:r w:rsidRPr="007F79B8">
        <w:rPr>
          <w:rFonts w:ascii="Arial" w:hAnsi="Arial" w:cs="Arial"/>
          <w:b/>
          <w:bCs/>
          <w:i/>
          <w:iCs/>
          <w:spacing w:val="-5"/>
          <w:u w:val="single"/>
        </w:rPr>
        <w:t xml:space="preserve"> </w:t>
      </w:r>
      <w:r w:rsidRPr="007F79B8">
        <w:rPr>
          <w:rFonts w:ascii="Arial" w:hAnsi="Arial" w:cs="Arial"/>
          <w:b/>
          <w:bCs/>
          <w:i/>
          <w:iCs/>
          <w:u w:val="single"/>
        </w:rPr>
        <w:t>y</w:t>
      </w:r>
      <w:r w:rsidRPr="007F79B8">
        <w:rPr>
          <w:rFonts w:ascii="Arial" w:hAnsi="Arial" w:cs="Arial"/>
          <w:b/>
          <w:bCs/>
          <w:i/>
          <w:iCs/>
          <w:spacing w:val="-1"/>
          <w:u w:val="single"/>
        </w:rPr>
        <w:t xml:space="preserve"> </w:t>
      </w:r>
      <w:r w:rsidRPr="007F79B8">
        <w:rPr>
          <w:rFonts w:ascii="Arial" w:hAnsi="Arial" w:cs="Arial"/>
          <w:b/>
          <w:bCs/>
          <w:i/>
          <w:iCs/>
          <w:u w:val="single"/>
        </w:rPr>
        <w:t>la</w:t>
      </w:r>
      <w:r w:rsidRPr="007F79B8">
        <w:rPr>
          <w:rFonts w:ascii="Arial" w:hAnsi="Arial" w:cs="Arial"/>
          <w:b/>
          <w:bCs/>
          <w:i/>
          <w:iCs/>
          <w:spacing w:val="-2"/>
          <w:u w:val="single"/>
        </w:rPr>
        <w:t xml:space="preserve"> </w:t>
      </w:r>
      <w:r w:rsidRPr="007F79B8">
        <w:rPr>
          <w:rFonts w:ascii="Arial" w:hAnsi="Arial" w:cs="Arial"/>
          <w:b/>
          <w:bCs/>
          <w:i/>
          <w:iCs/>
          <w:u w:val="single"/>
        </w:rPr>
        <w:t>vida</w:t>
      </w:r>
      <w:r w:rsidRPr="007F79B8">
        <w:rPr>
          <w:rFonts w:ascii="Arial" w:hAnsi="Arial" w:cs="Arial"/>
          <w:b/>
          <w:bCs/>
          <w:i/>
          <w:iCs/>
          <w:spacing w:val="-2"/>
          <w:u w:val="single"/>
        </w:rPr>
        <w:t xml:space="preserve"> </w:t>
      </w:r>
      <w:r w:rsidRPr="007F79B8">
        <w:rPr>
          <w:rFonts w:ascii="Arial" w:hAnsi="Arial" w:cs="Arial"/>
          <w:b/>
          <w:bCs/>
          <w:i/>
          <w:iCs/>
          <w:u w:val="single"/>
        </w:rPr>
        <w:t>del</w:t>
      </w:r>
      <w:r w:rsidRPr="007F79B8">
        <w:rPr>
          <w:rFonts w:ascii="Arial" w:hAnsi="Arial" w:cs="Arial"/>
          <w:b/>
          <w:bCs/>
          <w:i/>
          <w:iCs/>
          <w:spacing w:val="2"/>
          <w:u w:val="single"/>
        </w:rPr>
        <w:t xml:space="preserve"> </w:t>
      </w:r>
      <w:r w:rsidRPr="007F79B8">
        <w:rPr>
          <w:rFonts w:ascii="Arial" w:hAnsi="Arial" w:cs="Arial"/>
          <w:b/>
          <w:bCs/>
          <w:i/>
          <w:iCs/>
          <w:u w:val="single"/>
        </w:rPr>
        <w:t>trabajador.</w:t>
      </w:r>
    </w:p>
    <w:p w14:paraId="66F06133" w14:textId="77777777" w:rsidR="00940010" w:rsidRPr="007F79B8" w:rsidRDefault="00940010" w:rsidP="007F79B8">
      <w:pPr>
        <w:ind w:left="567" w:right="276"/>
        <w:jc w:val="both"/>
        <w:rPr>
          <w:rFonts w:ascii="Arial" w:hAnsi="Arial" w:cs="Arial"/>
          <w:b/>
          <w:bCs/>
          <w:i/>
          <w:iCs/>
          <w:u w:val="thick"/>
        </w:rPr>
      </w:pPr>
    </w:p>
    <w:p w14:paraId="2ECDCF26" w14:textId="77777777" w:rsidR="00940010" w:rsidRPr="007F79B8" w:rsidRDefault="00940010" w:rsidP="007F79B8">
      <w:pPr>
        <w:ind w:left="567" w:right="276"/>
        <w:jc w:val="both"/>
        <w:rPr>
          <w:rFonts w:ascii="Arial" w:hAnsi="Arial" w:cs="Arial"/>
          <w:i/>
          <w:iCs/>
          <w:u w:val="single"/>
        </w:rPr>
      </w:pPr>
      <w:r w:rsidRPr="007F79B8">
        <w:rPr>
          <w:rFonts w:ascii="Arial" w:hAnsi="Arial" w:cs="Arial"/>
          <w:i/>
          <w:iCs/>
          <w:u w:val="single"/>
        </w:rPr>
        <w:t>(…)</w:t>
      </w:r>
    </w:p>
    <w:p w14:paraId="2890B4AE" w14:textId="77777777" w:rsidR="00940010" w:rsidRPr="007F79B8" w:rsidRDefault="00940010" w:rsidP="007F79B8">
      <w:pPr>
        <w:pStyle w:val="Textoindependiente"/>
        <w:ind w:left="567" w:right="276"/>
        <w:jc w:val="both"/>
        <w:rPr>
          <w:rFonts w:ascii="Arial" w:hAnsi="Arial" w:cs="Arial"/>
          <w:i/>
          <w:iCs/>
          <w:sz w:val="22"/>
          <w:szCs w:val="22"/>
        </w:rPr>
      </w:pPr>
    </w:p>
    <w:p w14:paraId="527042D0" w14:textId="77777777" w:rsidR="00940010" w:rsidRPr="007F79B8" w:rsidRDefault="00940010" w:rsidP="007F79B8">
      <w:pPr>
        <w:ind w:left="567" w:right="276"/>
        <w:jc w:val="both"/>
        <w:rPr>
          <w:rFonts w:ascii="Arial" w:hAnsi="Arial" w:cs="Arial"/>
          <w:b/>
          <w:bCs/>
          <w:i/>
          <w:iCs/>
          <w:u w:val="single"/>
          <w:vertAlign w:val="superscript"/>
        </w:rPr>
      </w:pPr>
      <w:r w:rsidRPr="007F79B8">
        <w:rPr>
          <w:rFonts w:ascii="Arial" w:hAnsi="Arial" w:cs="Arial"/>
          <w:i/>
          <w:iCs/>
        </w:rPr>
        <w:t>Probado</w:t>
      </w:r>
      <w:r w:rsidRPr="007F79B8">
        <w:rPr>
          <w:rFonts w:ascii="Arial" w:hAnsi="Arial" w:cs="Arial"/>
          <w:i/>
          <w:iCs/>
          <w:spacing w:val="1"/>
        </w:rPr>
        <w:t xml:space="preserve"> </w:t>
      </w:r>
      <w:r w:rsidRPr="007F79B8">
        <w:rPr>
          <w:rFonts w:ascii="Arial" w:hAnsi="Arial" w:cs="Arial"/>
          <w:i/>
          <w:iCs/>
        </w:rPr>
        <w:t>el</w:t>
      </w:r>
      <w:r w:rsidRPr="007F79B8">
        <w:rPr>
          <w:rFonts w:ascii="Arial" w:hAnsi="Arial" w:cs="Arial"/>
          <w:i/>
          <w:iCs/>
          <w:spacing w:val="1"/>
        </w:rPr>
        <w:t xml:space="preserve"> </w:t>
      </w:r>
      <w:r w:rsidRPr="007F79B8">
        <w:rPr>
          <w:rFonts w:ascii="Arial" w:hAnsi="Arial" w:cs="Arial"/>
          <w:i/>
          <w:iCs/>
        </w:rPr>
        <w:t>incumplimiento,</w:t>
      </w:r>
      <w:r w:rsidRPr="007F79B8">
        <w:rPr>
          <w:rFonts w:ascii="Arial" w:hAnsi="Arial" w:cs="Arial"/>
          <w:i/>
          <w:iCs/>
          <w:spacing w:val="1"/>
        </w:rPr>
        <w:t xml:space="preserve"> </w:t>
      </w:r>
      <w:r w:rsidRPr="007F79B8">
        <w:rPr>
          <w:rFonts w:ascii="Arial" w:hAnsi="Arial" w:cs="Arial"/>
          <w:i/>
          <w:iCs/>
        </w:rPr>
        <w:t>el</w:t>
      </w:r>
      <w:r w:rsidRPr="007F79B8">
        <w:rPr>
          <w:rFonts w:ascii="Arial" w:hAnsi="Arial" w:cs="Arial"/>
          <w:i/>
          <w:iCs/>
          <w:spacing w:val="1"/>
        </w:rPr>
        <w:t xml:space="preserve"> </w:t>
      </w:r>
      <w:r w:rsidRPr="007F79B8">
        <w:rPr>
          <w:rFonts w:ascii="Arial" w:hAnsi="Arial" w:cs="Arial"/>
          <w:i/>
          <w:iCs/>
        </w:rPr>
        <w:t>empleador,</w:t>
      </w:r>
      <w:r w:rsidRPr="007F79B8">
        <w:rPr>
          <w:rFonts w:ascii="Arial" w:hAnsi="Arial" w:cs="Arial"/>
          <w:i/>
          <w:iCs/>
          <w:spacing w:val="1"/>
        </w:rPr>
        <w:t xml:space="preserve"> </w:t>
      </w:r>
      <w:r w:rsidRPr="007F79B8">
        <w:rPr>
          <w:rFonts w:ascii="Arial" w:hAnsi="Arial" w:cs="Arial"/>
          <w:i/>
          <w:iCs/>
        </w:rPr>
        <w:t>como</w:t>
      </w:r>
      <w:r w:rsidRPr="007F79B8">
        <w:rPr>
          <w:rFonts w:ascii="Arial" w:hAnsi="Arial" w:cs="Arial"/>
          <w:i/>
          <w:iCs/>
          <w:spacing w:val="1"/>
        </w:rPr>
        <w:t xml:space="preserve"> </w:t>
      </w:r>
      <w:r w:rsidRPr="007F79B8">
        <w:rPr>
          <w:rFonts w:ascii="Arial" w:hAnsi="Arial" w:cs="Arial"/>
          <w:i/>
          <w:iCs/>
        </w:rPr>
        <w:t>todo</w:t>
      </w:r>
      <w:r w:rsidRPr="007F79B8">
        <w:rPr>
          <w:rFonts w:ascii="Arial" w:hAnsi="Arial" w:cs="Arial"/>
          <w:i/>
          <w:iCs/>
          <w:spacing w:val="1"/>
        </w:rPr>
        <w:t xml:space="preserve"> </w:t>
      </w:r>
      <w:r w:rsidRPr="007F79B8">
        <w:rPr>
          <w:rFonts w:ascii="Arial" w:hAnsi="Arial" w:cs="Arial"/>
          <w:i/>
          <w:iCs/>
        </w:rPr>
        <w:t>deudor,</w:t>
      </w:r>
      <w:r w:rsidRPr="007F79B8">
        <w:rPr>
          <w:rFonts w:ascii="Arial" w:hAnsi="Arial" w:cs="Arial"/>
          <w:i/>
          <w:iCs/>
          <w:spacing w:val="1"/>
        </w:rPr>
        <w:t xml:space="preserve"> </w:t>
      </w:r>
      <w:r w:rsidRPr="007F79B8">
        <w:rPr>
          <w:rFonts w:ascii="Arial" w:hAnsi="Arial" w:cs="Arial"/>
          <w:i/>
          <w:iCs/>
        </w:rPr>
        <w:t>sólo</w:t>
      </w:r>
      <w:r w:rsidRPr="007F79B8">
        <w:rPr>
          <w:rFonts w:ascii="Arial" w:hAnsi="Arial" w:cs="Arial"/>
          <w:i/>
          <w:iCs/>
          <w:spacing w:val="1"/>
        </w:rPr>
        <w:t xml:space="preserve"> </w:t>
      </w:r>
      <w:r w:rsidRPr="007F79B8">
        <w:rPr>
          <w:rFonts w:ascii="Arial" w:hAnsi="Arial" w:cs="Arial"/>
          <w:b/>
          <w:bCs/>
          <w:i/>
          <w:iCs/>
          <w:u w:val="single"/>
        </w:rPr>
        <w:t>se</w:t>
      </w:r>
      <w:r w:rsidRPr="007F79B8">
        <w:rPr>
          <w:rFonts w:ascii="Arial" w:hAnsi="Arial" w:cs="Arial"/>
          <w:b/>
          <w:bCs/>
          <w:i/>
          <w:iCs/>
          <w:spacing w:val="1"/>
          <w:u w:val="single"/>
        </w:rPr>
        <w:t xml:space="preserve"> </w:t>
      </w:r>
      <w:r w:rsidRPr="007F79B8">
        <w:rPr>
          <w:rFonts w:ascii="Arial" w:hAnsi="Arial" w:cs="Arial"/>
          <w:b/>
          <w:bCs/>
          <w:i/>
          <w:iCs/>
          <w:u w:val="single"/>
        </w:rPr>
        <w:t>libera</w:t>
      </w:r>
      <w:r w:rsidRPr="007F79B8">
        <w:rPr>
          <w:rFonts w:ascii="Arial" w:hAnsi="Arial" w:cs="Arial"/>
          <w:b/>
          <w:bCs/>
          <w:i/>
          <w:iCs/>
          <w:spacing w:val="1"/>
          <w:u w:val="single"/>
        </w:rPr>
        <w:t xml:space="preserve"> </w:t>
      </w:r>
      <w:r w:rsidRPr="007F79B8">
        <w:rPr>
          <w:rFonts w:ascii="Arial" w:hAnsi="Arial" w:cs="Arial"/>
          <w:b/>
          <w:bCs/>
          <w:i/>
          <w:iCs/>
          <w:u w:val="single"/>
        </w:rPr>
        <w:t>de</w:t>
      </w:r>
      <w:r w:rsidRPr="007F79B8">
        <w:rPr>
          <w:rFonts w:ascii="Arial" w:hAnsi="Arial" w:cs="Arial"/>
          <w:b/>
          <w:bCs/>
          <w:i/>
          <w:iCs/>
          <w:spacing w:val="1"/>
          <w:u w:val="single"/>
        </w:rPr>
        <w:t xml:space="preserve"> </w:t>
      </w:r>
      <w:r w:rsidRPr="007F79B8">
        <w:rPr>
          <w:rFonts w:ascii="Arial" w:hAnsi="Arial" w:cs="Arial"/>
          <w:b/>
          <w:bCs/>
          <w:i/>
          <w:iCs/>
          <w:u w:val="single"/>
        </w:rPr>
        <w:t>responsabilidad si acredita que obró con mediana diligencia en la adopción de las</w:t>
      </w:r>
      <w:r w:rsidRPr="007F79B8">
        <w:rPr>
          <w:rFonts w:ascii="Arial" w:hAnsi="Arial" w:cs="Arial"/>
          <w:b/>
          <w:bCs/>
          <w:i/>
          <w:iCs/>
          <w:spacing w:val="1"/>
          <w:u w:val="single"/>
        </w:rPr>
        <w:t xml:space="preserve"> </w:t>
      </w:r>
      <w:r w:rsidRPr="007F79B8">
        <w:rPr>
          <w:rFonts w:ascii="Arial" w:hAnsi="Arial" w:cs="Arial"/>
          <w:b/>
          <w:bCs/>
          <w:i/>
          <w:iCs/>
          <w:u w:val="single"/>
        </w:rPr>
        <w:t>medidas</w:t>
      </w:r>
      <w:r w:rsidRPr="007F79B8">
        <w:rPr>
          <w:rFonts w:ascii="Arial" w:hAnsi="Arial" w:cs="Arial"/>
          <w:b/>
          <w:bCs/>
          <w:i/>
          <w:iCs/>
          <w:spacing w:val="-2"/>
          <w:u w:val="single"/>
        </w:rPr>
        <w:t xml:space="preserve"> </w:t>
      </w:r>
      <w:r w:rsidRPr="007F79B8">
        <w:rPr>
          <w:rFonts w:ascii="Arial" w:hAnsi="Arial" w:cs="Arial"/>
          <w:b/>
          <w:bCs/>
          <w:i/>
          <w:iCs/>
          <w:u w:val="single"/>
        </w:rPr>
        <w:t>de</w:t>
      </w:r>
      <w:r w:rsidRPr="007F79B8">
        <w:rPr>
          <w:rFonts w:ascii="Arial" w:hAnsi="Arial" w:cs="Arial"/>
          <w:b/>
          <w:bCs/>
          <w:i/>
          <w:iCs/>
          <w:spacing w:val="-2"/>
          <w:u w:val="single"/>
        </w:rPr>
        <w:t xml:space="preserve"> </w:t>
      </w:r>
      <w:r w:rsidRPr="007F79B8">
        <w:rPr>
          <w:rFonts w:ascii="Arial" w:hAnsi="Arial" w:cs="Arial"/>
          <w:b/>
          <w:bCs/>
          <w:i/>
          <w:iCs/>
          <w:u w:val="single"/>
        </w:rPr>
        <w:t>seguridad’’.</w:t>
      </w:r>
      <w:r w:rsidRPr="007F79B8">
        <w:rPr>
          <w:rStyle w:val="Refdenotaalpie"/>
          <w:rFonts w:ascii="Arial" w:hAnsi="Arial" w:cs="Arial"/>
          <w:b/>
          <w:bCs/>
          <w:i/>
          <w:iCs/>
          <w:u w:val="single"/>
        </w:rPr>
        <w:footnoteReference w:id="2"/>
      </w:r>
    </w:p>
    <w:p w14:paraId="37C009F8" w14:textId="77777777" w:rsidR="00940010" w:rsidRPr="007F79B8" w:rsidRDefault="00940010" w:rsidP="007F79B8">
      <w:pPr>
        <w:pStyle w:val="Textoindependiente"/>
        <w:ind w:left="601"/>
        <w:jc w:val="both"/>
        <w:rPr>
          <w:rFonts w:ascii="Arial" w:hAnsi="Arial" w:cs="Arial"/>
          <w:b/>
          <w:bCs/>
          <w:i/>
          <w:iCs/>
          <w:sz w:val="22"/>
          <w:szCs w:val="22"/>
        </w:rPr>
      </w:pPr>
    </w:p>
    <w:p w14:paraId="5D4B31DA" w14:textId="77777777" w:rsidR="00940010" w:rsidRPr="007F79B8" w:rsidRDefault="00940010" w:rsidP="007F79B8">
      <w:pPr>
        <w:pStyle w:val="Textoindependiente"/>
        <w:jc w:val="both"/>
        <w:rPr>
          <w:rFonts w:ascii="Arial" w:hAnsi="Arial" w:cs="Arial"/>
          <w:sz w:val="22"/>
          <w:szCs w:val="22"/>
        </w:rPr>
      </w:pPr>
      <w:r w:rsidRPr="007F79B8">
        <w:rPr>
          <w:rFonts w:ascii="Arial" w:hAnsi="Arial" w:cs="Arial"/>
          <w:color w:val="111111"/>
          <w:sz w:val="22"/>
          <w:szCs w:val="22"/>
        </w:rPr>
        <w:t>C</w:t>
      </w:r>
      <w:r w:rsidRPr="007F79B8">
        <w:rPr>
          <w:rFonts w:ascii="Arial" w:hAnsi="Arial" w:cs="Arial"/>
          <w:sz w:val="22"/>
          <w:szCs w:val="22"/>
        </w:rPr>
        <w:t>on relación a la culpa del empleador, es preciso reseñar que la misma se materializa cuando a raíz de un incumplimiento de las obligaciones de seguridad que le eran exigibles al empleador con relación a los tres agentes generadores de riesgos, esto es, al (i) entorno laboral (medio), (</w:t>
      </w:r>
      <w:proofErr w:type="spellStart"/>
      <w:r w:rsidRPr="007F79B8">
        <w:rPr>
          <w:rFonts w:ascii="Arial" w:hAnsi="Arial" w:cs="Arial"/>
          <w:sz w:val="22"/>
          <w:szCs w:val="22"/>
        </w:rPr>
        <w:t>ii</w:t>
      </w:r>
      <w:proofErr w:type="spellEnd"/>
      <w:r w:rsidRPr="007F79B8">
        <w:rPr>
          <w:rFonts w:ascii="Arial" w:hAnsi="Arial" w:cs="Arial"/>
          <w:sz w:val="22"/>
          <w:szCs w:val="22"/>
        </w:rPr>
        <w:t>) a los objetos manipulados en ejercicio de la actividad laboral (fuente) o (</w:t>
      </w:r>
      <w:proofErr w:type="spellStart"/>
      <w:r w:rsidRPr="007F79B8">
        <w:rPr>
          <w:rFonts w:ascii="Arial" w:hAnsi="Arial" w:cs="Arial"/>
          <w:sz w:val="22"/>
          <w:szCs w:val="22"/>
        </w:rPr>
        <w:t>iii</w:t>
      </w:r>
      <w:proofErr w:type="spellEnd"/>
      <w:r w:rsidRPr="007F79B8">
        <w:rPr>
          <w:rFonts w:ascii="Arial" w:hAnsi="Arial" w:cs="Arial"/>
          <w:sz w:val="22"/>
          <w:szCs w:val="22"/>
        </w:rPr>
        <w:t>) al trabajador (persona), se materializa un accidente o enfermedad de trabajo.</w:t>
      </w:r>
    </w:p>
    <w:p w14:paraId="28C47255" w14:textId="77777777" w:rsidR="00940010" w:rsidRPr="007F79B8" w:rsidRDefault="00940010" w:rsidP="007F79B8">
      <w:pPr>
        <w:pStyle w:val="Textoindependiente"/>
        <w:jc w:val="both"/>
        <w:rPr>
          <w:rFonts w:ascii="Arial" w:hAnsi="Arial" w:cs="Arial"/>
          <w:color w:val="111111"/>
          <w:sz w:val="22"/>
          <w:szCs w:val="22"/>
        </w:rPr>
      </w:pPr>
    </w:p>
    <w:p w14:paraId="1362DD34" w14:textId="77777777" w:rsidR="00940010" w:rsidRPr="007F79B8" w:rsidRDefault="00940010" w:rsidP="007F79B8">
      <w:pPr>
        <w:pStyle w:val="Textoindependiente"/>
        <w:jc w:val="both"/>
        <w:rPr>
          <w:rFonts w:ascii="Arial" w:hAnsi="Arial" w:cs="Arial"/>
          <w:sz w:val="22"/>
          <w:szCs w:val="22"/>
        </w:rPr>
      </w:pPr>
      <w:r w:rsidRPr="007F79B8">
        <w:rPr>
          <w:rFonts w:ascii="Arial" w:hAnsi="Arial" w:cs="Arial"/>
          <w:color w:val="111111"/>
          <w:sz w:val="22"/>
          <w:szCs w:val="22"/>
        </w:rPr>
        <w:t>C</w:t>
      </w:r>
      <w:r w:rsidRPr="007F79B8">
        <w:rPr>
          <w:rFonts w:ascii="Arial" w:hAnsi="Arial" w:cs="Arial"/>
          <w:sz w:val="22"/>
          <w:szCs w:val="22"/>
        </w:rPr>
        <w:t>abe indicar que esta falta inobservancia de obligaciones por parte del empleador, debe ser acreditada por el demandante, pues de no hacerlo, ello conduciría a la desestimación de sus pretensiones, pues la culpa suficientemente probada es uno de los elementos indispensables para endilgar responsabilidad al patrono:</w:t>
      </w:r>
    </w:p>
    <w:p w14:paraId="52CCE1D1" w14:textId="77777777" w:rsidR="00940010" w:rsidRPr="007F79B8" w:rsidRDefault="00940010" w:rsidP="007F79B8">
      <w:pPr>
        <w:pStyle w:val="Textoindependiente"/>
        <w:jc w:val="both"/>
        <w:rPr>
          <w:rFonts w:ascii="Arial" w:hAnsi="Arial" w:cs="Arial"/>
          <w:i/>
          <w:iCs/>
          <w:sz w:val="22"/>
          <w:szCs w:val="22"/>
        </w:rPr>
      </w:pPr>
    </w:p>
    <w:p w14:paraId="18FFE52C" w14:textId="77777777" w:rsidR="00940010" w:rsidRPr="007F79B8" w:rsidRDefault="00940010" w:rsidP="007F79B8">
      <w:pPr>
        <w:ind w:left="567" w:right="276"/>
        <w:jc w:val="both"/>
        <w:rPr>
          <w:rFonts w:ascii="Arial" w:hAnsi="Arial" w:cs="Arial"/>
        </w:rPr>
      </w:pPr>
      <w:r w:rsidRPr="007F79B8">
        <w:rPr>
          <w:rFonts w:ascii="Arial" w:hAnsi="Arial" w:cs="Arial"/>
          <w:i/>
          <w:iCs/>
        </w:rPr>
        <w:t>“Allí se sostuvo que esa 'culpa suficiente comprobada' del empleador o, dicho, en otros</w:t>
      </w:r>
      <w:r w:rsidRPr="007F79B8">
        <w:rPr>
          <w:rFonts w:ascii="Arial" w:hAnsi="Arial" w:cs="Arial"/>
          <w:i/>
          <w:iCs/>
          <w:spacing w:val="1"/>
        </w:rPr>
        <w:t xml:space="preserve"> </w:t>
      </w:r>
      <w:r w:rsidRPr="007F79B8">
        <w:rPr>
          <w:rFonts w:ascii="Arial" w:hAnsi="Arial" w:cs="Arial"/>
          <w:i/>
          <w:iCs/>
        </w:rPr>
        <w:t xml:space="preserve">términos, </w:t>
      </w:r>
      <w:r w:rsidRPr="007F79B8">
        <w:rPr>
          <w:rFonts w:ascii="Arial" w:hAnsi="Arial" w:cs="Arial"/>
          <w:b/>
          <w:bCs/>
          <w:i/>
          <w:iCs/>
          <w:u w:val="single"/>
        </w:rPr>
        <w:t>prueba suficiente de la culpa del empleador, corresponde asumirla al</w:t>
      </w:r>
      <w:r w:rsidRPr="007F79B8">
        <w:rPr>
          <w:rFonts w:ascii="Arial" w:hAnsi="Arial" w:cs="Arial"/>
          <w:b/>
          <w:bCs/>
          <w:i/>
          <w:iCs/>
          <w:spacing w:val="1"/>
          <w:u w:val="single"/>
        </w:rPr>
        <w:t xml:space="preserve"> </w:t>
      </w:r>
      <w:r w:rsidRPr="007F79B8">
        <w:rPr>
          <w:rFonts w:ascii="Arial" w:hAnsi="Arial" w:cs="Arial"/>
          <w:b/>
          <w:bCs/>
          <w:i/>
          <w:iCs/>
          <w:u w:val="single"/>
        </w:rPr>
        <w:t>trabajador demandante</w:t>
      </w:r>
      <w:r w:rsidRPr="007F79B8">
        <w:rPr>
          <w:rFonts w:ascii="Arial" w:hAnsi="Arial" w:cs="Arial"/>
          <w:i/>
          <w:iCs/>
        </w:rPr>
        <w:t>, en acatamiento de la regla general de la carga de la prueba de</w:t>
      </w:r>
      <w:r w:rsidRPr="007F79B8">
        <w:rPr>
          <w:rFonts w:ascii="Arial" w:hAnsi="Arial" w:cs="Arial"/>
          <w:i/>
          <w:iCs/>
          <w:spacing w:val="-59"/>
        </w:rPr>
        <w:t xml:space="preserve"> </w:t>
      </w:r>
      <w:r w:rsidRPr="007F79B8">
        <w:rPr>
          <w:rFonts w:ascii="Arial" w:hAnsi="Arial" w:cs="Arial"/>
          <w:i/>
          <w:iCs/>
          <w:spacing w:val="-1"/>
        </w:rPr>
        <w:t>que</w:t>
      </w:r>
      <w:r w:rsidRPr="007F79B8">
        <w:rPr>
          <w:rFonts w:ascii="Arial" w:hAnsi="Arial" w:cs="Arial"/>
          <w:i/>
          <w:iCs/>
          <w:spacing w:val="-15"/>
        </w:rPr>
        <w:t xml:space="preserve"> </w:t>
      </w:r>
      <w:r w:rsidRPr="007F79B8">
        <w:rPr>
          <w:rFonts w:ascii="Arial" w:hAnsi="Arial" w:cs="Arial"/>
          <w:i/>
          <w:iCs/>
          <w:spacing w:val="-1"/>
        </w:rPr>
        <w:t>trata</w:t>
      </w:r>
      <w:r w:rsidRPr="007F79B8">
        <w:rPr>
          <w:rFonts w:ascii="Arial" w:hAnsi="Arial" w:cs="Arial"/>
          <w:i/>
          <w:iCs/>
          <w:spacing w:val="-16"/>
        </w:rPr>
        <w:t xml:space="preserve"> </w:t>
      </w:r>
      <w:r w:rsidRPr="007F79B8">
        <w:rPr>
          <w:rFonts w:ascii="Arial" w:hAnsi="Arial" w:cs="Arial"/>
          <w:i/>
          <w:iCs/>
          <w:spacing w:val="-1"/>
        </w:rPr>
        <w:t>el</w:t>
      </w:r>
      <w:r w:rsidRPr="007F79B8">
        <w:rPr>
          <w:rFonts w:ascii="Arial" w:hAnsi="Arial" w:cs="Arial"/>
          <w:i/>
          <w:iCs/>
          <w:spacing w:val="-18"/>
        </w:rPr>
        <w:t xml:space="preserve"> </w:t>
      </w:r>
      <w:r w:rsidRPr="007F79B8">
        <w:rPr>
          <w:rFonts w:ascii="Arial" w:hAnsi="Arial" w:cs="Arial"/>
          <w:i/>
          <w:iCs/>
          <w:spacing w:val="-1"/>
        </w:rPr>
        <w:t>artículo</w:t>
      </w:r>
      <w:r w:rsidRPr="007F79B8">
        <w:rPr>
          <w:rFonts w:ascii="Arial" w:hAnsi="Arial" w:cs="Arial"/>
          <w:i/>
          <w:iCs/>
          <w:spacing w:val="-15"/>
        </w:rPr>
        <w:t xml:space="preserve"> </w:t>
      </w:r>
      <w:r w:rsidRPr="007F79B8">
        <w:rPr>
          <w:rFonts w:ascii="Arial" w:hAnsi="Arial" w:cs="Arial"/>
          <w:i/>
          <w:iCs/>
          <w:spacing w:val="-1"/>
        </w:rPr>
        <w:t>177</w:t>
      </w:r>
      <w:r w:rsidRPr="007F79B8">
        <w:rPr>
          <w:rFonts w:ascii="Arial" w:hAnsi="Arial" w:cs="Arial"/>
          <w:i/>
          <w:iCs/>
          <w:spacing w:val="-15"/>
        </w:rPr>
        <w:t xml:space="preserve"> </w:t>
      </w:r>
      <w:r w:rsidRPr="007F79B8">
        <w:rPr>
          <w:rFonts w:ascii="Arial" w:hAnsi="Arial" w:cs="Arial"/>
          <w:i/>
          <w:iCs/>
          <w:spacing w:val="-1"/>
        </w:rPr>
        <w:t>del</w:t>
      </w:r>
      <w:r w:rsidRPr="007F79B8">
        <w:rPr>
          <w:rFonts w:ascii="Arial" w:hAnsi="Arial" w:cs="Arial"/>
          <w:i/>
          <w:iCs/>
          <w:spacing w:val="-14"/>
        </w:rPr>
        <w:t xml:space="preserve"> </w:t>
      </w:r>
      <w:r w:rsidRPr="007F79B8">
        <w:rPr>
          <w:rFonts w:ascii="Arial" w:hAnsi="Arial" w:cs="Arial"/>
          <w:i/>
          <w:iCs/>
          <w:spacing w:val="-1"/>
        </w:rPr>
        <w:t>Código</w:t>
      </w:r>
      <w:r w:rsidRPr="007F79B8">
        <w:rPr>
          <w:rFonts w:ascii="Arial" w:hAnsi="Arial" w:cs="Arial"/>
          <w:i/>
          <w:iCs/>
          <w:spacing w:val="-14"/>
        </w:rPr>
        <w:t xml:space="preserve"> </w:t>
      </w:r>
      <w:r w:rsidRPr="007F79B8">
        <w:rPr>
          <w:rFonts w:ascii="Arial" w:hAnsi="Arial" w:cs="Arial"/>
          <w:i/>
          <w:iCs/>
          <w:spacing w:val="-1"/>
        </w:rPr>
        <w:t>de</w:t>
      </w:r>
      <w:r w:rsidRPr="007F79B8">
        <w:rPr>
          <w:rFonts w:ascii="Arial" w:hAnsi="Arial" w:cs="Arial"/>
          <w:i/>
          <w:iCs/>
          <w:spacing w:val="-16"/>
        </w:rPr>
        <w:t xml:space="preserve"> </w:t>
      </w:r>
      <w:r w:rsidRPr="007F79B8">
        <w:rPr>
          <w:rFonts w:ascii="Arial" w:hAnsi="Arial" w:cs="Arial"/>
          <w:i/>
          <w:iCs/>
          <w:spacing w:val="-1"/>
        </w:rPr>
        <w:t>Procedimiento</w:t>
      </w:r>
      <w:r w:rsidRPr="007F79B8">
        <w:rPr>
          <w:rFonts w:ascii="Arial" w:hAnsi="Arial" w:cs="Arial"/>
          <w:i/>
          <w:iCs/>
          <w:spacing w:val="-9"/>
        </w:rPr>
        <w:t xml:space="preserve"> </w:t>
      </w:r>
      <w:r w:rsidRPr="007F79B8">
        <w:rPr>
          <w:rFonts w:ascii="Arial" w:hAnsi="Arial" w:cs="Arial"/>
          <w:i/>
          <w:iCs/>
        </w:rPr>
        <w:t>Civil.</w:t>
      </w:r>
      <w:r w:rsidRPr="007F79B8">
        <w:rPr>
          <w:rFonts w:ascii="Arial" w:hAnsi="Arial" w:cs="Arial"/>
          <w:i/>
          <w:iCs/>
          <w:spacing w:val="-17"/>
        </w:rPr>
        <w:t xml:space="preserve"> </w:t>
      </w:r>
      <w:r w:rsidRPr="007F79B8">
        <w:rPr>
          <w:rFonts w:ascii="Arial" w:hAnsi="Arial" w:cs="Arial"/>
          <w:i/>
          <w:iCs/>
        </w:rPr>
        <w:t>Es</w:t>
      </w:r>
      <w:r w:rsidRPr="007F79B8">
        <w:rPr>
          <w:rFonts w:ascii="Arial" w:hAnsi="Arial" w:cs="Arial"/>
          <w:i/>
          <w:iCs/>
          <w:spacing w:val="-17"/>
        </w:rPr>
        <w:t xml:space="preserve"> </w:t>
      </w:r>
      <w:r w:rsidRPr="007F79B8">
        <w:rPr>
          <w:rFonts w:ascii="Arial" w:hAnsi="Arial" w:cs="Arial"/>
          <w:i/>
          <w:iCs/>
        </w:rPr>
        <w:t>decir,</w:t>
      </w:r>
      <w:r w:rsidRPr="007F79B8">
        <w:rPr>
          <w:rFonts w:ascii="Arial" w:hAnsi="Arial" w:cs="Arial"/>
          <w:i/>
          <w:iCs/>
          <w:spacing w:val="-17"/>
        </w:rPr>
        <w:t xml:space="preserve"> </w:t>
      </w:r>
      <w:r w:rsidRPr="007F79B8">
        <w:rPr>
          <w:rFonts w:ascii="Arial" w:hAnsi="Arial" w:cs="Arial"/>
          <w:i/>
          <w:iCs/>
        </w:rPr>
        <w:t>a</w:t>
      </w:r>
      <w:r w:rsidRPr="007F79B8">
        <w:rPr>
          <w:rFonts w:ascii="Arial" w:hAnsi="Arial" w:cs="Arial"/>
          <w:i/>
          <w:iCs/>
          <w:spacing w:val="-15"/>
        </w:rPr>
        <w:t xml:space="preserve"> </w:t>
      </w:r>
      <w:r w:rsidRPr="007F79B8">
        <w:rPr>
          <w:rFonts w:ascii="Arial" w:hAnsi="Arial" w:cs="Arial"/>
          <w:i/>
          <w:iCs/>
        </w:rPr>
        <w:t>éste</w:t>
      </w:r>
      <w:r w:rsidRPr="007F79B8">
        <w:rPr>
          <w:rFonts w:ascii="Arial" w:hAnsi="Arial" w:cs="Arial"/>
          <w:i/>
          <w:iCs/>
          <w:spacing w:val="-16"/>
        </w:rPr>
        <w:t xml:space="preserve"> </w:t>
      </w:r>
      <w:r w:rsidRPr="007F79B8">
        <w:rPr>
          <w:rFonts w:ascii="Arial" w:hAnsi="Arial" w:cs="Arial"/>
          <w:i/>
          <w:iCs/>
        </w:rPr>
        <w:t>compete</w:t>
      </w:r>
      <w:r w:rsidRPr="007F79B8">
        <w:rPr>
          <w:rFonts w:ascii="Arial" w:hAnsi="Arial" w:cs="Arial"/>
          <w:i/>
          <w:iCs/>
          <w:spacing w:val="-15"/>
        </w:rPr>
        <w:t xml:space="preserve"> </w:t>
      </w:r>
      <w:r w:rsidRPr="007F79B8">
        <w:rPr>
          <w:rFonts w:ascii="Arial" w:hAnsi="Arial" w:cs="Arial"/>
          <w:i/>
          <w:iCs/>
        </w:rPr>
        <w:t>'probar</w:t>
      </w:r>
      <w:r w:rsidRPr="007F79B8">
        <w:rPr>
          <w:rFonts w:ascii="Arial" w:hAnsi="Arial" w:cs="Arial"/>
          <w:i/>
          <w:iCs/>
          <w:spacing w:val="-58"/>
        </w:rPr>
        <w:t xml:space="preserve"> </w:t>
      </w:r>
      <w:r w:rsidRPr="007F79B8">
        <w:rPr>
          <w:rFonts w:ascii="Arial" w:hAnsi="Arial" w:cs="Arial"/>
          <w:i/>
          <w:iCs/>
        </w:rPr>
        <w:t>el supuesto de hecho' de la 'culpa', causa de la responsabilidad ordinaria y plena de</w:t>
      </w:r>
      <w:r w:rsidRPr="007F79B8">
        <w:rPr>
          <w:rFonts w:ascii="Arial" w:hAnsi="Arial" w:cs="Arial"/>
          <w:i/>
          <w:iCs/>
          <w:spacing w:val="1"/>
        </w:rPr>
        <w:t xml:space="preserve"> </w:t>
      </w:r>
      <w:r w:rsidRPr="007F79B8">
        <w:rPr>
          <w:rFonts w:ascii="Arial" w:hAnsi="Arial" w:cs="Arial"/>
          <w:i/>
          <w:iCs/>
        </w:rPr>
        <w:t>perjuicios</w:t>
      </w:r>
      <w:r w:rsidRPr="007F79B8">
        <w:rPr>
          <w:rFonts w:ascii="Arial" w:hAnsi="Arial" w:cs="Arial"/>
          <w:i/>
          <w:iCs/>
          <w:spacing w:val="2"/>
        </w:rPr>
        <w:t xml:space="preserve"> </w:t>
      </w:r>
      <w:r w:rsidRPr="007F79B8">
        <w:rPr>
          <w:rFonts w:ascii="Arial" w:hAnsi="Arial" w:cs="Arial"/>
          <w:i/>
          <w:iCs/>
        </w:rPr>
        <w:t>laboral”</w:t>
      </w:r>
      <w:r w:rsidRPr="007F79B8">
        <w:rPr>
          <w:rStyle w:val="Refdenotaalpie"/>
          <w:rFonts w:ascii="Arial" w:hAnsi="Arial" w:cs="Arial"/>
          <w:i/>
          <w:iCs/>
        </w:rPr>
        <w:footnoteReference w:id="3"/>
      </w:r>
      <w:r w:rsidRPr="007F79B8">
        <w:rPr>
          <w:rFonts w:ascii="Arial" w:hAnsi="Arial" w:cs="Arial"/>
          <w:i/>
          <w:iCs/>
        </w:rPr>
        <w:t xml:space="preserve"> </w:t>
      </w:r>
      <w:r w:rsidRPr="007F79B8">
        <w:rPr>
          <w:rFonts w:ascii="Arial" w:hAnsi="Arial" w:cs="Arial"/>
        </w:rPr>
        <w:t>(Negrillas y</w:t>
      </w:r>
      <w:r w:rsidRPr="007F79B8">
        <w:rPr>
          <w:rFonts w:ascii="Arial" w:hAnsi="Arial" w:cs="Arial"/>
          <w:spacing w:val="-2"/>
        </w:rPr>
        <w:t xml:space="preserve"> </w:t>
      </w:r>
      <w:r w:rsidRPr="007F79B8">
        <w:rPr>
          <w:rFonts w:ascii="Arial" w:hAnsi="Arial" w:cs="Arial"/>
        </w:rPr>
        <w:t>Subrayado</w:t>
      </w:r>
      <w:r w:rsidRPr="007F79B8">
        <w:rPr>
          <w:rFonts w:ascii="Arial" w:hAnsi="Arial" w:cs="Arial"/>
          <w:spacing w:val="-6"/>
        </w:rPr>
        <w:t xml:space="preserve"> </w:t>
      </w:r>
      <w:r w:rsidRPr="007F79B8">
        <w:rPr>
          <w:rFonts w:ascii="Arial" w:hAnsi="Arial" w:cs="Arial"/>
        </w:rPr>
        <w:t>fuera</w:t>
      </w:r>
      <w:r w:rsidRPr="007F79B8">
        <w:rPr>
          <w:rFonts w:ascii="Arial" w:hAnsi="Arial" w:cs="Arial"/>
          <w:spacing w:val="1"/>
        </w:rPr>
        <w:t xml:space="preserve"> </w:t>
      </w:r>
      <w:r w:rsidRPr="007F79B8">
        <w:rPr>
          <w:rFonts w:ascii="Arial" w:hAnsi="Arial" w:cs="Arial"/>
        </w:rPr>
        <w:t>del</w:t>
      </w:r>
      <w:r w:rsidRPr="007F79B8">
        <w:rPr>
          <w:rFonts w:ascii="Arial" w:hAnsi="Arial" w:cs="Arial"/>
          <w:spacing w:val="-8"/>
        </w:rPr>
        <w:t xml:space="preserve"> </w:t>
      </w:r>
      <w:r w:rsidRPr="007F79B8">
        <w:rPr>
          <w:rFonts w:ascii="Arial" w:hAnsi="Arial" w:cs="Arial"/>
        </w:rPr>
        <w:t>texto</w:t>
      </w:r>
      <w:r w:rsidRPr="007F79B8">
        <w:rPr>
          <w:rFonts w:ascii="Arial" w:hAnsi="Arial" w:cs="Arial"/>
          <w:spacing w:val="-3"/>
        </w:rPr>
        <w:t xml:space="preserve"> </w:t>
      </w:r>
      <w:r w:rsidRPr="007F79B8">
        <w:rPr>
          <w:rFonts w:ascii="Arial" w:hAnsi="Arial" w:cs="Arial"/>
        </w:rPr>
        <w:t>original)</w:t>
      </w:r>
    </w:p>
    <w:p w14:paraId="2C077F16" w14:textId="77777777" w:rsidR="00940010" w:rsidRPr="007F79B8" w:rsidRDefault="00940010" w:rsidP="007F79B8">
      <w:pPr>
        <w:ind w:left="720"/>
        <w:jc w:val="both"/>
        <w:rPr>
          <w:rFonts w:ascii="Arial" w:hAnsi="Arial" w:cs="Arial"/>
        </w:rPr>
      </w:pPr>
    </w:p>
    <w:p w14:paraId="36A32803" w14:textId="6682746E"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lastRenderedPageBreak/>
        <w:t xml:space="preserve">En el caso que nos ocupa, el apoderado de la parte demandante pretende imputar culpa a </w:t>
      </w:r>
      <w:r w:rsidR="00334D16" w:rsidRPr="007F79B8">
        <w:rPr>
          <w:rFonts w:ascii="Arial" w:hAnsi="Arial" w:cs="Arial"/>
          <w:sz w:val="22"/>
          <w:szCs w:val="22"/>
        </w:rPr>
        <w:t>INPROKAT</w:t>
      </w:r>
      <w:r w:rsidR="0080528E" w:rsidRPr="007F79B8">
        <w:rPr>
          <w:rFonts w:ascii="Arial" w:hAnsi="Arial" w:cs="Arial"/>
          <w:sz w:val="22"/>
          <w:szCs w:val="22"/>
        </w:rPr>
        <w:t xml:space="preserve"> S.A.S.</w:t>
      </w:r>
      <w:r w:rsidR="00663DDC" w:rsidRPr="007F79B8">
        <w:rPr>
          <w:rFonts w:ascii="Arial" w:hAnsi="Arial" w:cs="Arial"/>
          <w:color w:val="111111"/>
          <w:sz w:val="22"/>
          <w:szCs w:val="22"/>
        </w:rPr>
        <w:t xml:space="preserve">, </w:t>
      </w:r>
      <w:r w:rsidR="00885D64" w:rsidRPr="007F79B8">
        <w:rPr>
          <w:rFonts w:ascii="Arial" w:hAnsi="Arial" w:cs="Arial"/>
          <w:color w:val="111111"/>
          <w:sz w:val="22"/>
          <w:szCs w:val="22"/>
        </w:rPr>
        <w:t xml:space="preserve">sin argumento válido alguno, </w:t>
      </w:r>
      <w:r w:rsidR="00334D16" w:rsidRPr="007F79B8">
        <w:rPr>
          <w:rFonts w:ascii="Arial" w:hAnsi="Arial" w:cs="Arial"/>
          <w:color w:val="111111"/>
          <w:sz w:val="22"/>
          <w:szCs w:val="22"/>
        </w:rPr>
        <w:t xml:space="preserve">y hecho sin acreditar su relación de índole laboral con aquel, </w:t>
      </w:r>
      <w:r w:rsidR="00885D64" w:rsidRPr="007F79B8">
        <w:rPr>
          <w:rFonts w:ascii="Arial" w:hAnsi="Arial" w:cs="Arial"/>
          <w:color w:val="111111"/>
          <w:sz w:val="22"/>
          <w:szCs w:val="22"/>
        </w:rPr>
        <w:t xml:space="preserve">simplemente endilgado responsabilidad de manera irresponsable, sin embargo, no existe prueba que acredite el supuesto proceder imprudente e irresponsable del empleador. En este sentido, no se acredita, de entrada, que </w:t>
      </w:r>
      <w:r w:rsidR="002F739D" w:rsidRPr="007F79B8">
        <w:rPr>
          <w:rFonts w:ascii="Arial" w:hAnsi="Arial" w:cs="Arial"/>
          <w:color w:val="111111"/>
          <w:sz w:val="22"/>
          <w:szCs w:val="22"/>
        </w:rPr>
        <w:t xml:space="preserve">los señores </w:t>
      </w:r>
      <w:r w:rsidR="002F739D" w:rsidRPr="007F79B8">
        <w:rPr>
          <w:rFonts w:ascii="Arial" w:hAnsi="Arial" w:cs="Arial"/>
          <w:sz w:val="22"/>
          <w:szCs w:val="22"/>
        </w:rPr>
        <w:t xml:space="preserve">Daniel Vargas (Q.E.D.P) y Leiner Vargas (Q.E.D.P.) </w:t>
      </w:r>
      <w:r w:rsidR="00885D64" w:rsidRPr="007F79B8">
        <w:rPr>
          <w:rFonts w:ascii="Arial" w:hAnsi="Arial" w:cs="Arial"/>
          <w:color w:val="111111"/>
          <w:sz w:val="22"/>
          <w:szCs w:val="22"/>
        </w:rPr>
        <w:t>haya</w:t>
      </w:r>
      <w:r w:rsidR="002F739D" w:rsidRPr="007F79B8">
        <w:rPr>
          <w:rFonts w:ascii="Arial" w:hAnsi="Arial" w:cs="Arial"/>
          <w:color w:val="111111"/>
          <w:sz w:val="22"/>
          <w:szCs w:val="22"/>
        </w:rPr>
        <w:t>n</w:t>
      </w:r>
      <w:r w:rsidR="00885D64" w:rsidRPr="007F79B8">
        <w:rPr>
          <w:rFonts w:ascii="Arial" w:hAnsi="Arial" w:cs="Arial"/>
          <w:color w:val="111111"/>
          <w:sz w:val="22"/>
          <w:szCs w:val="22"/>
        </w:rPr>
        <w:t xml:space="preserve"> sufrido el accidente por culpa de su empleador.</w:t>
      </w:r>
    </w:p>
    <w:p w14:paraId="2C42DDB2" w14:textId="77777777" w:rsidR="00940010" w:rsidRPr="007F79B8" w:rsidRDefault="00940010" w:rsidP="007F79B8">
      <w:pPr>
        <w:pStyle w:val="Textoindependiente"/>
        <w:jc w:val="both"/>
        <w:rPr>
          <w:rFonts w:ascii="Arial" w:hAnsi="Arial" w:cs="Arial"/>
          <w:color w:val="111111"/>
          <w:sz w:val="22"/>
          <w:szCs w:val="22"/>
        </w:rPr>
      </w:pPr>
    </w:p>
    <w:p w14:paraId="1C3FD101" w14:textId="3245D045"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La anterior afirmación hace improcedente que se pueda atribuir responsabilidad por este accidente a </w:t>
      </w:r>
      <w:r w:rsidR="002F739D" w:rsidRPr="007F79B8">
        <w:rPr>
          <w:rFonts w:ascii="Arial" w:hAnsi="Arial" w:cs="Arial"/>
          <w:color w:val="111111"/>
          <w:sz w:val="22"/>
          <w:szCs w:val="22"/>
        </w:rPr>
        <w:t>las demandadas,</w:t>
      </w:r>
      <w:r w:rsidRPr="007F79B8">
        <w:rPr>
          <w:rFonts w:ascii="Arial" w:hAnsi="Arial" w:cs="Arial"/>
          <w:color w:val="111111"/>
          <w:sz w:val="22"/>
          <w:szCs w:val="22"/>
        </w:rPr>
        <w:t xml:space="preserve"> pues para que ello proceda es necesario que se encuentren identificadas y acreditadas las faltas del “empleador”. Sin embargo, </w:t>
      </w:r>
      <w:r w:rsidR="00CC7681" w:rsidRPr="007F79B8">
        <w:rPr>
          <w:rFonts w:ascii="Arial" w:hAnsi="Arial" w:cs="Arial"/>
          <w:color w:val="111111"/>
          <w:sz w:val="22"/>
          <w:szCs w:val="22"/>
        </w:rPr>
        <w:t>Los demandantes</w:t>
      </w:r>
      <w:r w:rsidRPr="007F79B8">
        <w:rPr>
          <w:rFonts w:ascii="Arial" w:hAnsi="Arial" w:cs="Arial"/>
          <w:color w:val="111111"/>
          <w:sz w:val="22"/>
          <w:szCs w:val="22"/>
        </w:rPr>
        <w:t xml:space="preserve"> se limita</w:t>
      </w:r>
      <w:r w:rsidR="00F52593" w:rsidRPr="007F79B8">
        <w:rPr>
          <w:rFonts w:ascii="Arial" w:hAnsi="Arial" w:cs="Arial"/>
          <w:color w:val="111111"/>
          <w:sz w:val="22"/>
          <w:szCs w:val="22"/>
        </w:rPr>
        <w:t>n</w:t>
      </w:r>
      <w:r w:rsidRPr="007F79B8">
        <w:rPr>
          <w:rFonts w:ascii="Arial" w:hAnsi="Arial" w:cs="Arial"/>
          <w:color w:val="111111"/>
          <w:sz w:val="22"/>
          <w:szCs w:val="22"/>
        </w:rPr>
        <w:t xml:space="preserve"> a exponer la ocurrencia del accidente, pensando equivocadamente que su sola ocurrencia da cuenta de un actuar culposo del “empleador”.</w:t>
      </w:r>
    </w:p>
    <w:p w14:paraId="5741D6F3" w14:textId="77777777" w:rsidR="00940010" w:rsidRPr="007F79B8" w:rsidRDefault="00940010" w:rsidP="007F79B8">
      <w:pPr>
        <w:pStyle w:val="Textoindependiente"/>
        <w:jc w:val="both"/>
        <w:rPr>
          <w:rFonts w:ascii="Arial" w:hAnsi="Arial" w:cs="Arial"/>
          <w:sz w:val="22"/>
          <w:szCs w:val="22"/>
        </w:rPr>
      </w:pPr>
    </w:p>
    <w:p w14:paraId="3855EF78" w14:textId="02C9A4BF" w:rsidR="00237F59" w:rsidRPr="007F79B8" w:rsidRDefault="00940010" w:rsidP="007F79B8">
      <w:pPr>
        <w:jc w:val="both"/>
        <w:rPr>
          <w:rFonts w:ascii="Arial" w:hAnsi="Arial" w:cs="Arial"/>
          <w:color w:val="111111"/>
        </w:rPr>
      </w:pPr>
      <w:r w:rsidRPr="007F79B8">
        <w:rPr>
          <w:rFonts w:ascii="Arial" w:hAnsi="Arial" w:cs="Arial"/>
          <w:color w:val="111111"/>
        </w:rPr>
        <w:t xml:space="preserve">Al respecto, debe reseñarse </w:t>
      </w:r>
      <w:bookmarkStart w:id="12" w:name="_Hlk139920873"/>
      <w:r w:rsidRPr="007F79B8">
        <w:rPr>
          <w:rFonts w:ascii="Arial" w:hAnsi="Arial" w:cs="Arial"/>
          <w:color w:val="111111"/>
        </w:rPr>
        <w:t xml:space="preserve">que </w:t>
      </w:r>
      <w:bookmarkStart w:id="13" w:name="_Hlk135147436"/>
      <w:r w:rsidRPr="007F79B8">
        <w:rPr>
          <w:rFonts w:ascii="Arial" w:hAnsi="Arial" w:cs="Arial"/>
          <w:b/>
          <w:bCs/>
          <w:color w:val="111111"/>
          <w:u w:val="single"/>
        </w:rPr>
        <w:t>no existe ningún medio de prueba, más allá de la versión misma de</w:t>
      </w:r>
      <w:r w:rsidR="00F52593" w:rsidRPr="007F79B8">
        <w:rPr>
          <w:rFonts w:ascii="Arial" w:hAnsi="Arial" w:cs="Arial"/>
          <w:b/>
          <w:bCs/>
          <w:color w:val="111111"/>
          <w:u w:val="single"/>
        </w:rPr>
        <w:t xml:space="preserve"> </w:t>
      </w:r>
      <w:r w:rsidR="00CC7681" w:rsidRPr="007F79B8">
        <w:rPr>
          <w:rFonts w:ascii="Arial" w:hAnsi="Arial" w:cs="Arial"/>
          <w:b/>
          <w:bCs/>
          <w:color w:val="111111"/>
          <w:u w:val="single"/>
        </w:rPr>
        <w:t>Los demandantes</w:t>
      </w:r>
      <w:r w:rsidRPr="007F79B8">
        <w:rPr>
          <w:rFonts w:ascii="Arial" w:hAnsi="Arial" w:cs="Arial"/>
          <w:b/>
          <w:bCs/>
          <w:color w:val="111111"/>
          <w:u w:val="single"/>
        </w:rPr>
        <w:t>, que soporten la negligencia de su empleador y un nexo causal evidente respecto de las circunstancias de tiempo, modo y lugar en que ocurrió el accidente</w:t>
      </w:r>
      <w:r w:rsidRPr="007F79B8">
        <w:rPr>
          <w:rFonts w:ascii="Arial" w:hAnsi="Arial" w:cs="Arial"/>
          <w:color w:val="111111"/>
        </w:rPr>
        <w:t>.</w:t>
      </w:r>
      <w:bookmarkEnd w:id="12"/>
    </w:p>
    <w:p w14:paraId="0342A562" w14:textId="77777777" w:rsidR="00237F59" w:rsidRPr="007F79B8" w:rsidRDefault="00237F59" w:rsidP="007F79B8">
      <w:pPr>
        <w:jc w:val="both"/>
        <w:rPr>
          <w:rFonts w:ascii="Arial" w:hAnsi="Arial" w:cs="Arial"/>
          <w:color w:val="111111"/>
        </w:rPr>
      </w:pPr>
    </w:p>
    <w:p w14:paraId="13DFFBFA" w14:textId="2ECF6204" w:rsidR="00940010" w:rsidRPr="007F79B8" w:rsidRDefault="00940010" w:rsidP="007F79B8">
      <w:pPr>
        <w:jc w:val="both"/>
        <w:rPr>
          <w:rFonts w:ascii="Arial" w:hAnsi="Arial" w:cs="Arial"/>
          <w:b/>
          <w:bCs/>
          <w:color w:val="111111"/>
          <w:u w:val="single"/>
        </w:rPr>
      </w:pPr>
      <w:r w:rsidRPr="007F79B8">
        <w:rPr>
          <w:rFonts w:ascii="Arial" w:hAnsi="Arial" w:cs="Arial"/>
          <w:color w:val="111111"/>
        </w:rPr>
        <w:t>Por lo tanto, la sociedad mencionada no tiene responsabilidad frente a lo pretendido.</w:t>
      </w:r>
    </w:p>
    <w:bookmarkEnd w:id="13"/>
    <w:p w14:paraId="12D2552E" w14:textId="77777777" w:rsidR="00940010" w:rsidRPr="007F79B8" w:rsidRDefault="00940010" w:rsidP="007F79B8">
      <w:pPr>
        <w:ind w:left="119"/>
        <w:jc w:val="both"/>
        <w:rPr>
          <w:rFonts w:ascii="Arial" w:hAnsi="Arial" w:cs="Arial"/>
          <w:b/>
          <w:bCs/>
          <w:color w:val="111111"/>
        </w:rPr>
      </w:pPr>
    </w:p>
    <w:p w14:paraId="2A1A7165" w14:textId="77777777" w:rsidR="00940010" w:rsidRPr="007F79B8" w:rsidRDefault="00940010">
      <w:pPr>
        <w:pStyle w:val="Ttulo1"/>
        <w:numPr>
          <w:ilvl w:val="0"/>
          <w:numId w:val="2"/>
        </w:numPr>
        <w:tabs>
          <w:tab w:val="num" w:pos="360"/>
          <w:tab w:val="left" w:pos="480"/>
          <w:tab w:val="left" w:pos="481"/>
        </w:tabs>
        <w:ind w:left="284" w:firstLine="0"/>
        <w:jc w:val="both"/>
        <w:rPr>
          <w:rFonts w:ascii="Arial" w:hAnsi="Arial" w:cs="Arial"/>
          <w:bCs w:val="0"/>
          <w:color w:val="111111"/>
          <w:sz w:val="22"/>
          <w:szCs w:val="22"/>
          <w:u w:val="single"/>
        </w:rPr>
      </w:pPr>
      <w:r w:rsidRPr="007F79B8">
        <w:rPr>
          <w:rFonts w:ascii="Arial" w:hAnsi="Arial" w:cs="Arial"/>
          <w:bCs w:val="0"/>
          <w:color w:val="111111"/>
          <w:sz w:val="22"/>
          <w:szCs w:val="22"/>
          <w:u w:val="single"/>
        </w:rPr>
        <w:t>Falta</w:t>
      </w:r>
      <w:r w:rsidRPr="007F79B8">
        <w:rPr>
          <w:rFonts w:ascii="Arial" w:hAnsi="Arial" w:cs="Arial"/>
          <w:bCs w:val="0"/>
          <w:color w:val="111111"/>
          <w:spacing w:val="-4"/>
          <w:sz w:val="22"/>
          <w:szCs w:val="22"/>
          <w:u w:val="single"/>
        </w:rPr>
        <w:t xml:space="preserve"> </w:t>
      </w:r>
      <w:r w:rsidRPr="007F79B8">
        <w:rPr>
          <w:rFonts w:ascii="Arial" w:hAnsi="Arial" w:cs="Arial"/>
          <w:bCs w:val="0"/>
          <w:color w:val="111111"/>
          <w:sz w:val="22"/>
          <w:szCs w:val="22"/>
          <w:u w:val="single"/>
        </w:rPr>
        <w:t>de acreditación</w:t>
      </w:r>
      <w:r w:rsidRPr="007F79B8">
        <w:rPr>
          <w:rFonts w:ascii="Arial" w:hAnsi="Arial" w:cs="Arial"/>
          <w:bCs w:val="0"/>
          <w:color w:val="111111"/>
          <w:spacing w:val="-6"/>
          <w:sz w:val="22"/>
          <w:szCs w:val="22"/>
          <w:u w:val="single"/>
        </w:rPr>
        <w:t xml:space="preserve"> </w:t>
      </w:r>
      <w:r w:rsidRPr="007F79B8">
        <w:rPr>
          <w:rFonts w:ascii="Arial" w:hAnsi="Arial" w:cs="Arial"/>
          <w:bCs w:val="0"/>
          <w:color w:val="111111"/>
          <w:sz w:val="22"/>
          <w:szCs w:val="22"/>
          <w:u w:val="single"/>
        </w:rPr>
        <w:t>del</w:t>
      </w:r>
      <w:r w:rsidRPr="007F79B8">
        <w:rPr>
          <w:rFonts w:ascii="Arial" w:hAnsi="Arial" w:cs="Arial"/>
          <w:bCs w:val="0"/>
          <w:color w:val="111111"/>
          <w:spacing w:val="-5"/>
          <w:sz w:val="22"/>
          <w:szCs w:val="22"/>
          <w:u w:val="single"/>
        </w:rPr>
        <w:t xml:space="preserve"> </w:t>
      </w:r>
      <w:r w:rsidRPr="007F79B8">
        <w:rPr>
          <w:rFonts w:ascii="Arial" w:hAnsi="Arial" w:cs="Arial"/>
          <w:bCs w:val="0"/>
          <w:color w:val="111111"/>
          <w:sz w:val="22"/>
          <w:szCs w:val="22"/>
          <w:u w:val="single"/>
        </w:rPr>
        <w:t>daño:</w:t>
      </w:r>
    </w:p>
    <w:p w14:paraId="537D058F" w14:textId="77777777" w:rsidR="00940010" w:rsidRPr="007F79B8" w:rsidRDefault="00940010" w:rsidP="007F79B8">
      <w:pPr>
        <w:pStyle w:val="Prrafodelista"/>
        <w:ind w:left="720" w:firstLine="0"/>
        <w:rPr>
          <w:rFonts w:ascii="Arial" w:hAnsi="Arial" w:cs="Arial"/>
          <w:b/>
          <w:bCs/>
          <w:color w:val="111111"/>
          <w:u w:val="single"/>
        </w:rPr>
      </w:pPr>
    </w:p>
    <w:p w14:paraId="7E4B1EEE" w14:textId="286950F1" w:rsidR="00940010" w:rsidRPr="007F79B8" w:rsidRDefault="00CC7681" w:rsidP="007F79B8">
      <w:pPr>
        <w:pStyle w:val="Textoindependiente"/>
        <w:jc w:val="both"/>
        <w:rPr>
          <w:rFonts w:ascii="Arial" w:hAnsi="Arial" w:cs="Arial"/>
          <w:color w:val="111111"/>
          <w:sz w:val="22"/>
          <w:szCs w:val="22"/>
        </w:rPr>
      </w:pPr>
      <w:r w:rsidRPr="007F79B8">
        <w:rPr>
          <w:rFonts w:ascii="Arial" w:hAnsi="Arial" w:cs="Arial"/>
          <w:color w:val="111111"/>
          <w:sz w:val="22"/>
          <w:szCs w:val="22"/>
        </w:rPr>
        <w:t>Los demandantes</w:t>
      </w:r>
      <w:r w:rsidR="00940010" w:rsidRPr="007F79B8">
        <w:rPr>
          <w:rFonts w:ascii="Arial" w:hAnsi="Arial" w:cs="Arial"/>
          <w:color w:val="111111"/>
          <w:sz w:val="22"/>
          <w:szCs w:val="22"/>
        </w:rPr>
        <w:t xml:space="preserve"> se limita</w:t>
      </w:r>
      <w:r w:rsidR="00670278" w:rsidRPr="007F79B8">
        <w:rPr>
          <w:rFonts w:ascii="Arial" w:hAnsi="Arial" w:cs="Arial"/>
          <w:color w:val="111111"/>
          <w:sz w:val="22"/>
          <w:szCs w:val="22"/>
        </w:rPr>
        <w:t>n</w:t>
      </w:r>
      <w:r w:rsidR="00940010" w:rsidRPr="007F79B8">
        <w:rPr>
          <w:rFonts w:ascii="Arial" w:hAnsi="Arial" w:cs="Arial"/>
          <w:color w:val="111111"/>
          <w:sz w:val="22"/>
          <w:szCs w:val="22"/>
        </w:rPr>
        <w:t xml:space="preserve"> a indicar que sufrió un perjuicio como consecuencia del accidente sufrido. Sin embargo, no acredita la </w:t>
      </w:r>
      <w:proofErr w:type="spellStart"/>
      <w:r w:rsidR="00940010" w:rsidRPr="007F79B8">
        <w:rPr>
          <w:rFonts w:ascii="Arial" w:hAnsi="Arial" w:cs="Arial"/>
          <w:color w:val="111111"/>
          <w:sz w:val="22"/>
          <w:szCs w:val="22"/>
        </w:rPr>
        <w:t>causación</w:t>
      </w:r>
      <w:proofErr w:type="spellEnd"/>
      <w:r w:rsidR="00940010" w:rsidRPr="007F79B8">
        <w:rPr>
          <w:rFonts w:ascii="Arial" w:hAnsi="Arial" w:cs="Arial"/>
          <w:color w:val="111111"/>
          <w:sz w:val="22"/>
          <w:szCs w:val="22"/>
        </w:rPr>
        <w:t xml:space="preserve"> de los perjuicios materiales e inmateriales, por cuanto solamente realizan una enunciación del monto al que presuntamente asciende la indemnización por dicho conceptos, sin incorporar al expediente, elemento alguno de convicción que evidencia la motivación de dichos perjuicios, de tal forma que no podría el Juzgador, sin medios de prueba que se lo permitan, acceder al monto solicitado por los accionantes, pues para ello, se requiere que dichos daños estén debidamente acreditados.</w:t>
      </w:r>
    </w:p>
    <w:p w14:paraId="22EE8474" w14:textId="77777777" w:rsidR="00940010" w:rsidRPr="007F79B8" w:rsidRDefault="00940010" w:rsidP="007F79B8">
      <w:pPr>
        <w:pStyle w:val="Textoindependiente"/>
        <w:jc w:val="both"/>
        <w:rPr>
          <w:rFonts w:ascii="Arial" w:hAnsi="Arial" w:cs="Arial"/>
          <w:sz w:val="22"/>
          <w:szCs w:val="22"/>
        </w:rPr>
      </w:pPr>
    </w:p>
    <w:p w14:paraId="335C1083" w14:textId="77777777" w:rsidR="00940010" w:rsidRPr="007F79B8" w:rsidRDefault="00940010">
      <w:pPr>
        <w:pStyle w:val="Ttulo1"/>
        <w:numPr>
          <w:ilvl w:val="0"/>
          <w:numId w:val="2"/>
        </w:numPr>
        <w:ind w:left="284" w:firstLine="0"/>
        <w:jc w:val="both"/>
        <w:rPr>
          <w:rFonts w:ascii="Arial" w:hAnsi="Arial" w:cs="Arial"/>
          <w:bCs w:val="0"/>
          <w:sz w:val="22"/>
          <w:szCs w:val="22"/>
          <w:u w:val="single"/>
        </w:rPr>
      </w:pPr>
      <w:r w:rsidRPr="007F79B8">
        <w:rPr>
          <w:rFonts w:ascii="Arial" w:hAnsi="Arial" w:cs="Arial"/>
          <w:bCs w:val="0"/>
          <w:sz w:val="22"/>
          <w:szCs w:val="22"/>
          <w:u w:val="single"/>
        </w:rPr>
        <w:t>Ausencia</w:t>
      </w:r>
      <w:r w:rsidRPr="007F79B8">
        <w:rPr>
          <w:rFonts w:ascii="Arial" w:hAnsi="Arial" w:cs="Arial"/>
          <w:bCs w:val="0"/>
          <w:spacing w:val="1"/>
          <w:sz w:val="22"/>
          <w:szCs w:val="22"/>
          <w:u w:val="single"/>
        </w:rPr>
        <w:t xml:space="preserve"> </w:t>
      </w:r>
      <w:r w:rsidRPr="007F79B8">
        <w:rPr>
          <w:rFonts w:ascii="Arial" w:hAnsi="Arial" w:cs="Arial"/>
          <w:bCs w:val="0"/>
          <w:sz w:val="22"/>
          <w:szCs w:val="22"/>
          <w:u w:val="single"/>
        </w:rPr>
        <w:t>de</w:t>
      </w:r>
      <w:r w:rsidRPr="007F79B8">
        <w:rPr>
          <w:rFonts w:ascii="Arial" w:hAnsi="Arial" w:cs="Arial"/>
          <w:bCs w:val="0"/>
          <w:spacing w:val="-4"/>
          <w:sz w:val="22"/>
          <w:szCs w:val="22"/>
          <w:u w:val="single"/>
        </w:rPr>
        <w:t xml:space="preserve"> </w:t>
      </w:r>
      <w:r w:rsidRPr="007F79B8">
        <w:rPr>
          <w:rFonts w:ascii="Arial" w:hAnsi="Arial" w:cs="Arial"/>
          <w:bCs w:val="0"/>
          <w:sz w:val="22"/>
          <w:szCs w:val="22"/>
          <w:u w:val="single"/>
        </w:rPr>
        <w:t>relación</w:t>
      </w:r>
      <w:r w:rsidRPr="007F79B8">
        <w:rPr>
          <w:rFonts w:ascii="Arial" w:hAnsi="Arial" w:cs="Arial"/>
          <w:bCs w:val="0"/>
          <w:spacing w:val="-2"/>
          <w:sz w:val="22"/>
          <w:szCs w:val="22"/>
          <w:u w:val="single"/>
        </w:rPr>
        <w:t xml:space="preserve"> </w:t>
      </w:r>
      <w:r w:rsidRPr="007F79B8">
        <w:rPr>
          <w:rFonts w:ascii="Arial" w:hAnsi="Arial" w:cs="Arial"/>
          <w:bCs w:val="0"/>
          <w:sz w:val="22"/>
          <w:szCs w:val="22"/>
          <w:u w:val="single"/>
        </w:rPr>
        <w:t>de</w:t>
      </w:r>
      <w:r w:rsidRPr="007F79B8">
        <w:rPr>
          <w:rFonts w:ascii="Arial" w:hAnsi="Arial" w:cs="Arial"/>
          <w:bCs w:val="0"/>
          <w:spacing w:val="-3"/>
          <w:sz w:val="22"/>
          <w:szCs w:val="22"/>
          <w:u w:val="single"/>
        </w:rPr>
        <w:t xml:space="preserve"> </w:t>
      </w:r>
      <w:r w:rsidRPr="007F79B8">
        <w:rPr>
          <w:rFonts w:ascii="Arial" w:hAnsi="Arial" w:cs="Arial"/>
          <w:bCs w:val="0"/>
          <w:sz w:val="22"/>
          <w:szCs w:val="22"/>
          <w:u w:val="single"/>
        </w:rPr>
        <w:t>causalidad:</w:t>
      </w:r>
    </w:p>
    <w:p w14:paraId="6DF2382B" w14:textId="77777777" w:rsidR="00940010" w:rsidRPr="007F79B8" w:rsidRDefault="00940010" w:rsidP="007F79B8">
      <w:pPr>
        <w:pStyle w:val="Ttulo1"/>
        <w:tabs>
          <w:tab w:val="left" w:pos="480"/>
          <w:tab w:val="left" w:pos="481"/>
        </w:tabs>
        <w:ind w:left="284"/>
        <w:jc w:val="both"/>
        <w:rPr>
          <w:rFonts w:ascii="Arial" w:hAnsi="Arial" w:cs="Arial"/>
          <w:b w:val="0"/>
          <w:bCs w:val="0"/>
          <w:sz w:val="22"/>
          <w:szCs w:val="22"/>
          <w:u w:val="single"/>
        </w:rPr>
      </w:pPr>
    </w:p>
    <w:p w14:paraId="0061CDE0" w14:textId="000F21AF"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Respecto del nexo de causalidad entre el daño y la culpa probada del empleador, es</w:t>
      </w:r>
      <w:r w:rsidRPr="007F79B8">
        <w:rPr>
          <w:rFonts w:ascii="Arial" w:hAnsi="Arial" w:cs="Arial"/>
          <w:color w:val="111111"/>
          <w:spacing w:val="1"/>
          <w:sz w:val="22"/>
          <w:szCs w:val="22"/>
        </w:rPr>
        <w:t xml:space="preserve"> </w:t>
      </w:r>
      <w:r w:rsidRPr="007F79B8">
        <w:rPr>
          <w:rFonts w:ascii="Arial" w:hAnsi="Arial" w:cs="Arial"/>
          <w:color w:val="111111"/>
          <w:sz w:val="22"/>
          <w:szCs w:val="22"/>
        </w:rPr>
        <w:t xml:space="preserve">preciso resaltar que, del análisis del material obrante dentro del expediente, </w:t>
      </w:r>
      <w:r w:rsidRPr="007F79B8">
        <w:rPr>
          <w:rFonts w:ascii="Arial" w:hAnsi="Arial" w:cs="Arial"/>
          <w:color w:val="111111"/>
          <w:sz w:val="22"/>
          <w:szCs w:val="22"/>
          <w:u w:val="single"/>
        </w:rPr>
        <w:t>no se logra</w:t>
      </w:r>
      <w:r w:rsidRPr="007F79B8">
        <w:rPr>
          <w:rFonts w:ascii="Arial" w:hAnsi="Arial" w:cs="Arial"/>
          <w:color w:val="111111"/>
          <w:spacing w:val="1"/>
          <w:sz w:val="22"/>
          <w:szCs w:val="22"/>
          <w:u w:val="single"/>
        </w:rPr>
        <w:t xml:space="preserve"> </w:t>
      </w:r>
      <w:r w:rsidRPr="007F79B8">
        <w:rPr>
          <w:rFonts w:ascii="Arial" w:hAnsi="Arial" w:cs="Arial"/>
          <w:color w:val="111111"/>
          <w:sz w:val="22"/>
          <w:szCs w:val="22"/>
          <w:u w:val="single"/>
        </w:rPr>
        <w:t>acreditar</w:t>
      </w:r>
      <w:r w:rsidRPr="007F79B8">
        <w:rPr>
          <w:rFonts w:ascii="Arial" w:hAnsi="Arial" w:cs="Arial"/>
          <w:color w:val="111111"/>
          <w:spacing w:val="1"/>
          <w:sz w:val="22"/>
          <w:szCs w:val="22"/>
          <w:u w:val="single"/>
        </w:rPr>
        <w:t xml:space="preserve"> </w:t>
      </w:r>
      <w:r w:rsidRPr="007F79B8">
        <w:rPr>
          <w:rFonts w:ascii="Arial" w:hAnsi="Arial" w:cs="Arial"/>
          <w:color w:val="111111"/>
          <w:sz w:val="22"/>
          <w:szCs w:val="22"/>
          <w:u w:val="single"/>
        </w:rPr>
        <w:t>una</w:t>
      </w:r>
      <w:r w:rsidRPr="007F79B8">
        <w:rPr>
          <w:rFonts w:ascii="Arial" w:hAnsi="Arial" w:cs="Arial"/>
          <w:color w:val="111111"/>
          <w:spacing w:val="1"/>
          <w:sz w:val="22"/>
          <w:szCs w:val="22"/>
          <w:u w:val="single"/>
        </w:rPr>
        <w:t xml:space="preserve"> </w:t>
      </w:r>
      <w:r w:rsidRPr="007F79B8">
        <w:rPr>
          <w:rFonts w:ascii="Arial" w:hAnsi="Arial" w:cs="Arial"/>
          <w:color w:val="111111"/>
          <w:sz w:val="22"/>
          <w:szCs w:val="22"/>
          <w:u w:val="single"/>
        </w:rPr>
        <w:t>relación</w:t>
      </w:r>
      <w:r w:rsidRPr="007F79B8">
        <w:rPr>
          <w:rFonts w:ascii="Arial" w:hAnsi="Arial" w:cs="Arial"/>
          <w:color w:val="111111"/>
          <w:spacing w:val="1"/>
          <w:sz w:val="22"/>
          <w:szCs w:val="22"/>
          <w:u w:val="single"/>
        </w:rPr>
        <w:t xml:space="preserve"> </w:t>
      </w:r>
      <w:r w:rsidRPr="007F79B8">
        <w:rPr>
          <w:rFonts w:ascii="Arial" w:hAnsi="Arial" w:cs="Arial"/>
          <w:color w:val="111111"/>
          <w:sz w:val="22"/>
          <w:szCs w:val="22"/>
          <w:u w:val="single"/>
        </w:rPr>
        <w:t>causal</w:t>
      </w:r>
      <w:r w:rsidRPr="007F79B8">
        <w:rPr>
          <w:rFonts w:ascii="Arial" w:hAnsi="Arial" w:cs="Arial"/>
          <w:color w:val="111111"/>
          <w:spacing w:val="1"/>
          <w:sz w:val="22"/>
          <w:szCs w:val="22"/>
        </w:rPr>
        <w:t xml:space="preserve"> </w:t>
      </w:r>
      <w:r w:rsidRPr="007F79B8">
        <w:rPr>
          <w:rFonts w:ascii="Arial" w:hAnsi="Arial" w:cs="Arial"/>
          <w:color w:val="111111"/>
          <w:sz w:val="22"/>
          <w:szCs w:val="22"/>
        </w:rPr>
        <w:t>entre</w:t>
      </w:r>
      <w:r w:rsidRPr="007F79B8">
        <w:rPr>
          <w:rFonts w:ascii="Arial" w:hAnsi="Arial" w:cs="Arial"/>
          <w:color w:val="111111"/>
          <w:spacing w:val="1"/>
          <w:sz w:val="22"/>
          <w:szCs w:val="22"/>
        </w:rPr>
        <w:t xml:space="preserve"> </w:t>
      </w:r>
      <w:r w:rsidRPr="007F79B8">
        <w:rPr>
          <w:rFonts w:ascii="Arial" w:hAnsi="Arial" w:cs="Arial"/>
          <w:color w:val="111111"/>
          <w:sz w:val="22"/>
          <w:szCs w:val="22"/>
        </w:rPr>
        <w:t>el</w:t>
      </w:r>
      <w:r w:rsidRPr="007F79B8">
        <w:rPr>
          <w:rFonts w:ascii="Arial" w:hAnsi="Arial" w:cs="Arial"/>
          <w:color w:val="111111"/>
          <w:spacing w:val="1"/>
          <w:sz w:val="22"/>
          <w:szCs w:val="22"/>
        </w:rPr>
        <w:t xml:space="preserve"> </w:t>
      </w:r>
      <w:r w:rsidRPr="007F79B8">
        <w:rPr>
          <w:rFonts w:ascii="Arial" w:hAnsi="Arial" w:cs="Arial"/>
          <w:color w:val="111111"/>
          <w:sz w:val="22"/>
          <w:szCs w:val="22"/>
        </w:rPr>
        <w:t>supuesto</w:t>
      </w:r>
      <w:r w:rsidRPr="007F79B8">
        <w:rPr>
          <w:rFonts w:ascii="Arial" w:hAnsi="Arial" w:cs="Arial"/>
          <w:color w:val="111111"/>
          <w:spacing w:val="1"/>
          <w:sz w:val="22"/>
          <w:szCs w:val="22"/>
        </w:rPr>
        <w:t xml:space="preserve"> </w:t>
      </w:r>
      <w:r w:rsidRPr="007F79B8">
        <w:rPr>
          <w:rFonts w:ascii="Arial" w:hAnsi="Arial" w:cs="Arial"/>
          <w:color w:val="111111"/>
          <w:sz w:val="22"/>
          <w:szCs w:val="22"/>
        </w:rPr>
        <w:t>accidente</w:t>
      </w:r>
      <w:r w:rsidRPr="007F79B8">
        <w:rPr>
          <w:rFonts w:ascii="Arial" w:hAnsi="Arial" w:cs="Arial"/>
          <w:color w:val="111111"/>
          <w:spacing w:val="1"/>
          <w:sz w:val="22"/>
          <w:szCs w:val="22"/>
        </w:rPr>
        <w:t xml:space="preserve"> </w:t>
      </w:r>
      <w:r w:rsidRPr="007F79B8">
        <w:rPr>
          <w:rFonts w:ascii="Arial" w:hAnsi="Arial" w:cs="Arial"/>
          <w:color w:val="111111"/>
          <w:sz w:val="22"/>
          <w:szCs w:val="22"/>
        </w:rPr>
        <w:t>de</w:t>
      </w:r>
      <w:r w:rsidRPr="007F79B8">
        <w:rPr>
          <w:rFonts w:ascii="Arial" w:hAnsi="Arial" w:cs="Arial"/>
          <w:color w:val="111111"/>
          <w:spacing w:val="1"/>
          <w:sz w:val="22"/>
          <w:szCs w:val="22"/>
        </w:rPr>
        <w:t xml:space="preserve"> </w:t>
      </w:r>
      <w:r w:rsidRPr="007F79B8">
        <w:rPr>
          <w:rFonts w:ascii="Arial" w:hAnsi="Arial" w:cs="Arial"/>
          <w:color w:val="111111"/>
          <w:sz w:val="22"/>
          <w:szCs w:val="22"/>
        </w:rPr>
        <w:t>trabajo</w:t>
      </w:r>
      <w:r w:rsidRPr="007F79B8">
        <w:rPr>
          <w:rFonts w:ascii="Arial" w:hAnsi="Arial" w:cs="Arial"/>
          <w:color w:val="111111"/>
          <w:spacing w:val="1"/>
          <w:sz w:val="22"/>
          <w:szCs w:val="22"/>
        </w:rPr>
        <w:t xml:space="preserve"> </w:t>
      </w:r>
      <w:r w:rsidRPr="007F79B8">
        <w:rPr>
          <w:rFonts w:ascii="Arial" w:hAnsi="Arial" w:cs="Arial"/>
          <w:color w:val="111111"/>
          <w:sz w:val="22"/>
          <w:szCs w:val="22"/>
        </w:rPr>
        <w:t>que</w:t>
      </w:r>
      <w:r w:rsidRPr="007F79B8">
        <w:rPr>
          <w:rFonts w:ascii="Arial" w:hAnsi="Arial" w:cs="Arial"/>
          <w:color w:val="111111"/>
          <w:spacing w:val="1"/>
          <w:sz w:val="22"/>
          <w:szCs w:val="22"/>
        </w:rPr>
        <w:t xml:space="preserve"> </w:t>
      </w:r>
      <w:r w:rsidRPr="007F79B8">
        <w:rPr>
          <w:rFonts w:ascii="Arial" w:hAnsi="Arial" w:cs="Arial"/>
          <w:color w:val="111111"/>
          <w:sz w:val="22"/>
          <w:szCs w:val="22"/>
        </w:rPr>
        <w:t>sufri</w:t>
      </w:r>
      <w:r w:rsidR="00245C60" w:rsidRPr="007F79B8">
        <w:rPr>
          <w:rFonts w:ascii="Arial" w:hAnsi="Arial" w:cs="Arial"/>
          <w:color w:val="111111"/>
          <w:sz w:val="22"/>
          <w:szCs w:val="22"/>
        </w:rPr>
        <w:t>eron</w:t>
      </w:r>
      <w:r w:rsidRPr="007F79B8">
        <w:rPr>
          <w:rFonts w:ascii="Arial" w:hAnsi="Arial" w:cs="Arial"/>
          <w:color w:val="111111"/>
          <w:spacing w:val="1"/>
          <w:sz w:val="22"/>
          <w:szCs w:val="22"/>
        </w:rPr>
        <w:t xml:space="preserve"> </w:t>
      </w:r>
      <w:r w:rsidR="00245C60" w:rsidRPr="007F79B8">
        <w:rPr>
          <w:rFonts w:ascii="Arial" w:hAnsi="Arial" w:cs="Arial"/>
          <w:color w:val="111111"/>
          <w:sz w:val="22"/>
          <w:szCs w:val="22"/>
        </w:rPr>
        <w:t xml:space="preserve">los señores </w:t>
      </w:r>
      <w:r w:rsidR="00245C60" w:rsidRPr="007F79B8">
        <w:rPr>
          <w:rFonts w:ascii="Arial" w:hAnsi="Arial" w:cs="Arial"/>
          <w:sz w:val="22"/>
          <w:szCs w:val="22"/>
        </w:rPr>
        <w:t>Daniel Vargas (Q.E.D.P) y Leiner Vargas (Q.E.D.P.)</w:t>
      </w:r>
      <w:r w:rsidRPr="007F79B8">
        <w:rPr>
          <w:rFonts w:ascii="Arial" w:hAnsi="Arial" w:cs="Arial"/>
          <w:color w:val="111111"/>
          <w:sz w:val="22"/>
          <w:szCs w:val="22"/>
        </w:rPr>
        <w:t>, y las omisiones o falta al deber del cuidado de su empleador, pues este</w:t>
      </w:r>
      <w:r w:rsidRPr="007F79B8">
        <w:rPr>
          <w:rFonts w:ascii="Arial" w:hAnsi="Arial" w:cs="Arial"/>
          <w:color w:val="111111"/>
          <w:spacing w:val="1"/>
          <w:sz w:val="22"/>
          <w:szCs w:val="22"/>
        </w:rPr>
        <w:t xml:space="preserve"> </w:t>
      </w:r>
      <w:r w:rsidRPr="007F79B8">
        <w:rPr>
          <w:rFonts w:ascii="Arial" w:hAnsi="Arial" w:cs="Arial"/>
          <w:color w:val="111111"/>
          <w:sz w:val="22"/>
          <w:szCs w:val="22"/>
        </w:rPr>
        <w:t>elemento debe estar indefectiblemente presente, toda vez que el nexo de causalidad se</w:t>
      </w:r>
      <w:r w:rsidRPr="007F79B8">
        <w:rPr>
          <w:rFonts w:ascii="Arial" w:hAnsi="Arial" w:cs="Arial"/>
          <w:color w:val="111111"/>
          <w:spacing w:val="1"/>
          <w:sz w:val="22"/>
          <w:szCs w:val="22"/>
        </w:rPr>
        <w:t xml:space="preserve"> </w:t>
      </w:r>
      <w:r w:rsidRPr="007F79B8">
        <w:rPr>
          <w:rFonts w:ascii="Arial" w:hAnsi="Arial" w:cs="Arial"/>
          <w:color w:val="111111"/>
          <w:sz w:val="22"/>
          <w:szCs w:val="22"/>
        </w:rPr>
        <w:t>predica</w:t>
      </w:r>
      <w:r w:rsidRPr="007F79B8">
        <w:rPr>
          <w:rFonts w:ascii="Arial" w:hAnsi="Arial" w:cs="Arial"/>
          <w:color w:val="111111"/>
          <w:spacing w:val="-1"/>
          <w:sz w:val="22"/>
          <w:szCs w:val="22"/>
        </w:rPr>
        <w:t xml:space="preserve"> </w:t>
      </w:r>
      <w:r w:rsidRPr="007F79B8">
        <w:rPr>
          <w:rFonts w:ascii="Arial" w:hAnsi="Arial" w:cs="Arial"/>
          <w:color w:val="111111"/>
          <w:sz w:val="22"/>
          <w:szCs w:val="22"/>
        </w:rPr>
        <w:t>de</w:t>
      </w:r>
      <w:r w:rsidRPr="007F79B8">
        <w:rPr>
          <w:rFonts w:ascii="Arial" w:hAnsi="Arial" w:cs="Arial"/>
          <w:color w:val="111111"/>
          <w:spacing w:val="-2"/>
          <w:sz w:val="22"/>
          <w:szCs w:val="22"/>
        </w:rPr>
        <w:t xml:space="preserve"> </w:t>
      </w:r>
      <w:r w:rsidRPr="007F79B8">
        <w:rPr>
          <w:rFonts w:ascii="Arial" w:hAnsi="Arial" w:cs="Arial"/>
          <w:color w:val="111111"/>
          <w:sz w:val="22"/>
          <w:szCs w:val="22"/>
        </w:rPr>
        <w:t>este</w:t>
      </w:r>
      <w:r w:rsidRPr="007F79B8">
        <w:rPr>
          <w:rFonts w:ascii="Arial" w:hAnsi="Arial" w:cs="Arial"/>
          <w:color w:val="111111"/>
          <w:spacing w:val="-1"/>
          <w:sz w:val="22"/>
          <w:szCs w:val="22"/>
        </w:rPr>
        <w:t xml:space="preserve"> </w:t>
      </w:r>
      <w:r w:rsidRPr="007F79B8">
        <w:rPr>
          <w:rFonts w:ascii="Arial" w:hAnsi="Arial" w:cs="Arial"/>
          <w:color w:val="111111"/>
          <w:sz w:val="22"/>
          <w:szCs w:val="22"/>
        </w:rPr>
        <w:t>respecto</w:t>
      </w:r>
      <w:r w:rsidRPr="007F79B8">
        <w:rPr>
          <w:rFonts w:ascii="Arial" w:hAnsi="Arial" w:cs="Arial"/>
          <w:color w:val="111111"/>
          <w:spacing w:val="-2"/>
          <w:sz w:val="22"/>
          <w:szCs w:val="22"/>
        </w:rPr>
        <w:t xml:space="preserve"> </w:t>
      </w:r>
      <w:r w:rsidRPr="007F79B8">
        <w:rPr>
          <w:rFonts w:ascii="Arial" w:hAnsi="Arial" w:cs="Arial"/>
          <w:color w:val="111111"/>
          <w:sz w:val="22"/>
          <w:szCs w:val="22"/>
        </w:rPr>
        <w:t>del</w:t>
      </w:r>
      <w:r w:rsidRPr="007F79B8">
        <w:rPr>
          <w:rFonts w:ascii="Arial" w:hAnsi="Arial" w:cs="Arial"/>
          <w:color w:val="111111"/>
          <w:spacing w:val="-5"/>
          <w:sz w:val="22"/>
          <w:szCs w:val="22"/>
        </w:rPr>
        <w:t xml:space="preserve"> </w:t>
      </w:r>
      <w:r w:rsidRPr="007F79B8">
        <w:rPr>
          <w:rFonts w:ascii="Arial" w:hAnsi="Arial" w:cs="Arial"/>
          <w:color w:val="111111"/>
          <w:sz w:val="22"/>
          <w:szCs w:val="22"/>
        </w:rPr>
        <w:t>daño.</w:t>
      </w:r>
    </w:p>
    <w:p w14:paraId="4323AE6A" w14:textId="77777777" w:rsidR="00940010" w:rsidRPr="007F79B8" w:rsidRDefault="00940010" w:rsidP="007F79B8">
      <w:pPr>
        <w:pStyle w:val="Textoindependiente"/>
        <w:jc w:val="both"/>
        <w:rPr>
          <w:rFonts w:ascii="Arial" w:hAnsi="Arial" w:cs="Arial"/>
          <w:color w:val="111111"/>
          <w:sz w:val="22"/>
          <w:szCs w:val="22"/>
        </w:rPr>
      </w:pPr>
    </w:p>
    <w:p w14:paraId="4AE70082" w14:textId="37A87A94"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Ante este panorama, al estar en evidencia que no se configura ninguno de los elementos que componen la culpa patronal, debe necesariamente concluirse que no puede atribuirse la responsabilidad a </w:t>
      </w:r>
      <w:r w:rsidR="00245C60" w:rsidRPr="007F79B8">
        <w:rPr>
          <w:rFonts w:ascii="Arial" w:hAnsi="Arial" w:cs="Arial"/>
          <w:sz w:val="22"/>
          <w:szCs w:val="22"/>
        </w:rPr>
        <w:t>los aquí demandados.</w:t>
      </w:r>
    </w:p>
    <w:p w14:paraId="1B0B67F3" w14:textId="77777777" w:rsidR="00940010" w:rsidRPr="007F79B8" w:rsidRDefault="00940010" w:rsidP="007F79B8">
      <w:pPr>
        <w:pStyle w:val="Textoindependiente"/>
        <w:jc w:val="both"/>
        <w:rPr>
          <w:rFonts w:ascii="Arial" w:hAnsi="Arial" w:cs="Arial"/>
          <w:color w:val="111111"/>
          <w:sz w:val="22"/>
          <w:szCs w:val="22"/>
        </w:rPr>
      </w:pPr>
    </w:p>
    <w:p w14:paraId="6D45CE4E" w14:textId="5A23BA21" w:rsidR="00DF2D7E" w:rsidRPr="007F79B8" w:rsidRDefault="004E2CCE" w:rsidP="007F79B8">
      <w:pPr>
        <w:pStyle w:val="Textoindependiente"/>
        <w:jc w:val="both"/>
        <w:rPr>
          <w:rFonts w:ascii="Arial" w:hAnsi="Arial" w:cs="Arial"/>
          <w:color w:val="111111"/>
          <w:sz w:val="22"/>
          <w:szCs w:val="22"/>
        </w:rPr>
      </w:pPr>
      <w:r w:rsidRPr="007F79B8">
        <w:rPr>
          <w:rFonts w:ascii="Arial" w:hAnsi="Arial" w:cs="Arial"/>
          <w:color w:val="111111"/>
          <w:sz w:val="22"/>
          <w:szCs w:val="22"/>
        </w:rPr>
        <w:t>En conclusión, no se acreditan los presupuestos previstos en el artículo 216 del Código Sustantivo del Trabajo, toda vez que la parte demandante incumplió con la carga de la prueba respecto de la supuesta culpa patronal, sin que se demuestre la existencia de un daño cierto ni, mucho menos, un nexo causal jurídicamente relevante entre el accidente y las presuntas omisiones imputadas al empleador. Por el contrario, se encuentra probado que el siniestro obedeció a una fuerza mayor o caso fortuito, puesto que el alud de tierra que ocasionó el fallecimiento de los trabajadores constituye un acto de la naturaleza absolutamente imprevisible e irresistible, ajeno a la voluntad y al control del empleador.</w:t>
      </w:r>
    </w:p>
    <w:p w14:paraId="0451DB18" w14:textId="77777777" w:rsidR="004E2CCE" w:rsidRPr="007F79B8" w:rsidRDefault="004E2CCE" w:rsidP="007F79B8">
      <w:pPr>
        <w:pStyle w:val="Textoindependiente"/>
        <w:jc w:val="both"/>
        <w:rPr>
          <w:rFonts w:ascii="Arial" w:hAnsi="Arial" w:cs="Arial"/>
          <w:b/>
          <w:bCs/>
          <w:sz w:val="22"/>
          <w:szCs w:val="22"/>
          <w:u w:val="single"/>
        </w:rPr>
      </w:pPr>
    </w:p>
    <w:p w14:paraId="68F9B681" w14:textId="1CB8D50B" w:rsidR="00245C60" w:rsidRPr="007F79B8" w:rsidRDefault="00245C60">
      <w:pPr>
        <w:pStyle w:val="Textoindependiente"/>
        <w:numPr>
          <w:ilvl w:val="0"/>
          <w:numId w:val="8"/>
        </w:numPr>
        <w:jc w:val="both"/>
        <w:rPr>
          <w:rFonts w:ascii="Arial" w:hAnsi="Arial" w:cs="Arial"/>
          <w:b/>
          <w:bCs/>
          <w:sz w:val="22"/>
          <w:szCs w:val="22"/>
          <w:u w:val="single"/>
        </w:rPr>
      </w:pPr>
      <w:r w:rsidRPr="007F79B8">
        <w:rPr>
          <w:rFonts w:ascii="Arial" w:eastAsia="Arial" w:hAnsi="Arial" w:cs="Arial"/>
          <w:b/>
          <w:bCs/>
          <w:color w:val="0D0D0D"/>
          <w:sz w:val="22"/>
          <w:szCs w:val="22"/>
          <w:u w:val="single"/>
        </w:rPr>
        <w:t xml:space="preserve">INEXISTENCIA DE </w:t>
      </w:r>
      <w:r w:rsidRPr="007F79B8">
        <w:rPr>
          <w:rFonts w:ascii="Arial" w:eastAsia="Arial" w:hAnsi="Arial" w:cs="Arial"/>
          <w:b/>
          <w:bCs/>
          <w:color w:val="0D0D0D"/>
          <w:sz w:val="22"/>
          <w:szCs w:val="22"/>
          <w:u w:val="single"/>
          <w:lang w:val="es-CO"/>
        </w:rPr>
        <w:t xml:space="preserve">SOLIDARIDAD Y DE </w:t>
      </w:r>
      <w:r w:rsidRPr="007F79B8">
        <w:rPr>
          <w:rFonts w:ascii="Arial" w:eastAsia="Arial" w:hAnsi="Arial" w:cs="Arial"/>
          <w:b/>
          <w:bCs/>
          <w:color w:val="0D0D0D"/>
          <w:sz w:val="22"/>
          <w:szCs w:val="22"/>
          <w:u w:val="single"/>
        </w:rPr>
        <w:t xml:space="preserve">OBLIGACIÓN A CARGO DE LA </w:t>
      </w:r>
      <w:r w:rsidR="008C7286" w:rsidRPr="007F79B8">
        <w:rPr>
          <w:rFonts w:ascii="Arial" w:eastAsia="Arial" w:hAnsi="Arial" w:cs="Arial"/>
          <w:b/>
          <w:bCs/>
          <w:color w:val="0D0D0D"/>
          <w:sz w:val="22"/>
          <w:szCs w:val="22"/>
          <w:u w:val="single"/>
        </w:rPr>
        <w:t>ANI Y DE LA CONCESIONARIA ALTERNATIVAS VIALES S.A.S.</w:t>
      </w:r>
      <w:r w:rsidRPr="007F79B8">
        <w:rPr>
          <w:rFonts w:ascii="Arial" w:eastAsia="Arial" w:hAnsi="Arial" w:cs="Arial"/>
          <w:b/>
          <w:bCs/>
          <w:color w:val="0D0D0D"/>
          <w:sz w:val="22"/>
          <w:szCs w:val="22"/>
          <w:u w:val="single"/>
        </w:rPr>
        <w:t xml:space="preserve"> DE CONFORMIDAD CON EL ARTÍCULO 34 DEL C.S.T.</w:t>
      </w:r>
    </w:p>
    <w:p w14:paraId="4EDB52FF" w14:textId="77777777" w:rsidR="00245C60" w:rsidRPr="007F79B8" w:rsidRDefault="00245C60" w:rsidP="007F79B8">
      <w:pPr>
        <w:ind w:left="360"/>
        <w:jc w:val="both"/>
        <w:rPr>
          <w:rFonts w:ascii="Arial" w:eastAsia="Arial" w:hAnsi="Arial" w:cs="Arial"/>
        </w:rPr>
      </w:pPr>
    </w:p>
    <w:p w14:paraId="4BF1F3A1" w14:textId="5F1B319B" w:rsidR="00D26B86" w:rsidRPr="007F79B8" w:rsidRDefault="00F06488" w:rsidP="007F79B8">
      <w:pPr>
        <w:jc w:val="both"/>
        <w:rPr>
          <w:rFonts w:ascii="Arial" w:hAnsi="Arial" w:cs="Arial"/>
        </w:rPr>
      </w:pPr>
      <w:r w:rsidRPr="007F79B8">
        <w:rPr>
          <w:rFonts w:ascii="Arial" w:hAnsi="Arial" w:cs="Arial"/>
          <w:color w:val="000000" w:themeColor="text1"/>
        </w:rPr>
        <w:t>En lo concerniente a una posible declaración de solidaridad, debe decirse que la misma aplica entre el contratante y el contratista conforme lo dispone el artículo 34 del CST, relación frente a la cual debe existir un beneficiario del trabajo o dueño de la obra. En el caso marras, véase que</w:t>
      </w:r>
      <w:r w:rsidR="00D26B86" w:rsidRPr="007F79B8">
        <w:rPr>
          <w:rFonts w:ascii="Arial" w:hAnsi="Arial" w:cs="Arial"/>
          <w:color w:val="000000" w:themeColor="text1"/>
        </w:rPr>
        <w:t xml:space="preserve"> los demandantes aducen que los señores </w:t>
      </w:r>
      <w:r w:rsidR="00D26B86" w:rsidRPr="007F79B8">
        <w:rPr>
          <w:rFonts w:ascii="Arial" w:hAnsi="Arial" w:cs="Arial"/>
        </w:rPr>
        <w:t>Daniel Vargas (Q.E.D.P) y Leiner Vargas (Q.E.D.P.)</w:t>
      </w:r>
      <w:r w:rsidR="00DD2431" w:rsidRPr="007F79B8">
        <w:rPr>
          <w:rFonts w:ascii="Arial" w:hAnsi="Arial" w:cs="Arial"/>
        </w:rPr>
        <w:t xml:space="preserve"> fueron trabajadores de la sociedad INPROKAT S.A.S.</w:t>
      </w:r>
      <w:r w:rsidR="00A4406C" w:rsidRPr="007F79B8">
        <w:rPr>
          <w:rFonts w:ascii="Arial" w:hAnsi="Arial" w:cs="Arial"/>
        </w:rPr>
        <w:t xml:space="preserve">, no obstante, entre aquella y la </w:t>
      </w:r>
      <w:r w:rsidR="00A4406C" w:rsidRPr="007F79B8">
        <w:rPr>
          <w:rFonts w:ascii="Arial" w:eastAsia="Arial" w:hAnsi="Arial" w:cs="Arial"/>
          <w:color w:val="000000" w:themeColor="text1"/>
          <w:lang w:val="es-CO"/>
        </w:rPr>
        <w:t xml:space="preserve">sociedad </w:t>
      </w:r>
      <w:r w:rsidR="00A4406C" w:rsidRPr="007F79B8">
        <w:rPr>
          <w:rFonts w:ascii="Arial" w:hAnsi="Arial" w:cs="Arial"/>
        </w:rPr>
        <w:t xml:space="preserve">CONCESIONARIA ALTERNATIVAS VIALES S.A.S. y/o la ANI, </w:t>
      </w:r>
      <w:r w:rsidR="00A4406C" w:rsidRPr="007F79B8">
        <w:rPr>
          <w:rFonts w:ascii="Arial" w:hAnsi="Arial" w:cs="Arial"/>
          <w:b/>
          <w:bCs/>
          <w:u w:val="single"/>
        </w:rPr>
        <w:t>no existió relación contract</w:t>
      </w:r>
      <w:r w:rsidR="009D2FAC" w:rsidRPr="007F79B8">
        <w:rPr>
          <w:rFonts w:ascii="Arial" w:hAnsi="Arial" w:cs="Arial"/>
          <w:b/>
          <w:bCs/>
          <w:u w:val="single"/>
        </w:rPr>
        <w:t>ual</w:t>
      </w:r>
      <w:r w:rsidR="009D2FAC" w:rsidRPr="007F79B8">
        <w:rPr>
          <w:rFonts w:ascii="Arial" w:hAnsi="Arial" w:cs="Arial"/>
        </w:rPr>
        <w:t xml:space="preserve"> que permita evidenciar su calidad de contratista y contratante, por tanto, no hay lugar a predicar la </w:t>
      </w:r>
      <w:r w:rsidR="009D2FAC" w:rsidRPr="007F79B8">
        <w:rPr>
          <w:rFonts w:ascii="Arial" w:hAnsi="Arial" w:cs="Arial"/>
        </w:rPr>
        <w:lastRenderedPageBreak/>
        <w:t xml:space="preserve">existencia de la solidaridad de que trata el artículo 34 del CST. </w:t>
      </w:r>
    </w:p>
    <w:p w14:paraId="150B6905" w14:textId="77777777" w:rsidR="00245C60" w:rsidRPr="007F79B8" w:rsidRDefault="00245C60" w:rsidP="007F79B8">
      <w:pPr>
        <w:jc w:val="both"/>
        <w:rPr>
          <w:rFonts w:ascii="Arial" w:eastAsia="Arial" w:hAnsi="Arial" w:cs="Arial"/>
          <w:color w:val="0D0D0D"/>
        </w:rPr>
      </w:pPr>
    </w:p>
    <w:p w14:paraId="71C8AC25" w14:textId="77777777" w:rsidR="00245C60" w:rsidRPr="007F79B8" w:rsidRDefault="00245C60" w:rsidP="007F79B8">
      <w:pPr>
        <w:jc w:val="both"/>
        <w:rPr>
          <w:rFonts w:ascii="Arial" w:eastAsia="Arial" w:hAnsi="Arial" w:cs="Arial"/>
        </w:rPr>
      </w:pPr>
      <w:r w:rsidRPr="007F79B8">
        <w:rPr>
          <w:rFonts w:ascii="Arial" w:eastAsia="Arial" w:hAnsi="Arial" w:cs="Arial"/>
        </w:rPr>
        <w:t xml:space="preserve">Para mayor precisión la citada solidaridad fue planteada por el legislador en los siguientes términos:  </w:t>
      </w:r>
    </w:p>
    <w:p w14:paraId="3A8104A6" w14:textId="77777777" w:rsidR="00245C60" w:rsidRPr="007F79B8" w:rsidRDefault="00245C60" w:rsidP="007F79B8">
      <w:pPr>
        <w:jc w:val="both"/>
        <w:rPr>
          <w:rFonts w:ascii="Arial" w:eastAsia="Arial" w:hAnsi="Arial" w:cs="Arial"/>
        </w:rPr>
      </w:pPr>
    </w:p>
    <w:p w14:paraId="029C1BDE" w14:textId="77777777" w:rsidR="00245C60" w:rsidRPr="007F79B8" w:rsidRDefault="00245C60" w:rsidP="007F79B8">
      <w:pPr>
        <w:ind w:left="567" w:right="276"/>
        <w:contextualSpacing/>
        <w:jc w:val="both"/>
        <w:rPr>
          <w:rFonts w:ascii="Arial" w:eastAsia="Times New Roman" w:hAnsi="Arial" w:cs="Arial"/>
          <w:i/>
          <w:lang w:eastAsia="es-ES"/>
        </w:rPr>
      </w:pPr>
      <w:r w:rsidRPr="007F79B8">
        <w:rPr>
          <w:rFonts w:ascii="Arial" w:eastAsia="Times New Roman" w:hAnsi="Arial" w:cs="Arial"/>
          <w:i/>
          <w:lang w:eastAsia="es-ES"/>
        </w:rPr>
        <w:t>“ARTICULO 34. CONTRATISTAS INDEPENDIENTES.  1o) Son contratistas independientes y, por tanto, verdaderos patronos y no representantes ni intermediarios, las personas naturales o jurídicas que contraten la ejecución de una o varias obras o la prestación de servicios en beneficios de terceros, por un precio determinado, asumiendo todos los riesgos, para realizarlos con sus propios medios y con libertad y autonomía técnica y directiva. Pero el beneficiario del trabajo o dueño de la obra, a menos que se trate de labores extrañas a las actividades normales de su empresa o negocio, será solidariamente responsable con el contratista por el valor de los salarios y de las prestaciones e indemnizaciones a que tengan derecho los trabajadores, solidaridad que no obsta para que el beneficiario estipule con el contratista las garantías del caso o para que repita contra él lo pagado a esos trabajadores.</w:t>
      </w:r>
    </w:p>
    <w:p w14:paraId="39E5B2AB" w14:textId="77777777" w:rsidR="00245C60" w:rsidRPr="007F79B8" w:rsidRDefault="00245C60" w:rsidP="007F79B8">
      <w:pPr>
        <w:ind w:left="567" w:right="276"/>
        <w:contextualSpacing/>
        <w:jc w:val="both"/>
        <w:rPr>
          <w:rFonts w:ascii="Arial" w:eastAsia="Times New Roman" w:hAnsi="Arial" w:cs="Arial"/>
          <w:i/>
          <w:lang w:eastAsia="es-ES"/>
        </w:rPr>
      </w:pPr>
    </w:p>
    <w:p w14:paraId="3C042B9B" w14:textId="77777777" w:rsidR="00245C60" w:rsidRPr="007F79B8" w:rsidRDefault="00245C60" w:rsidP="007F79B8">
      <w:pPr>
        <w:ind w:left="567" w:right="276"/>
        <w:contextualSpacing/>
        <w:jc w:val="both"/>
        <w:rPr>
          <w:rFonts w:ascii="Arial" w:eastAsia="Times New Roman" w:hAnsi="Arial" w:cs="Arial"/>
          <w:i/>
          <w:lang w:eastAsia="es-ES"/>
        </w:rPr>
      </w:pPr>
      <w:r w:rsidRPr="007F79B8">
        <w:rPr>
          <w:rFonts w:ascii="Arial" w:eastAsia="Times New Roman" w:hAnsi="Arial" w:cs="Arial"/>
          <w:i/>
          <w:lang w:eastAsia="es-ES"/>
        </w:rPr>
        <w:t>2o) El beneficiario del trabajo o dueño de la obra, también será solidariamente responsable, en las condiciones fijadas en el inciso anterior, de las obligaciones de los subcontratistas frente a sus trabajadores, aún en el caso de que los contratistas no estén autorizados para contratar los servicios de subcontratistas. (…)”</w:t>
      </w:r>
      <w:r w:rsidRPr="007F79B8">
        <w:rPr>
          <w:rFonts w:ascii="Arial" w:eastAsia="Times New Roman" w:hAnsi="Arial" w:cs="Arial"/>
          <w:i/>
          <w:vertAlign w:val="superscript"/>
          <w:lang w:eastAsia="es-ES"/>
        </w:rPr>
        <w:footnoteReference w:id="4"/>
      </w:r>
    </w:p>
    <w:p w14:paraId="0709AFDB" w14:textId="77777777" w:rsidR="00245C60" w:rsidRPr="007F79B8" w:rsidRDefault="00245C60" w:rsidP="007F79B8">
      <w:pPr>
        <w:jc w:val="both"/>
        <w:rPr>
          <w:rFonts w:ascii="Arial" w:eastAsia="Arial" w:hAnsi="Arial" w:cs="Arial"/>
          <w:b/>
          <w:u w:val="single"/>
        </w:rPr>
      </w:pPr>
    </w:p>
    <w:p w14:paraId="447874BB" w14:textId="6CCCCE11" w:rsidR="00B03ED1" w:rsidRPr="007F79B8" w:rsidRDefault="00F06488" w:rsidP="007F79B8">
      <w:pPr>
        <w:jc w:val="both"/>
        <w:rPr>
          <w:rFonts w:ascii="Arial" w:hAnsi="Arial" w:cs="Arial"/>
          <w:color w:val="000000" w:themeColor="text1"/>
        </w:rPr>
      </w:pPr>
      <w:r w:rsidRPr="007F79B8">
        <w:rPr>
          <w:rFonts w:ascii="Arial" w:hAnsi="Arial" w:cs="Arial"/>
          <w:color w:val="000000" w:themeColor="text1"/>
        </w:rPr>
        <w:t xml:space="preserve">Frente a la norma en comento, es claro que, para que se predique la existencia de una solidaridad, deben existir una parte que contrate la ejecución de la obra o la prestación del servicio (beneficiario de la obra), y otra que preste sus servicios a favor de aquella, por lo que presupone la existencia de un contrato de origen civil o comercial, en el que se pacten las condiciones del servicio a prestar. En el presente proceso, </w:t>
      </w:r>
      <w:r w:rsidR="00B03ED1" w:rsidRPr="007F79B8">
        <w:rPr>
          <w:rFonts w:ascii="Arial" w:hAnsi="Arial" w:cs="Arial"/>
          <w:color w:val="000000" w:themeColor="text1"/>
        </w:rPr>
        <w:t xml:space="preserve">entre el supuesto empleador </w:t>
      </w:r>
      <w:r w:rsidR="00B03ED1" w:rsidRPr="007F79B8">
        <w:rPr>
          <w:rFonts w:ascii="Arial" w:hAnsi="Arial" w:cs="Arial"/>
        </w:rPr>
        <w:t>INPROKAT S.A.S. y la CONCESIONARIA ALTERNATIVAS VIALES S.A.S. y/o la ANI</w:t>
      </w:r>
      <w:r w:rsidR="00F6363A" w:rsidRPr="007F79B8">
        <w:rPr>
          <w:rFonts w:ascii="Arial" w:hAnsi="Arial" w:cs="Arial"/>
        </w:rPr>
        <w:t>, NO existió relación contractual alguna, por tanto, no se cumple con las figuras en mención para que pueda predicarse la solidaridad.</w:t>
      </w:r>
    </w:p>
    <w:p w14:paraId="41ADB444" w14:textId="77777777" w:rsidR="004E5A4A" w:rsidRPr="007F79B8" w:rsidRDefault="004E5A4A" w:rsidP="007F79B8">
      <w:pPr>
        <w:ind w:right="276"/>
        <w:jc w:val="both"/>
        <w:rPr>
          <w:rFonts w:ascii="Arial" w:eastAsia="Times New Roman" w:hAnsi="Arial" w:cs="Arial"/>
          <w:lang w:val="es-MX" w:eastAsia="es-ES"/>
        </w:rPr>
      </w:pPr>
    </w:p>
    <w:p w14:paraId="1A0F4561" w14:textId="32ECB01F" w:rsidR="004E5A4A" w:rsidRPr="007F79B8" w:rsidRDefault="004E5A4A" w:rsidP="007F79B8">
      <w:pPr>
        <w:jc w:val="both"/>
        <w:rPr>
          <w:rFonts w:ascii="Arial" w:hAnsi="Arial" w:cs="Arial"/>
          <w:color w:val="000000" w:themeColor="text1"/>
          <w:lang w:val="es-CO"/>
        </w:rPr>
      </w:pPr>
      <w:r w:rsidRPr="007F79B8">
        <w:rPr>
          <w:rFonts w:ascii="Arial" w:hAnsi="Arial" w:cs="Arial"/>
          <w:color w:val="000000" w:themeColor="text1"/>
          <w:lang w:val="es-CO"/>
        </w:rPr>
        <w:t xml:space="preserve">Expuesto lo anterior, se concluye que, no es posible en el caso de marras, declarar la existencia de una solidaridad de que trata el artículo 34 del CST, </w:t>
      </w:r>
      <w:r w:rsidR="000C0B9B" w:rsidRPr="007F79B8">
        <w:rPr>
          <w:rFonts w:ascii="Arial" w:hAnsi="Arial" w:cs="Arial"/>
          <w:color w:val="000000" w:themeColor="text1"/>
          <w:lang w:val="es-CO"/>
        </w:rPr>
        <w:t xml:space="preserve">entre el supuesto empleador </w:t>
      </w:r>
      <w:r w:rsidR="000C0B9B" w:rsidRPr="007F79B8">
        <w:rPr>
          <w:rFonts w:ascii="Arial" w:hAnsi="Arial" w:cs="Arial"/>
        </w:rPr>
        <w:t>INPROKAT S.A.S. y la CONCESIONARIA ALTERNATIVAS VIALES S.A.S. y/o la ANI</w:t>
      </w:r>
      <w:r w:rsidR="005A0F0A" w:rsidRPr="007F79B8">
        <w:rPr>
          <w:rFonts w:ascii="Arial" w:hAnsi="Arial" w:cs="Arial"/>
          <w:color w:val="000000" w:themeColor="text1"/>
          <w:lang w:val="es-CO"/>
        </w:rPr>
        <w:t xml:space="preserve">, </w:t>
      </w:r>
      <w:r w:rsidRPr="007F79B8">
        <w:rPr>
          <w:rFonts w:ascii="Arial" w:hAnsi="Arial" w:cs="Arial"/>
          <w:color w:val="000000" w:themeColor="text1"/>
          <w:lang w:val="es-CO"/>
        </w:rPr>
        <w:t xml:space="preserve">pues no se cumple con el presupuesto indispensable para que opere, esto es, NO existe la calidad de “contratante” y “contratista” entre </w:t>
      </w:r>
      <w:r w:rsidR="005A0F0A" w:rsidRPr="007F79B8">
        <w:rPr>
          <w:rFonts w:ascii="Arial" w:hAnsi="Arial" w:cs="Arial"/>
          <w:color w:val="000000" w:themeColor="text1"/>
          <w:lang w:val="es-CO"/>
        </w:rPr>
        <w:t>aquellas</w:t>
      </w:r>
      <w:r w:rsidRPr="007F79B8">
        <w:rPr>
          <w:rFonts w:ascii="Arial" w:hAnsi="Arial" w:cs="Arial"/>
          <w:color w:val="000000" w:themeColor="text1"/>
        </w:rPr>
        <w:t>, pues entre aquella no existe un contrato comercial o civil, en el cual se pacte la prestación de un servicio a favor de un tercero beneficiario y las condiciones que se desprenden de aquel</w:t>
      </w:r>
      <w:r w:rsidR="002C4868" w:rsidRPr="007F79B8">
        <w:rPr>
          <w:rFonts w:ascii="Arial" w:hAnsi="Arial" w:cs="Arial"/>
          <w:color w:val="000000" w:themeColor="text1"/>
        </w:rPr>
        <w:t>.</w:t>
      </w:r>
    </w:p>
    <w:p w14:paraId="7D0CA3ED" w14:textId="77777777" w:rsidR="00245C60" w:rsidRPr="007F79B8" w:rsidRDefault="00245C60" w:rsidP="007F79B8">
      <w:pPr>
        <w:pStyle w:val="Textoindependiente"/>
        <w:jc w:val="both"/>
        <w:rPr>
          <w:rFonts w:ascii="Arial" w:hAnsi="Arial" w:cs="Arial"/>
          <w:b/>
          <w:bCs/>
          <w:sz w:val="22"/>
          <w:szCs w:val="22"/>
          <w:u w:val="single"/>
        </w:rPr>
      </w:pPr>
    </w:p>
    <w:p w14:paraId="04AAD954" w14:textId="7309776C" w:rsidR="00940010" w:rsidRPr="007F79B8" w:rsidRDefault="00940010">
      <w:pPr>
        <w:pStyle w:val="Textoindependiente"/>
        <w:numPr>
          <w:ilvl w:val="0"/>
          <w:numId w:val="8"/>
        </w:numPr>
        <w:ind w:left="567"/>
        <w:jc w:val="both"/>
        <w:rPr>
          <w:rFonts w:ascii="Arial" w:hAnsi="Arial" w:cs="Arial"/>
          <w:b/>
          <w:bCs/>
          <w:sz w:val="22"/>
          <w:szCs w:val="22"/>
          <w:u w:val="single"/>
        </w:rPr>
      </w:pPr>
      <w:r w:rsidRPr="007F79B8">
        <w:rPr>
          <w:rFonts w:ascii="Arial" w:hAnsi="Arial" w:cs="Arial"/>
          <w:b/>
          <w:bCs/>
          <w:sz w:val="22"/>
          <w:szCs w:val="22"/>
          <w:u w:val="single"/>
        </w:rPr>
        <w:t>AUSENCIA DE ELEMENTOS DE PRUEBA QUE ACREDITEN LA CAUSACIÓN DE LOS PERJUICIOS Y LA EXCESIVA ESTIMACIÓN DE ESTOS.</w:t>
      </w:r>
    </w:p>
    <w:p w14:paraId="2960292F" w14:textId="77777777" w:rsidR="00940010" w:rsidRPr="007F79B8" w:rsidRDefault="00940010" w:rsidP="007F79B8">
      <w:pPr>
        <w:pStyle w:val="Textoindependiente"/>
        <w:jc w:val="both"/>
        <w:rPr>
          <w:rFonts w:ascii="Arial" w:hAnsi="Arial" w:cs="Arial"/>
          <w:b/>
          <w:bCs/>
          <w:sz w:val="22"/>
          <w:szCs w:val="22"/>
          <w:u w:val="single"/>
        </w:rPr>
      </w:pPr>
    </w:p>
    <w:p w14:paraId="6918B65B" w14:textId="45B8CA5D" w:rsidR="00940010" w:rsidRPr="007F79B8" w:rsidRDefault="00940010" w:rsidP="007F79B8">
      <w:pPr>
        <w:jc w:val="both"/>
        <w:rPr>
          <w:rFonts w:ascii="Arial" w:hAnsi="Arial" w:cs="Arial"/>
        </w:rPr>
      </w:pPr>
      <w:r w:rsidRPr="007F79B8">
        <w:rPr>
          <w:rFonts w:ascii="Arial" w:hAnsi="Arial" w:cs="Arial"/>
          <w:color w:val="111111"/>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w:t>
      </w:r>
      <w:r w:rsidR="00E14E1F" w:rsidRPr="007F79B8">
        <w:rPr>
          <w:rFonts w:ascii="Arial" w:hAnsi="Arial" w:cs="Arial"/>
          <w:color w:val="111111"/>
        </w:rPr>
        <w:t xml:space="preserve"> y de la seguridad social</w:t>
      </w:r>
      <w:r w:rsidRPr="007F79B8">
        <w:rPr>
          <w:rFonts w:ascii="Arial" w:hAnsi="Arial" w:cs="Arial"/>
          <w:color w:val="111111"/>
        </w:rPr>
        <w:t>, la carga procesal de acreditar los elementos de convicción suficientes para que el Juez pueda establecer la existencia de responsabilidad en cabeza de quien se endilga, la tiene la parte demandant</w:t>
      </w:r>
      <w:r w:rsidR="00450993" w:rsidRPr="007F79B8">
        <w:rPr>
          <w:rFonts w:ascii="Arial" w:hAnsi="Arial" w:cs="Arial"/>
          <w:color w:val="111111"/>
        </w:rPr>
        <w:t xml:space="preserve">e, sin embargo, no allegó prueba alguna que lograra acreditar la responsabilidad o culpa patronal que pretende endilgar a </w:t>
      </w:r>
      <w:r w:rsidR="00801DE3" w:rsidRPr="007F79B8">
        <w:rPr>
          <w:rFonts w:ascii="Arial" w:hAnsi="Arial" w:cs="Arial"/>
          <w:color w:val="111111"/>
        </w:rPr>
        <w:t xml:space="preserve">las demandadas </w:t>
      </w:r>
      <w:r w:rsidR="00450993" w:rsidRPr="007F79B8">
        <w:rPr>
          <w:rFonts w:ascii="Arial" w:hAnsi="Arial" w:cs="Arial"/>
          <w:color w:val="111111"/>
        </w:rPr>
        <w:t>como consecuencia del accidente que sufri</w:t>
      </w:r>
      <w:r w:rsidR="00801DE3" w:rsidRPr="007F79B8">
        <w:rPr>
          <w:rFonts w:ascii="Arial" w:hAnsi="Arial" w:cs="Arial"/>
          <w:color w:val="111111"/>
        </w:rPr>
        <w:t>eron</w:t>
      </w:r>
      <w:r w:rsidR="00450993" w:rsidRPr="007F79B8">
        <w:rPr>
          <w:rFonts w:ascii="Arial" w:hAnsi="Arial" w:cs="Arial"/>
          <w:color w:val="111111"/>
        </w:rPr>
        <w:t xml:space="preserve"> </w:t>
      </w:r>
      <w:r w:rsidR="00801DE3" w:rsidRPr="007F79B8">
        <w:rPr>
          <w:rFonts w:ascii="Arial" w:hAnsi="Arial" w:cs="Arial"/>
          <w:color w:val="111111"/>
        </w:rPr>
        <w:t xml:space="preserve">los señores </w:t>
      </w:r>
      <w:r w:rsidR="00801DE3" w:rsidRPr="007F79B8">
        <w:rPr>
          <w:rFonts w:ascii="Arial" w:hAnsi="Arial" w:cs="Arial"/>
        </w:rPr>
        <w:t>Daniel Vargas (Q.E.D.P) y Leiner Vargas (Q.E.D.P.)</w:t>
      </w:r>
      <w:r w:rsidR="00B9642B" w:rsidRPr="007F79B8">
        <w:rPr>
          <w:rFonts w:ascii="Arial" w:hAnsi="Arial" w:cs="Arial"/>
          <w:color w:val="111111"/>
        </w:rPr>
        <w:t xml:space="preserve"> </w:t>
      </w:r>
      <w:r w:rsidR="00450993" w:rsidRPr="007F79B8">
        <w:rPr>
          <w:rFonts w:ascii="Arial" w:hAnsi="Arial" w:cs="Arial"/>
          <w:color w:val="111111"/>
        </w:rPr>
        <w:t xml:space="preserve">el </w:t>
      </w:r>
      <w:r w:rsidR="00677805" w:rsidRPr="007F79B8">
        <w:rPr>
          <w:rFonts w:ascii="Arial" w:hAnsi="Arial" w:cs="Arial"/>
          <w:color w:val="111111"/>
        </w:rPr>
        <w:t>23/11/2021</w:t>
      </w:r>
      <w:r w:rsidR="00450993" w:rsidRPr="007F79B8">
        <w:rPr>
          <w:rFonts w:ascii="Arial" w:hAnsi="Arial" w:cs="Arial"/>
          <w:color w:val="111111"/>
        </w:rPr>
        <w:t>, resaltando que nadie puede construir prueba a partir de su propio dicho.</w:t>
      </w:r>
      <w:r w:rsidR="00E14E1F" w:rsidRPr="007F79B8">
        <w:rPr>
          <w:rFonts w:ascii="Arial" w:hAnsi="Arial" w:cs="Arial"/>
          <w:color w:val="111111"/>
        </w:rPr>
        <w:t xml:space="preserve"> </w:t>
      </w:r>
    </w:p>
    <w:p w14:paraId="2794A6A4" w14:textId="77777777" w:rsidR="002243B8" w:rsidRPr="007F79B8" w:rsidRDefault="002243B8" w:rsidP="007F79B8">
      <w:pPr>
        <w:pStyle w:val="Textoindependiente"/>
        <w:jc w:val="both"/>
        <w:rPr>
          <w:rFonts w:ascii="Arial" w:hAnsi="Arial" w:cs="Arial"/>
          <w:color w:val="111111"/>
          <w:sz w:val="22"/>
          <w:szCs w:val="22"/>
        </w:rPr>
      </w:pPr>
    </w:p>
    <w:p w14:paraId="3178716F" w14:textId="4E6D109E" w:rsidR="002243B8" w:rsidRPr="007F79B8" w:rsidRDefault="002243B8"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Por el contrario, existen pruebas en el plenario que acreditan </w:t>
      </w:r>
      <w:r w:rsidR="00352601" w:rsidRPr="007F79B8">
        <w:rPr>
          <w:rFonts w:ascii="Arial" w:hAnsi="Arial" w:cs="Arial"/>
          <w:color w:val="111111"/>
          <w:sz w:val="22"/>
          <w:szCs w:val="22"/>
        </w:rPr>
        <w:t xml:space="preserve">un </w:t>
      </w:r>
      <w:r w:rsidR="00005393" w:rsidRPr="007F79B8">
        <w:rPr>
          <w:rFonts w:ascii="Arial" w:hAnsi="Arial" w:cs="Arial"/>
          <w:color w:val="111111"/>
          <w:sz w:val="22"/>
          <w:szCs w:val="22"/>
        </w:rPr>
        <w:t xml:space="preserve">eximente de responsabilidad ello es, </w:t>
      </w:r>
      <w:r w:rsidR="007F0BF1" w:rsidRPr="007F79B8">
        <w:rPr>
          <w:rFonts w:ascii="Arial" w:hAnsi="Arial" w:cs="Arial"/>
          <w:color w:val="111111"/>
          <w:sz w:val="22"/>
          <w:szCs w:val="22"/>
        </w:rPr>
        <w:t xml:space="preserve">caso fortuito y fuerza mayor, </w:t>
      </w:r>
      <w:r w:rsidR="009F5A44" w:rsidRPr="007F79B8">
        <w:rPr>
          <w:rFonts w:ascii="Arial" w:hAnsi="Arial" w:cs="Arial"/>
          <w:color w:val="111111"/>
          <w:sz w:val="22"/>
          <w:szCs w:val="22"/>
        </w:rPr>
        <w:t xml:space="preserve">comoquiera que, el accidente acaecido el </w:t>
      </w:r>
      <w:r w:rsidR="00677805" w:rsidRPr="007F79B8">
        <w:rPr>
          <w:rFonts w:ascii="Arial" w:hAnsi="Arial" w:cs="Arial"/>
          <w:color w:val="111111"/>
          <w:sz w:val="22"/>
          <w:szCs w:val="22"/>
        </w:rPr>
        <w:t>23/11/2021</w:t>
      </w:r>
      <w:r w:rsidR="009F5A44" w:rsidRPr="007F79B8">
        <w:rPr>
          <w:rFonts w:ascii="Arial" w:hAnsi="Arial" w:cs="Arial"/>
          <w:color w:val="111111"/>
          <w:sz w:val="22"/>
          <w:szCs w:val="22"/>
        </w:rPr>
        <w:t xml:space="preserve">, se produjo como consecuencia de un desprendimiento de tierras (alud de tierra) ocasionado por la fuerza de la naturaleza en el lugar donde los señores </w:t>
      </w:r>
      <w:r w:rsidR="009F5A44" w:rsidRPr="007F79B8">
        <w:rPr>
          <w:rFonts w:ascii="Arial" w:hAnsi="Arial" w:cs="Arial"/>
          <w:sz w:val="22"/>
          <w:szCs w:val="22"/>
        </w:rPr>
        <w:t xml:space="preserve">Daniel Vargas (Q.E.D.P) y Leiner Vargas (Q.E.D.P.) se encontraban ejecutando sus funciones, que finalmente ocasionó su fallecimiento, siendo entonces, </w:t>
      </w:r>
      <w:r w:rsidR="009F5A44" w:rsidRPr="007F79B8">
        <w:rPr>
          <w:rFonts w:ascii="Arial" w:hAnsi="Arial" w:cs="Arial"/>
          <w:color w:val="111111"/>
          <w:sz w:val="22"/>
          <w:szCs w:val="22"/>
        </w:rPr>
        <w:t>totalmente excepcional e imprevisible, pues ni con la diligencia debida por parte del empleador, era posible prever dicho suceso.</w:t>
      </w:r>
    </w:p>
    <w:p w14:paraId="067CF969" w14:textId="77777777" w:rsidR="00E14E1F" w:rsidRPr="007F79B8" w:rsidRDefault="00E14E1F" w:rsidP="007F79B8">
      <w:pPr>
        <w:pStyle w:val="Textoindependiente"/>
        <w:jc w:val="both"/>
        <w:rPr>
          <w:rFonts w:ascii="Arial" w:hAnsi="Arial" w:cs="Arial"/>
          <w:color w:val="111111"/>
          <w:sz w:val="22"/>
          <w:szCs w:val="22"/>
        </w:rPr>
      </w:pPr>
    </w:p>
    <w:p w14:paraId="4E608B05" w14:textId="2A02CF0E" w:rsidR="00E14E1F" w:rsidRPr="007F79B8" w:rsidRDefault="00E14E1F"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Aunado a lo anterior, la responsabilidad que podría endilgarse por la ocurrencia del accidente de </w:t>
      </w:r>
      <w:r w:rsidRPr="007F79B8">
        <w:rPr>
          <w:rFonts w:ascii="Arial" w:hAnsi="Arial" w:cs="Arial"/>
          <w:color w:val="111111"/>
          <w:sz w:val="22"/>
          <w:szCs w:val="22"/>
        </w:rPr>
        <w:lastRenderedPageBreak/>
        <w:t xml:space="preserve">trabajo no tiene carácter objetivo, pues de conformidad con lo dispuesto en el artículo 216 del C.S.T., la culpa del empleador en la ocurrencia de un accidente de trabajo </w:t>
      </w:r>
      <w:r w:rsidRPr="007F79B8">
        <w:rPr>
          <w:rFonts w:ascii="Arial" w:hAnsi="Arial" w:cs="Arial"/>
          <w:color w:val="111111"/>
          <w:sz w:val="22"/>
          <w:szCs w:val="22"/>
          <w:u w:val="single"/>
        </w:rPr>
        <w:t>no es susceptible</w:t>
      </w:r>
      <w:r w:rsidR="002243B8" w:rsidRPr="007F79B8">
        <w:rPr>
          <w:rFonts w:ascii="Arial" w:hAnsi="Arial" w:cs="Arial"/>
          <w:color w:val="111111"/>
          <w:sz w:val="22"/>
          <w:szCs w:val="22"/>
          <w:u w:val="single"/>
        </w:rPr>
        <w:t xml:space="preserve"> </w:t>
      </w:r>
      <w:r w:rsidRPr="007F79B8">
        <w:rPr>
          <w:rFonts w:ascii="Arial" w:hAnsi="Arial" w:cs="Arial"/>
          <w:color w:val="111111"/>
          <w:sz w:val="22"/>
          <w:szCs w:val="22"/>
          <w:u w:val="single"/>
        </w:rPr>
        <w:t>de presunción y debe ser suficientemente probada por quien la alega</w:t>
      </w:r>
      <w:r w:rsidRPr="007F79B8">
        <w:rPr>
          <w:rFonts w:ascii="Arial" w:hAnsi="Arial" w:cs="Arial"/>
          <w:color w:val="111111"/>
          <w:sz w:val="22"/>
          <w:szCs w:val="22"/>
        </w:rPr>
        <w:t>. La jurisprudencia reiteradamente ha ratificado que, si un accidente de trabajo se produce por culpa imputable al empleador, le corresponde a quien lo alega demostrar plenamente la ocurrencia del accidente de trabajo, la culpa del empleador y el monto de indemnización que de ella se derive y una vez acreditado todo ello, deberá descontarse de esta última, el valor de las prestaciones en dinero pagadas debido a las normas consagradas en el Capítulo II del Título VIII del C.S.T.</w:t>
      </w:r>
    </w:p>
    <w:p w14:paraId="3E3092D2" w14:textId="77777777" w:rsidR="00E14E1F" w:rsidRPr="007F79B8" w:rsidRDefault="00E14E1F" w:rsidP="007F79B8">
      <w:pPr>
        <w:pStyle w:val="Textoindependiente"/>
        <w:jc w:val="both"/>
        <w:rPr>
          <w:rFonts w:ascii="Arial" w:hAnsi="Arial" w:cs="Arial"/>
          <w:color w:val="111111"/>
          <w:sz w:val="22"/>
          <w:szCs w:val="22"/>
        </w:rPr>
      </w:pPr>
    </w:p>
    <w:p w14:paraId="2BCE54F7" w14:textId="790652EB" w:rsidR="00E14E1F" w:rsidRPr="007F79B8" w:rsidRDefault="00E14E1F"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Al respecto, el artículo 216 del C.S.T. establece: </w:t>
      </w:r>
    </w:p>
    <w:p w14:paraId="4493F7EE" w14:textId="77777777" w:rsidR="00E14E1F" w:rsidRPr="007F79B8" w:rsidRDefault="00E14E1F" w:rsidP="007F79B8">
      <w:pPr>
        <w:pStyle w:val="Textoindependiente"/>
        <w:jc w:val="both"/>
        <w:rPr>
          <w:rFonts w:ascii="Arial" w:hAnsi="Arial" w:cs="Arial"/>
          <w:color w:val="111111"/>
          <w:sz w:val="22"/>
          <w:szCs w:val="22"/>
        </w:rPr>
      </w:pPr>
    </w:p>
    <w:p w14:paraId="101FC465" w14:textId="103BDEB2" w:rsidR="00E14E1F" w:rsidRPr="007F79B8" w:rsidRDefault="00E14E1F"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rPr>
        <w:t xml:space="preserve">“Art. 216. – Culpa del patrono. Cuando exista </w:t>
      </w:r>
      <w:r w:rsidRPr="007F79B8">
        <w:rPr>
          <w:rFonts w:ascii="Arial" w:hAnsi="Arial" w:cs="Arial"/>
          <w:i/>
          <w:iCs/>
          <w:color w:val="111111"/>
          <w:sz w:val="22"/>
          <w:szCs w:val="22"/>
          <w:u w:val="single"/>
        </w:rPr>
        <w:t>culpa suficientemente comprobada del patrono en la ocurrencia del accidente del trabajo</w:t>
      </w:r>
      <w:r w:rsidRPr="007F79B8">
        <w:rPr>
          <w:rFonts w:ascii="Arial" w:hAnsi="Arial" w:cs="Arial"/>
          <w:i/>
          <w:iCs/>
          <w:color w:val="111111"/>
          <w:sz w:val="22"/>
          <w:szCs w:val="22"/>
        </w:rPr>
        <w:t xml:space="preserve"> o en la enfermedad profesional, está obligado a la indemnización total y ordinaria por perjuicios, pero del monto de ella debe descontarse el valor de las prestaciones en dinero pagadas en razón de las normas consagradas en este capítulo.” (Subrayado fuera de texto)</w:t>
      </w:r>
    </w:p>
    <w:p w14:paraId="6FA71922" w14:textId="77777777" w:rsidR="00E14E1F" w:rsidRPr="007F79B8" w:rsidRDefault="00E14E1F" w:rsidP="007F79B8">
      <w:pPr>
        <w:pStyle w:val="Textoindependiente"/>
        <w:jc w:val="both"/>
        <w:rPr>
          <w:rFonts w:ascii="Arial" w:hAnsi="Arial" w:cs="Arial"/>
          <w:color w:val="111111"/>
          <w:sz w:val="22"/>
          <w:szCs w:val="22"/>
        </w:rPr>
      </w:pPr>
    </w:p>
    <w:p w14:paraId="7418A96E" w14:textId="26B4B032" w:rsidR="00940010" w:rsidRPr="007F79B8" w:rsidRDefault="00E14E1F" w:rsidP="007F79B8">
      <w:pPr>
        <w:pStyle w:val="Textoindependiente"/>
        <w:jc w:val="both"/>
        <w:rPr>
          <w:rFonts w:ascii="Arial" w:hAnsi="Arial" w:cs="Arial"/>
          <w:color w:val="111111"/>
          <w:sz w:val="22"/>
          <w:szCs w:val="22"/>
        </w:rPr>
      </w:pPr>
      <w:r w:rsidRPr="007F79B8">
        <w:rPr>
          <w:rFonts w:ascii="Arial" w:hAnsi="Arial" w:cs="Arial"/>
          <w:color w:val="111111"/>
          <w:sz w:val="22"/>
          <w:szCs w:val="22"/>
        </w:rPr>
        <w:t>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 La responsabilidad que puede conllevar a la indemnización ordinaria o plena de perjuicios tiene un carácter subjetivo, de modo que, para ordenar este tipo de indemnización se requiere, además de la demostración del daño a la integridad o a la salud del trabajador con ocasión o como consecuencia del trabajo, la prueba de la existencia de un contrato de trabajo y la del incumplimiento del empleador de los deberes de protección y seguridad.</w:t>
      </w:r>
    </w:p>
    <w:p w14:paraId="7F491B8B" w14:textId="77777777" w:rsidR="00E14E1F" w:rsidRPr="007F79B8" w:rsidRDefault="00E14E1F" w:rsidP="007F79B8">
      <w:pPr>
        <w:pStyle w:val="Textoindependiente"/>
        <w:jc w:val="both"/>
        <w:rPr>
          <w:rFonts w:ascii="Arial" w:hAnsi="Arial" w:cs="Arial"/>
          <w:color w:val="111111"/>
          <w:sz w:val="22"/>
          <w:szCs w:val="22"/>
        </w:rPr>
      </w:pPr>
    </w:p>
    <w:p w14:paraId="62394BB7" w14:textId="77777777" w:rsidR="00DA706D" w:rsidRPr="007F79B8" w:rsidRDefault="00DA706D" w:rsidP="007F79B8">
      <w:pPr>
        <w:pStyle w:val="Textoindependiente"/>
        <w:jc w:val="both"/>
        <w:rPr>
          <w:rFonts w:ascii="Arial" w:hAnsi="Arial" w:cs="Arial"/>
          <w:color w:val="111111"/>
          <w:sz w:val="22"/>
          <w:szCs w:val="22"/>
        </w:rPr>
      </w:pPr>
      <w:r w:rsidRPr="007F79B8">
        <w:rPr>
          <w:rFonts w:ascii="Arial" w:hAnsi="Arial" w:cs="Arial"/>
          <w:color w:val="111111"/>
          <w:sz w:val="22"/>
          <w:szCs w:val="22"/>
        </w:rPr>
        <w:t>En virtud de lo expuesto, La Corte Suprema de Justicia, Sala de Casación Laboral, en Acta No. 25 del veintiuno (21) de julio de dos mil diez (2010), Radicación No. 36168, Magistrado Ponente: Francisco Javier Ricaurte Gómez, ha señalado, como en otras muchas oportunidades que:</w:t>
      </w:r>
    </w:p>
    <w:p w14:paraId="4B1A8505" w14:textId="77777777" w:rsidR="00DA706D" w:rsidRPr="007F79B8" w:rsidRDefault="00DA706D" w:rsidP="007F79B8">
      <w:pPr>
        <w:pStyle w:val="Textoindependiente"/>
        <w:jc w:val="both"/>
        <w:rPr>
          <w:rFonts w:ascii="Arial" w:hAnsi="Arial" w:cs="Arial"/>
          <w:color w:val="111111"/>
          <w:sz w:val="22"/>
          <w:szCs w:val="22"/>
        </w:rPr>
      </w:pPr>
    </w:p>
    <w:p w14:paraId="536DECFA" w14:textId="77777777" w:rsidR="00DA706D" w:rsidRPr="007F79B8" w:rsidRDefault="00DA706D"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rPr>
        <w:t>“…Sobre la carga de la prueba en esta clase de controversias, ha precisado la Corte Suprema de Justicia Sala laboral:</w:t>
      </w:r>
    </w:p>
    <w:p w14:paraId="3B291CB2" w14:textId="77777777" w:rsidR="00DA706D" w:rsidRPr="007F79B8" w:rsidRDefault="00DA706D" w:rsidP="007F79B8">
      <w:pPr>
        <w:pStyle w:val="Textoindependiente"/>
        <w:ind w:left="567" w:right="276"/>
        <w:jc w:val="both"/>
        <w:rPr>
          <w:rFonts w:ascii="Arial" w:hAnsi="Arial" w:cs="Arial"/>
          <w:i/>
          <w:iCs/>
          <w:color w:val="111111"/>
          <w:sz w:val="22"/>
          <w:szCs w:val="22"/>
        </w:rPr>
      </w:pPr>
    </w:p>
    <w:p w14:paraId="333EA564" w14:textId="2CF48E4B" w:rsidR="00DA706D" w:rsidRPr="007F79B8" w:rsidRDefault="00DA706D"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u w:val="single"/>
        </w:rPr>
        <w:t>Si el accidente de trabajo se produjo por culpa imputable al patrono, le corresponde al trabajador demostrar el accidente de trabajo, la culpa del patrono, la existencia de perjuicio y el valor de estos</w:t>
      </w:r>
      <w:r w:rsidRPr="007F79B8">
        <w:rPr>
          <w:rFonts w:ascii="Arial" w:hAnsi="Arial" w:cs="Arial"/>
          <w:i/>
          <w:iCs/>
          <w:color w:val="111111"/>
          <w:sz w:val="22"/>
          <w:szCs w:val="22"/>
        </w:rPr>
        <w:t>. Se trate (sic) de una indemnización plena de perjuicios y en este evento no operan las establecidas laboralmente, salvo para descontar cuando haya lugar, el valor de las prestaciones en dinero que se hayan pagado, como lo dispone el artículo 216 del Código Sustantivo del Trabajo,"</w:t>
      </w:r>
      <w:r w:rsidRPr="007F79B8">
        <w:rPr>
          <w:rFonts w:ascii="Arial" w:hAnsi="Arial" w:cs="Arial"/>
          <w:color w:val="111111"/>
          <w:sz w:val="22"/>
          <w:szCs w:val="22"/>
        </w:rPr>
        <w:t xml:space="preserve"> (Subrayado fuera de texto).</w:t>
      </w:r>
    </w:p>
    <w:p w14:paraId="0B3330B6" w14:textId="055BC72C" w:rsidR="00E14E1F" w:rsidRPr="007F79B8" w:rsidRDefault="00E14E1F" w:rsidP="007F79B8">
      <w:pPr>
        <w:pStyle w:val="Textoindependiente"/>
        <w:jc w:val="both"/>
        <w:rPr>
          <w:rFonts w:ascii="Arial" w:hAnsi="Arial" w:cs="Arial"/>
          <w:color w:val="111111"/>
          <w:sz w:val="22"/>
          <w:szCs w:val="22"/>
        </w:rPr>
      </w:pPr>
    </w:p>
    <w:p w14:paraId="4C6DE755" w14:textId="2047EFD3" w:rsidR="00E14E1F" w:rsidRPr="007F79B8" w:rsidRDefault="00DA706D" w:rsidP="007F79B8">
      <w:pPr>
        <w:pStyle w:val="Textoindependiente"/>
        <w:jc w:val="both"/>
        <w:rPr>
          <w:rFonts w:ascii="Arial" w:hAnsi="Arial" w:cs="Arial"/>
          <w:color w:val="111111"/>
          <w:sz w:val="22"/>
          <w:szCs w:val="22"/>
        </w:rPr>
      </w:pPr>
      <w:r w:rsidRPr="007F79B8">
        <w:rPr>
          <w:rFonts w:ascii="Arial" w:hAnsi="Arial" w:cs="Arial"/>
          <w:color w:val="111111"/>
          <w:sz w:val="22"/>
          <w:szCs w:val="22"/>
        </w:rPr>
        <w:t>En otra sentencia del 10 de abril de 1975 sobre el mismo tema, puntualizó esta Alta Corporación:</w:t>
      </w:r>
    </w:p>
    <w:p w14:paraId="5102B770" w14:textId="77777777" w:rsidR="00DA706D" w:rsidRPr="007F79B8" w:rsidRDefault="00DA706D" w:rsidP="007F79B8">
      <w:pPr>
        <w:pStyle w:val="Textoindependiente"/>
        <w:jc w:val="both"/>
        <w:rPr>
          <w:rFonts w:ascii="Arial" w:hAnsi="Arial" w:cs="Arial"/>
          <w:color w:val="111111"/>
          <w:sz w:val="22"/>
          <w:szCs w:val="22"/>
        </w:rPr>
      </w:pPr>
    </w:p>
    <w:p w14:paraId="41DF0BC6" w14:textId="77777777" w:rsidR="00041904" w:rsidRPr="007F79B8" w:rsidRDefault="00DA706D"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rPr>
        <w:t xml:space="preserve">"Las Indemnizaciones prefijadas que consagra el Código Sustantivo de Trabajo los provenientes del accidente de trabajo, tiene fundamento en el riesgo creado, no proviene de la culpa sino de la responsabilidad objetiva. </w:t>
      </w:r>
      <w:r w:rsidRPr="007F79B8">
        <w:rPr>
          <w:rFonts w:ascii="Arial" w:hAnsi="Arial" w:cs="Arial"/>
          <w:i/>
          <w:iCs/>
          <w:color w:val="111111"/>
          <w:sz w:val="22"/>
          <w:szCs w:val="22"/>
          <w:u w:val="single"/>
        </w:rPr>
        <w:t>Pero la Indemnización total y ordinaria prevista en el artículo 216 de dicha obra, exige la demostración de la culpa patronal</w:t>
      </w:r>
      <w:r w:rsidRPr="007F79B8">
        <w:rPr>
          <w:rFonts w:ascii="Arial" w:hAnsi="Arial" w:cs="Arial"/>
          <w:i/>
          <w:iCs/>
          <w:color w:val="111111"/>
          <w:sz w:val="22"/>
          <w:szCs w:val="22"/>
        </w:rPr>
        <w:t>, que se establece cuando los hechos muestren que faltó "aquella diligencia y cuidado que los hombres emplean ordinariamente en sus negocios propios", según la definición de culpa leve que corresponde a los contratos celebrados en beneficio de ambas partes.</w:t>
      </w:r>
    </w:p>
    <w:p w14:paraId="608277C8" w14:textId="77777777" w:rsidR="00041904" w:rsidRPr="007F79B8" w:rsidRDefault="00041904" w:rsidP="007F79B8">
      <w:pPr>
        <w:pStyle w:val="Textoindependiente"/>
        <w:ind w:left="567" w:right="276"/>
        <w:jc w:val="both"/>
        <w:rPr>
          <w:rFonts w:ascii="Arial" w:hAnsi="Arial" w:cs="Arial"/>
          <w:i/>
          <w:iCs/>
          <w:color w:val="111111"/>
          <w:sz w:val="22"/>
          <w:szCs w:val="22"/>
        </w:rPr>
      </w:pPr>
    </w:p>
    <w:p w14:paraId="03D0EBD1" w14:textId="566D59BC" w:rsidR="00DA706D" w:rsidRPr="007F79B8" w:rsidRDefault="00DA706D"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rPr>
        <w:t xml:space="preserve">Para reclamar la Indemnización prefijada le basta al trabajador demostrar el accidente y su consecuencia. </w:t>
      </w:r>
      <w:r w:rsidRPr="007F79B8">
        <w:rPr>
          <w:rFonts w:ascii="Arial" w:hAnsi="Arial" w:cs="Arial"/>
          <w:i/>
          <w:iCs/>
          <w:color w:val="111111"/>
          <w:sz w:val="22"/>
          <w:szCs w:val="22"/>
          <w:u w:val="single"/>
        </w:rPr>
        <w:t>Cuando se reclama la Indemnización ordinaria debe el trabajador demostrar la culpa del patrono</w:t>
      </w:r>
      <w:r w:rsidRPr="007F79B8">
        <w:rPr>
          <w:rFonts w:ascii="Arial" w:hAnsi="Arial" w:cs="Arial"/>
          <w:i/>
          <w:iCs/>
          <w:color w:val="111111"/>
          <w:sz w:val="22"/>
          <w:szCs w:val="22"/>
        </w:rPr>
        <w:t xml:space="preserve">…” </w:t>
      </w:r>
      <w:r w:rsidRPr="007F79B8">
        <w:rPr>
          <w:rFonts w:ascii="Arial" w:hAnsi="Arial" w:cs="Arial"/>
          <w:color w:val="111111"/>
          <w:sz w:val="22"/>
          <w:szCs w:val="22"/>
        </w:rPr>
        <w:t>(Subrayado fuera de texto)</w:t>
      </w:r>
    </w:p>
    <w:p w14:paraId="157388AD" w14:textId="77777777" w:rsidR="00DA706D" w:rsidRPr="007F79B8" w:rsidRDefault="00DA706D" w:rsidP="007F79B8">
      <w:pPr>
        <w:pStyle w:val="Textoindependiente"/>
        <w:jc w:val="both"/>
        <w:rPr>
          <w:rFonts w:ascii="Arial" w:hAnsi="Arial" w:cs="Arial"/>
          <w:color w:val="111111"/>
          <w:sz w:val="22"/>
          <w:szCs w:val="22"/>
        </w:rPr>
      </w:pPr>
    </w:p>
    <w:p w14:paraId="47BA4E42" w14:textId="00C656E9" w:rsidR="00DA706D" w:rsidRPr="007F79B8" w:rsidRDefault="00DA706D" w:rsidP="007F79B8">
      <w:pPr>
        <w:pStyle w:val="Textoindependiente"/>
        <w:jc w:val="both"/>
        <w:rPr>
          <w:rFonts w:ascii="Arial" w:hAnsi="Arial" w:cs="Arial"/>
          <w:color w:val="111111"/>
          <w:sz w:val="22"/>
          <w:szCs w:val="22"/>
        </w:rPr>
      </w:pPr>
      <w:r w:rsidRPr="007F79B8">
        <w:rPr>
          <w:rFonts w:ascii="Arial" w:hAnsi="Arial" w:cs="Arial"/>
          <w:color w:val="111111"/>
          <w:sz w:val="22"/>
          <w:szCs w:val="22"/>
        </w:rPr>
        <w:t>Al respecto, debe tenerse en cuenta los pronunciamientos de la Corte Suprema de Justicia en Sala Laboral</w:t>
      </w:r>
      <w:r w:rsidRPr="007F79B8">
        <w:rPr>
          <w:rStyle w:val="Refdenotaalpie"/>
          <w:rFonts w:ascii="Arial" w:hAnsi="Arial" w:cs="Arial"/>
          <w:color w:val="111111"/>
          <w:sz w:val="22"/>
          <w:szCs w:val="22"/>
        </w:rPr>
        <w:footnoteReference w:id="5"/>
      </w:r>
      <w:r w:rsidRPr="007F79B8">
        <w:rPr>
          <w:rFonts w:ascii="Arial" w:hAnsi="Arial" w:cs="Arial"/>
          <w:color w:val="111111"/>
          <w:sz w:val="22"/>
          <w:szCs w:val="22"/>
        </w:rPr>
        <w:t xml:space="preserve"> (Sentencia radicación 27501 del 4 de julio de 2006: Reiterado en Sentencia C-336/12.) </w:t>
      </w:r>
      <w:r w:rsidRPr="007F79B8">
        <w:rPr>
          <w:rFonts w:ascii="Arial" w:hAnsi="Arial" w:cs="Arial"/>
          <w:color w:val="111111"/>
          <w:sz w:val="22"/>
          <w:szCs w:val="22"/>
        </w:rPr>
        <w:lastRenderedPageBreak/>
        <w:t>frente a la diferencia entre la Responsabilidad Objetiva del Empleador y la Responsabilidad Subjetiva del empleador.</w:t>
      </w:r>
    </w:p>
    <w:p w14:paraId="2E980033" w14:textId="77777777" w:rsidR="00DA706D" w:rsidRPr="007F79B8" w:rsidRDefault="00DA706D" w:rsidP="007F79B8">
      <w:pPr>
        <w:pStyle w:val="Textoindependiente"/>
        <w:jc w:val="both"/>
        <w:rPr>
          <w:rFonts w:ascii="Arial" w:hAnsi="Arial" w:cs="Arial"/>
          <w:color w:val="111111"/>
          <w:sz w:val="22"/>
          <w:szCs w:val="22"/>
        </w:rPr>
      </w:pPr>
    </w:p>
    <w:p w14:paraId="3D932CC4" w14:textId="3741907A" w:rsidR="00E14E1F" w:rsidRPr="007F79B8" w:rsidRDefault="00DA706D"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Respecto a la diferencia de estas dos clases de responsabilidades señala que la primera se encuentra prevista en el Sistema de Riesgos Laborales y se encuentra cubierta por las administradoras de riesgos laborales que tienen como función principal la de asegurar y auxiliar al trabajador que ha sufrido un accidente o enfermedad mediante prestaciones asistenciales y económicas. Por  lo que el riesgo no lo asume directamente el empleador, sino que es trasladado a las administradoras de riesgos laborales; de modo que, para su definición, basta que el beneficiario acredite el vínculo laboral y la realización del riesgo con ocasión o como consecuencia del trabajo; </w:t>
      </w:r>
      <w:r w:rsidRPr="007F79B8">
        <w:rPr>
          <w:rFonts w:ascii="Arial" w:hAnsi="Arial" w:cs="Arial"/>
          <w:b/>
          <w:bCs/>
          <w:color w:val="111111"/>
          <w:sz w:val="22"/>
          <w:szCs w:val="22"/>
          <w:u w:val="single"/>
        </w:rPr>
        <w:t>en tanto que, la responsabilidad subjetiva que conlleva la indemnización ordinaria y total de perjuicios tiene una naturaleza subjetiva, de modo que, su establecimiento amerita, además de la demostración del daño con ocasión o como consecuencia del trabajo, la prueba del incumplimiento del empleador a los deberes de protección y seguridad.</w:t>
      </w:r>
    </w:p>
    <w:p w14:paraId="07EFDE2F" w14:textId="77777777" w:rsidR="00DA706D" w:rsidRPr="007F79B8" w:rsidRDefault="00DA706D" w:rsidP="007F79B8">
      <w:pPr>
        <w:pStyle w:val="Textoindependiente"/>
        <w:jc w:val="both"/>
        <w:rPr>
          <w:rFonts w:ascii="Arial" w:hAnsi="Arial" w:cs="Arial"/>
          <w:color w:val="111111"/>
          <w:sz w:val="22"/>
          <w:szCs w:val="22"/>
        </w:rPr>
      </w:pPr>
    </w:p>
    <w:p w14:paraId="56B144E1" w14:textId="54230DCB" w:rsidR="00DA706D" w:rsidRPr="007F79B8" w:rsidRDefault="00DA706D" w:rsidP="007F79B8">
      <w:pPr>
        <w:pStyle w:val="Textoindependiente"/>
        <w:jc w:val="both"/>
        <w:rPr>
          <w:rFonts w:ascii="Arial" w:hAnsi="Arial" w:cs="Arial"/>
          <w:color w:val="111111"/>
          <w:sz w:val="22"/>
          <w:szCs w:val="22"/>
        </w:rPr>
      </w:pPr>
      <w:r w:rsidRPr="007F79B8">
        <w:rPr>
          <w:rFonts w:ascii="Arial" w:hAnsi="Arial" w:cs="Arial"/>
          <w:color w:val="111111"/>
          <w:sz w:val="22"/>
          <w:szCs w:val="22"/>
        </w:rPr>
        <w:t>Lo que significa que la responsabilidad por culpa patronal o subjetiva del empleador busca resarcir el perjuicio causado por la culpa, negligencia, impericia o falta de idoneidad del empleador para garantizar la salud e integridad física de sus colaborares. Mientras que la responsabilidad objetiva se fundamenta en la tesis de que toda actividad económica ejercida por la industria y empresas genera un riesgo para el trabajador que la desempeña, por lo que deben ser asegurados.</w:t>
      </w:r>
    </w:p>
    <w:p w14:paraId="1531BFAF" w14:textId="77777777" w:rsidR="00DA706D" w:rsidRPr="007F79B8" w:rsidRDefault="00DA706D" w:rsidP="007F79B8">
      <w:pPr>
        <w:pStyle w:val="Textoindependiente"/>
        <w:jc w:val="both"/>
        <w:rPr>
          <w:rFonts w:ascii="Arial" w:hAnsi="Arial" w:cs="Arial"/>
          <w:color w:val="111111"/>
          <w:sz w:val="22"/>
          <w:szCs w:val="22"/>
        </w:rPr>
      </w:pPr>
    </w:p>
    <w:p w14:paraId="7128E222" w14:textId="2F507B33"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Adicionalmente, una vez se encuentra probada la existencia de dicha responsabilidad, es deber del extremo activo del litigio, acreditar el acaecimiento de los perjuicios que alega que presuntamente se han derivado de dicho hecho u omisión.</w:t>
      </w:r>
    </w:p>
    <w:p w14:paraId="48783840" w14:textId="77777777" w:rsidR="00940010" w:rsidRPr="007F79B8" w:rsidRDefault="00940010" w:rsidP="007F79B8">
      <w:pPr>
        <w:pStyle w:val="Textoindependiente"/>
        <w:jc w:val="both"/>
        <w:rPr>
          <w:rFonts w:ascii="Arial" w:hAnsi="Arial" w:cs="Arial"/>
          <w:color w:val="111111"/>
          <w:sz w:val="22"/>
          <w:szCs w:val="22"/>
        </w:rPr>
      </w:pPr>
    </w:p>
    <w:p w14:paraId="4712B981" w14:textId="77777777"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Así entonces, se encuentra que en un escenario como el que nos asiste, en el que el perjuicio solicitado por la parte accionante es carente de toda prueba que permita observar su existencia o su causación, la Honorable Corte Suprema de Justicia – Sala de casación laboral ya ha sido determinante, en el sentido de negar las pretensiones, como quiera que, resulta inviable acceder a una condena por perjuicios basados en juicios hipotéticos que impiden la configuración del deber de reparar.</w:t>
      </w:r>
    </w:p>
    <w:p w14:paraId="346363EE" w14:textId="77777777" w:rsidR="00940010" w:rsidRPr="007F79B8" w:rsidRDefault="00940010" w:rsidP="007F79B8">
      <w:pPr>
        <w:pStyle w:val="Textoindependiente"/>
        <w:jc w:val="both"/>
        <w:rPr>
          <w:rFonts w:ascii="Arial" w:hAnsi="Arial" w:cs="Arial"/>
          <w:color w:val="111111"/>
          <w:sz w:val="22"/>
          <w:szCs w:val="22"/>
        </w:rPr>
      </w:pPr>
    </w:p>
    <w:p w14:paraId="63FD61AC" w14:textId="77777777"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Frente a cada uno de los perjuicios alegados por la parte demandante, realizo las siguientes precisiones:</w:t>
      </w:r>
    </w:p>
    <w:p w14:paraId="26F8A6C3" w14:textId="77777777" w:rsidR="00940010" w:rsidRPr="007F79B8" w:rsidRDefault="00940010" w:rsidP="007F79B8">
      <w:pPr>
        <w:pStyle w:val="Textoindependiente"/>
        <w:ind w:left="567"/>
        <w:jc w:val="both"/>
        <w:rPr>
          <w:rFonts w:ascii="Arial" w:hAnsi="Arial" w:cs="Arial"/>
          <w:sz w:val="22"/>
          <w:szCs w:val="22"/>
        </w:rPr>
      </w:pPr>
    </w:p>
    <w:p w14:paraId="2C223B5E" w14:textId="5B0F0ACA" w:rsidR="00940010" w:rsidRPr="007F79B8" w:rsidRDefault="00940010">
      <w:pPr>
        <w:pStyle w:val="Textoindependiente"/>
        <w:numPr>
          <w:ilvl w:val="0"/>
          <w:numId w:val="3"/>
        </w:numPr>
        <w:ind w:left="567"/>
        <w:jc w:val="both"/>
        <w:rPr>
          <w:rFonts w:ascii="Arial" w:hAnsi="Arial" w:cs="Arial"/>
          <w:color w:val="111111"/>
          <w:sz w:val="22"/>
          <w:szCs w:val="22"/>
        </w:rPr>
      </w:pPr>
      <w:r w:rsidRPr="007F79B8">
        <w:rPr>
          <w:rFonts w:ascii="Arial" w:hAnsi="Arial" w:cs="Arial"/>
          <w:b/>
          <w:bCs/>
          <w:sz w:val="22"/>
          <w:szCs w:val="22"/>
        </w:rPr>
        <w:t>Inexistencia del lucro cesante:</w:t>
      </w:r>
      <w:r w:rsidRPr="007F79B8">
        <w:rPr>
          <w:rFonts w:ascii="Arial" w:hAnsi="Arial" w:cs="Arial"/>
          <w:sz w:val="22"/>
          <w:szCs w:val="22"/>
        </w:rPr>
        <w:t xml:space="preserve"> </w:t>
      </w:r>
      <w:r w:rsidR="00CC7681" w:rsidRPr="007F79B8">
        <w:rPr>
          <w:rFonts w:ascii="Arial" w:hAnsi="Arial" w:cs="Arial"/>
          <w:sz w:val="22"/>
          <w:szCs w:val="22"/>
        </w:rPr>
        <w:t>Los demandantes</w:t>
      </w:r>
      <w:r w:rsidR="00A748C9" w:rsidRPr="007F79B8">
        <w:rPr>
          <w:rFonts w:ascii="Arial" w:hAnsi="Arial" w:cs="Arial"/>
          <w:color w:val="111111"/>
          <w:sz w:val="22"/>
          <w:szCs w:val="22"/>
        </w:rPr>
        <w:t xml:space="preserve"> no aportan </w:t>
      </w:r>
      <w:r w:rsidRPr="007F79B8">
        <w:rPr>
          <w:rFonts w:ascii="Arial" w:hAnsi="Arial" w:cs="Arial"/>
          <w:color w:val="111111"/>
          <w:sz w:val="22"/>
          <w:szCs w:val="22"/>
        </w:rPr>
        <w:t>medio de prueba alguno que acredite la perdida de una ganancia legitima y/o utilidad económica como consecuencia del accidente, por ende no es posible atribuirles responsabilidad a la demandada, pues no concurren los elementos necesarios para que proceda la declaratoria de responsabilidad patronal y en consecuencia la de perjuicios materiales derivados en un lucro cesante futuro ya que no se ha acreditado la culpa imputable a la sociedad demandada con ocasión accidente de</w:t>
      </w:r>
      <w:r w:rsidR="00492B02" w:rsidRPr="007F79B8">
        <w:rPr>
          <w:rFonts w:ascii="Arial" w:hAnsi="Arial" w:cs="Arial"/>
          <w:color w:val="111111"/>
          <w:sz w:val="22"/>
          <w:szCs w:val="22"/>
        </w:rPr>
        <w:t xml:space="preserve"> los señores Daniel Vargas (Q.E.D.P) y Leiner Vargas (Q.E.D.P.)</w:t>
      </w:r>
      <w:r w:rsidRPr="007F79B8">
        <w:rPr>
          <w:rFonts w:ascii="Arial" w:hAnsi="Arial" w:cs="Arial"/>
          <w:color w:val="111111"/>
          <w:sz w:val="22"/>
          <w:szCs w:val="22"/>
        </w:rPr>
        <w:t>, como quiera que la parte activa no ha aportado medios de prueba idóneos para determinar de qué forma la sociedad demandada incumplió con el deber de cuidado.</w:t>
      </w:r>
    </w:p>
    <w:p w14:paraId="384C454A" w14:textId="77777777" w:rsidR="00940010" w:rsidRPr="007F79B8" w:rsidRDefault="00940010" w:rsidP="007F79B8">
      <w:pPr>
        <w:pStyle w:val="Textoindependiente"/>
        <w:jc w:val="both"/>
        <w:rPr>
          <w:rFonts w:ascii="Arial" w:hAnsi="Arial" w:cs="Arial"/>
          <w:color w:val="111111"/>
          <w:sz w:val="22"/>
          <w:szCs w:val="22"/>
        </w:rPr>
      </w:pPr>
    </w:p>
    <w:p w14:paraId="610AEDF0" w14:textId="77777777" w:rsidR="00940010" w:rsidRPr="007F79B8" w:rsidRDefault="00940010" w:rsidP="007F79B8">
      <w:pPr>
        <w:pStyle w:val="Textoindependiente"/>
        <w:ind w:left="567"/>
        <w:jc w:val="both"/>
        <w:rPr>
          <w:rFonts w:ascii="Arial" w:hAnsi="Arial" w:cs="Arial"/>
          <w:color w:val="111111"/>
          <w:sz w:val="22"/>
          <w:szCs w:val="22"/>
        </w:rPr>
      </w:pPr>
      <w:r w:rsidRPr="007F79B8">
        <w:rPr>
          <w:rFonts w:ascii="Arial" w:hAnsi="Arial" w:cs="Arial"/>
          <w:color w:val="111111"/>
          <w:sz w:val="22"/>
          <w:szCs w:val="22"/>
        </w:rPr>
        <w:t>El lucro cesante a futuro ha sido entendido como “</w:t>
      </w:r>
      <w:r w:rsidRPr="007F79B8">
        <w:rPr>
          <w:rFonts w:ascii="Arial" w:hAnsi="Arial" w:cs="Arial"/>
          <w:i/>
          <w:iCs/>
          <w:sz w:val="22"/>
          <w:szCs w:val="22"/>
        </w:rPr>
        <w:t>la ganancia o provecho que deja de reportarse a consecuencia de no haberse cumplido la obligación, o cumplido imperfectamente, o retardado su cumplimiento (verbi gratia […] las ganancias ciertas que por tal motivo ha dejado o dejará de percibir”.</w:t>
      </w:r>
      <w:r w:rsidRPr="007F79B8">
        <w:rPr>
          <w:rFonts w:ascii="Arial" w:hAnsi="Arial" w:cs="Arial"/>
          <w:sz w:val="22"/>
          <w:szCs w:val="22"/>
        </w:rPr>
        <w:t xml:space="preserve"> </w:t>
      </w:r>
      <w:r w:rsidRPr="007F79B8">
        <w:rPr>
          <w:rFonts w:ascii="Arial" w:hAnsi="Arial" w:cs="Arial"/>
          <w:color w:val="111111"/>
          <w:sz w:val="22"/>
          <w:szCs w:val="22"/>
        </w:rPr>
        <w:t>En este sentido, se observa que una de las características principales de este tipo de perjuicios es la certeza que debe existir en su generación para que proceda su indemnización.</w:t>
      </w:r>
    </w:p>
    <w:p w14:paraId="7B570A05" w14:textId="77777777" w:rsidR="00940010" w:rsidRPr="007F79B8" w:rsidRDefault="00940010" w:rsidP="007F79B8">
      <w:pPr>
        <w:pStyle w:val="Textoindependiente"/>
        <w:jc w:val="both"/>
        <w:rPr>
          <w:rFonts w:ascii="Arial" w:hAnsi="Arial" w:cs="Arial"/>
          <w:color w:val="111111"/>
          <w:sz w:val="22"/>
          <w:szCs w:val="22"/>
        </w:rPr>
      </w:pPr>
    </w:p>
    <w:p w14:paraId="552848FE" w14:textId="77777777" w:rsidR="00940010" w:rsidRPr="007F79B8" w:rsidRDefault="00940010">
      <w:pPr>
        <w:pStyle w:val="Textoindependiente"/>
        <w:numPr>
          <w:ilvl w:val="0"/>
          <w:numId w:val="4"/>
        </w:numPr>
        <w:ind w:left="567"/>
        <w:jc w:val="both"/>
        <w:rPr>
          <w:rFonts w:ascii="Arial" w:hAnsi="Arial" w:cs="Arial"/>
          <w:color w:val="111111"/>
          <w:sz w:val="22"/>
          <w:szCs w:val="22"/>
        </w:rPr>
      </w:pPr>
      <w:r w:rsidRPr="007F79B8">
        <w:rPr>
          <w:rFonts w:ascii="Arial" w:hAnsi="Arial" w:cs="Arial"/>
          <w:b/>
          <w:bCs/>
          <w:sz w:val="22"/>
          <w:szCs w:val="22"/>
        </w:rPr>
        <w:t>Inexistencia del daño moral y del daño a la vida en relación</w:t>
      </w:r>
      <w:r w:rsidRPr="007F79B8">
        <w:rPr>
          <w:rFonts w:ascii="Arial" w:hAnsi="Arial" w:cs="Arial"/>
          <w:sz w:val="22"/>
          <w:szCs w:val="22"/>
        </w:rPr>
        <w:t xml:space="preserve">. </w:t>
      </w:r>
      <w:r w:rsidRPr="007F79B8">
        <w:rPr>
          <w:rFonts w:ascii="Arial" w:hAnsi="Arial" w:cs="Arial"/>
          <w:color w:val="111111"/>
          <w:sz w:val="22"/>
          <w:szCs w:val="22"/>
        </w:rPr>
        <w:t>Al no encontrarse probado el daño imputable por un actuar negligente al empleador, por ende, se torna improcedente considerar que este perjuicio se materializó.</w:t>
      </w:r>
    </w:p>
    <w:p w14:paraId="058516C3" w14:textId="77777777" w:rsidR="00940010" w:rsidRPr="007F79B8" w:rsidRDefault="00940010" w:rsidP="007F79B8">
      <w:pPr>
        <w:pStyle w:val="Textoindependiente"/>
        <w:jc w:val="both"/>
        <w:rPr>
          <w:rFonts w:ascii="Arial" w:hAnsi="Arial" w:cs="Arial"/>
          <w:color w:val="111111"/>
          <w:sz w:val="22"/>
          <w:szCs w:val="22"/>
        </w:rPr>
      </w:pPr>
    </w:p>
    <w:p w14:paraId="5DC6EC30" w14:textId="77777777"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Al respecto, en lo que se refiere al daño moral, es menester señalar que el reconocimiento por concepto de perjuicios morales tiene como finalidad otorgar a la víctima una satisfacción íntima que borre y compense la angustia y el dolor sufrido por un hecho dañoso. No obstante, la suma por éste perjuicio es determinada única y exclusivamente por el Juez en la sentencia, con base en lo establecido jurisprudencialmente y según las pruebas aportadas al proceso; para ello, la parte demandante deberá acreditar los elementos constitutivos de la responsabilidad patronal y, como </w:t>
      </w:r>
      <w:r w:rsidRPr="007F79B8">
        <w:rPr>
          <w:rFonts w:ascii="Arial" w:hAnsi="Arial" w:cs="Arial"/>
          <w:color w:val="111111"/>
          <w:sz w:val="22"/>
          <w:szCs w:val="22"/>
        </w:rPr>
        <w:lastRenderedPageBreak/>
        <w:t>consecuencia, existirá eventualmente el pago o indemnización por el daño y los perjuicios que se prueben; en caso de reconocerse dicho concepto, deberá ajustarse a los límites fijados por la Corte Suprema de Justicia, a través de la cual hay senda jurisprudencia en torno a los montos del resarcimiento cuando se reclaman perjuicios inmateriales.</w:t>
      </w:r>
    </w:p>
    <w:p w14:paraId="72811357" w14:textId="77777777" w:rsidR="004769A3" w:rsidRPr="007F79B8" w:rsidRDefault="004769A3" w:rsidP="007F79B8">
      <w:pPr>
        <w:pStyle w:val="Textoindependiente"/>
        <w:jc w:val="both"/>
        <w:rPr>
          <w:rFonts w:ascii="Arial" w:hAnsi="Arial" w:cs="Arial"/>
          <w:color w:val="111111"/>
          <w:sz w:val="22"/>
          <w:szCs w:val="22"/>
        </w:rPr>
      </w:pPr>
    </w:p>
    <w:p w14:paraId="2F2274B6" w14:textId="3250889A" w:rsidR="004769A3" w:rsidRPr="007F79B8" w:rsidRDefault="004769A3" w:rsidP="007F79B8">
      <w:pPr>
        <w:pStyle w:val="Textoindependiente"/>
        <w:jc w:val="both"/>
        <w:rPr>
          <w:rFonts w:ascii="Arial" w:hAnsi="Arial" w:cs="Arial"/>
          <w:color w:val="111111"/>
          <w:sz w:val="22"/>
          <w:szCs w:val="22"/>
        </w:rPr>
      </w:pPr>
      <w:r w:rsidRPr="007F79B8">
        <w:rPr>
          <w:rFonts w:ascii="Arial" w:hAnsi="Arial" w:cs="Arial"/>
          <w:color w:val="111111"/>
          <w:sz w:val="22"/>
          <w:szCs w:val="22"/>
        </w:rPr>
        <w:t>La Corte Suprema de Justicia mediante Sentencia CSJ SL 17216-2014, reiterada en sentencia SL1565-2020. Rad. No. 71613, 27 de mayo de 2020. Martín Emilio Beltrán Quintero, expuso:</w:t>
      </w:r>
    </w:p>
    <w:p w14:paraId="372EB28A" w14:textId="77777777" w:rsidR="004769A3" w:rsidRPr="007F79B8" w:rsidRDefault="004769A3" w:rsidP="007F79B8">
      <w:pPr>
        <w:pStyle w:val="Textoindependiente"/>
        <w:jc w:val="both"/>
        <w:rPr>
          <w:rFonts w:ascii="Arial" w:hAnsi="Arial" w:cs="Arial"/>
          <w:color w:val="111111"/>
          <w:sz w:val="22"/>
          <w:szCs w:val="22"/>
        </w:rPr>
      </w:pPr>
    </w:p>
    <w:p w14:paraId="0D105D07" w14:textId="7C7DC076" w:rsidR="004769A3" w:rsidRPr="007F79B8" w:rsidRDefault="004769A3"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rPr>
        <w:t xml:space="preserve">“ […] </w:t>
      </w:r>
      <w:r w:rsidRPr="007F79B8">
        <w:rPr>
          <w:rFonts w:ascii="Arial" w:hAnsi="Arial" w:cs="Arial"/>
          <w:b/>
          <w:bCs/>
          <w:i/>
          <w:iCs/>
          <w:color w:val="111111"/>
          <w:sz w:val="22"/>
          <w:szCs w:val="22"/>
          <w:u w:val="single"/>
        </w:rPr>
        <w:t>corresponde a quien pretende el pago de la indemnización demostrar la inobservancia injustificada de los deberes por parte del patrono</w:t>
      </w:r>
      <w:r w:rsidRPr="007F79B8">
        <w:rPr>
          <w:rFonts w:ascii="Arial" w:hAnsi="Arial" w:cs="Arial"/>
          <w:i/>
          <w:iCs/>
          <w:color w:val="111111"/>
          <w:sz w:val="22"/>
          <w:szCs w:val="22"/>
        </w:rPr>
        <w:t xml:space="preserve">, que como se anotó también derivan del pacto contractual, y la plena incidencia que tuvo en la ocurrencia del siniestro, pues no siempre que exista un resultado dañoso aquella opera, en tanto corresponde atenderse la naturaleza de la tarea, el riesgo en su realización, las circunstancias de tiempo, modo y lugar en que ocurrió el siniestro y, fundamentalmente, la diligencia de quien lo creó.»” </w:t>
      </w:r>
      <w:r w:rsidRPr="007F79B8">
        <w:rPr>
          <w:rFonts w:ascii="Arial" w:hAnsi="Arial" w:cs="Arial"/>
          <w:color w:val="111111"/>
          <w:sz w:val="22"/>
          <w:szCs w:val="22"/>
        </w:rPr>
        <w:t>(negrillas y subrayado fuera del texto)</w:t>
      </w:r>
    </w:p>
    <w:p w14:paraId="335FD3DE" w14:textId="77777777" w:rsidR="00940010" w:rsidRPr="007F79B8" w:rsidRDefault="00940010" w:rsidP="007F79B8">
      <w:pPr>
        <w:pStyle w:val="Textoindependiente"/>
        <w:jc w:val="both"/>
        <w:rPr>
          <w:rFonts w:ascii="Arial" w:hAnsi="Arial" w:cs="Arial"/>
          <w:color w:val="111111"/>
          <w:sz w:val="22"/>
          <w:szCs w:val="22"/>
        </w:rPr>
      </w:pPr>
    </w:p>
    <w:p w14:paraId="47E7A2C8" w14:textId="219DB59E" w:rsidR="004769A3"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Por lo tanto, es el Juez en el desarrollo de la etapa probatoria quien determinará si efectivamente hubo responsabilidad a cargo del extremo pasivo de este litigio, y en caso de que este improbable suceso ocurra, atendiendo las circunstancias específicas del caso, entrará a determinar el verdadero grado de afectación del demandante y fijará los montos de indemnización a que haya lugar, sin que estos puedan exceder los límites fijados por el </w:t>
      </w:r>
      <w:r w:rsidR="00C3145D" w:rsidRPr="007F79B8">
        <w:rPr>
          <w:rFonts w:ascii="Arial" w:hAnsi="Arial" w:cs="Arial"/>
          <w:color w:val="111111"/>
          <w:sz w:val="22"/>
          <w:szCs w:val="22"/>
        </w:rPr>
        <w:t>m</w:t>
      </w:r>
      <w:r w:rsidRPr="007F79B8">
        <w:rPr>
          <w:rFonts w:ascii="Arial" w:hAnsi="Arial" w:cs="Arial"/>
          <w:color w:val="111111"/>
          <w:sz w:val="22"/>
          <w:szCs w:val="22"/>
        </w:rPr>
        <w:t>áximo órgano en materia laboral, respecto de la reparación o compensación de los perjuicios inmateriales, en este caso, frente al daño moral.</w:t>
      </w:r>
    </w:p>
    <w:p w14:paraId="5155EC40" w14:textId="77777777" w:rsidR="00940010" w:rsidRPr="007F79B8" w:rsidRDefault="00940010" w:rsidP="007F79B8">
      <w:pPr>
        <w:pStyle w:val="Textoindependiente"/>
        <w:jc w:val="both"/>
        <w:rPr>
          <w:rFonts w:ascii="Arial" w:hAnsi="Arial" w:cs="Arial"/>
          <w:color w:val="111111"/>
          <w:sz w:val="22"/>
          <w:szCs w:val="22"/>
        </w:rPr>
      </w:pPr>
    </w:p>
    <w:p w14:paraId="24431F53" w14:textId="6AD0FC99" w:rsidR="00AB6381" w:rsidRPr="007F79B8" w:rsidRDefault="00AB6381"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En consonancia con lo anterior y es claro que hay una ausencia de elementos que acrediten la </w:t>
      </w:r>
      <w:proofErr w:type="spellStart"/>
      <w:r w:rsidRPr="007F79B8">
        <w:rPr>
          <w:rFonts w:ascii="Arial" w:hAnsi="Arial" w:cs="Arial"/>
          <w:color w:val="111111"/>
          <w:sz w:val="22"/>
          <w:szCs w:val="22"/>
        </w:rPr>
        <w:t>causación</w:t>
      </w:r>
      <w:proofErr w:type="spellEnd"/>
      <w:r w:rsidRPr="007F79B8">
        <w:rPr>
          <w:rFonts w:ascii="Arial" w:hAnsi="Arial" w:cs="Arial"/>
          <w:color w:val="111111"/>
          <w:sz w:val="22"/>
          <w:szCs w:val="22"/>
        </w:rPr>
        <w:t xml:space="preserve"> de perjuicios y con ello, su excesiva estimación, toda vez que, como se ha dejado sentado, </w:t>
      </w:r>
      <w:r w:rsidR="00BC10E6" w:rsidRPr="007F79B8">
        <w:rPr>
          <w:rFonts w:ascii="Arial" w:hAnsi="Arial" w:cs="Arial"/>
          <w:color w:val="111111"/>
          <w:sz w:val="22"/>
          <w:szCs w:val="22"/>
        </w:rPr>
        <w:t>l</w:t>
      </w:r>
      <w:r w:rsidR="00CC7681" w:rsidRPr="007F79B8">
        <w:rPr>
          <w:rFonts w:ascii="Arial" w:hAnsi="Arial" w:cs="Arial"/>
          <w:color w:val="111111"/>
          <w:sz w:val="22"/>
          <w:szCs w:val="22"/>
        </w:rPr>
        <w:t>os demandantes</w:t>
      </w:r>
      <w:r w:rsidRPr="007F79B8">
        <w:rPr>
          <w:rFonts w:ascii="Arial" w:hAnsi="Arial" w:cs="Arial"/>
          <w:color w:val="111111"/>
          <w:sz w:val="22"/>
          <w:szCs w:val="22"/>
        </w:rPr>
        <w:t xml:space="preserve"> no han logrado probar dentro del plenario un actuar negligente del empleador</w:t>
      </w:r>
      <w:r w:rsidR="00BC10E6" w:rsidRPr="007F79B8">
        <w:rPr>
          <w:rFonts w:ascii="Arial" w:hAnsi="Arial" w:cs="Arial"/>
          <w:color w:val="111111"/>
          <w:sz w:val="22"/>
          <w:szCs w:val="22"/>
        </w:rPr>
        <w:t xml:space="preserve"> pues,</w:t>
      </w:r>
      <w:r w:rsidRPr="007F79B8">
        <w:rPr>
          <w:rFonts w:ascii="Arial" w:hAnsi="Arial" w:cs="Arial"/>
          <w:color w:val="111111"/>
          <w:sz w:val="22"/>
          <w:szCs w:val="22"/>
        </w:rPr>
        <w:t xml:space="preserve"> por el contrario, </w:t>
      </w:r>
      <w:r w:rsidR="00C804BF" w:rsidRPr="007F79B8">
        <w:rPr>
          <w:rFonts w:ascii="Arial" w:hAnsi="Arial" w:cs="Arial"/>
          <w:color w:val="111111"/>
          <w:sz w:val="22"/>
          <w:szCs w:val="22"/>
        </w:rPr>
        <w:t>existen pruebas de</w:t>
      </w:r>
      <w:r w:rsidRPr="007F79B8">
        <w:rPr>
          <w:rFonts w:ascii="Arial" w:hAnsi="Arial" w:cs="Arial"/>
          <w:color w:val="111111"/>
          <w:sz w:val="22"/>
          <w:szCs w:val="22"/>
        </w:rPr>
        <w:t xml:space="preserve"> que el accidente acaecido el día </w:t>
      </w:r>
      <w:r w:rsidR="00677805" w:rsidRPr="007F79B8">
        <w:rPr>
          <w:rFonts w:ascii="Arial" w:hAnsi="Arial" w:cs="Arial"/>
          <w:color w:val="111111"/>
          <w:sz w:val="22"/>
          <w:szCs w:val="22"/>
        </w:rPr>
        <w:t>23/11/2021</w:t>
      </w:r>
      <w:r w:rsidR="006675C6" w:rsidRPr="007F79B8">
        <w:rPr>
          <w:rFonts w:ascii="Arial" w:hAnsi="Arial" w:cs="Arial"/>
          <w:color w:val="111111"/>
          <w:sz w:val="22"/>
          <w:szCs w:val="22"/>
        </w:rPr>
        <w:t xml:space="preserve"> se dio por causa de un caso fortuito y fuerza mayor, con ocasión al desprendimiento de tierras (alud de tierra) ocasionado por la fuerza de la naturaleza</w:t>
      </w:r>
      <w:r w:rsidR="008F0872" w:rsidRPr="007F79B8">
        <w:rPr>
          <w:rFonts w:ascii="Arial" w:hAnsi="Arial" w:cs="Arial"/>
          <w:color w:val="111111"/>
          <w:sz w:val="22"/>
          <w:szCs w:val="22"/>
        </w:rPr>
        <w:t xml:space="preserve"> que produjo el fallecimiento de los trabajadores.</w:t>
      </w:r>
    </w:p>
    <w:p w14:paraId="1E1B440A" w14:textId="77777777" w:rsidR="008A6224" w:rsidRPr="007F79B8" w:rsidRDefault="008A6224" w:rsidP="007F79B8">
      <w:pPr>
        <w:pStyle w:val="Textoindependiente"/>
        <w:jc w:val="both"/>
        <w:rPr>
          <w:rFonts w:ascii="Arial" w:hAnsi="Arial" w:cs="Arial"/>
          <w:b/>
          <w:bCs/>
          <w:sz w:val="22"/>
          <w:szCs w:val="22"/>
          <w:u w:val="single"/>
        </w:rPr>
      </w:pPr>
    </w:p>
    <w:p w14:paraId="2E03E7E9" w14:textId="720D4051" w:rsidR="00940010" w:rsidRPr="007F79B8" w:rsidRDefault="00940010">
      <w:pPr>
        <w:pStyle w:val="Ttulo1"/>
        <w:numPr>
          <w:ilvl w:val="0"/>
          <w:numId w:val="8"/>
        </w:numPr>
        <w:tabs>
          <w:tab w:val="left" w:pos="481"/>
        </w:tabs>
        <w:jc w:val="both"/>
        <w:rPr>
          <w:rFonts w:ascii="Arial" w:hAnsi="Arial" w:cs="Arial"/>
          <w:sz w:val="22"/>
          <w:szCs w:val="22"/>
          <w:u w:val="single"/>
        </w:rPr>
      </w:pPr>
      <w:r w:rsidRPr="007F79B8">
        <w:rPr>
          <w:rFonts w:ascii="Arial" w:hAnsi="Arial" w:cs="Arial"/>
          <w:sz w:val="22"/>
          <w:szCs w:val="22"/>
          <w:u w:val="single"/>
        </w:rPr>
        <w:t>NO</w:t>
      </w:r>
      <w:r w:rsidRPr="007F79B8">
        <w:rPr>
          <w:rFonts w:ascii="Arial" w:hAnsi="Arial" w:cs="Arial"/>
          <w:spacing w:val="-1"/>
          <w:sz w:val="22"/>
          <w:szCs w:val="22"/>
          <w:u w:val="single"/>
        </w:rPr>
        <w:t xml:space="preserve"> </w:t>
      </w:r>
      <w:r w:rsidRPr="007F79B8">
        <w:rPr>
          <w:rFonts w:ascii="Arial" w:hAnsi="Arial" w:cs="Arial"/>
          <w:sz w:val="22"/>
          <w:szCs w:val="22"/>
          <w:u w:val="single"/>
        </w:rPr>
        <w:t>TODO</w:t>
      </w:r>
      <w:r w:rsidRPr="007F79B8">
        <w:rPr>
          <w:rFonts w:ascii="Arial" w:hAnsi="Arial" w:cs="Arial"/>
          <w:spacing w:val="-1"/>
          <w:sz w:val="22"/>
          <w:szCs w:val="22"/>
          <w:u w:val="single"/>
        </w:rPr>
        <w:t xml:space="preserve"> </w:t>
      </w:r>
      <w:r w:rsidRPr="007F79B8">
        <w:rPr>
          <w:rFonts w:ascii="Arial" w:hAnsi="Arial" w:cs="Arial"/>
          <w:sz w:val="22"/>
          <w:szCs w:val="22"/>
          <w:u w:val="single"/>
        </w:rPr>
        <w:t>HECHO IMPREVISTO COMPORTA</w:t>
      </w:r>
      <w:r w:rsidRPr="007F79B8">
        <w:rPr>
          <w:rFonts w:ascii="Arial" w:hAnsi="Arial" w:cs="Arial"/>
          <w:spacing w:val="-13"/>
          <w:sz w:val="22"/>
          <w:szCs w:val="22"/>
          <w:u w:val="single"/>
        </w:rPr>
        <w:t xml:space="preserve"> </w:t>
      </w:r>
      <w:r w:rsidRPr="007F79B8">
        <w:rPr>
          <w:rFonts w:ascii="Arial" w:hAnsi="Arial" w:cs="Arial"/>
          <w:sz w:val="22"/>
          <w:szCs w:val="22"/>
          <w:u w:val="single"/>
        </w:rPr>
        <w:t>CULPA</w:t>
      </w:r>
      <w:r w:rsidRPr="007F79B8">
        <w:rPr>
          <w:rFonts w:ascii="Arial" w:hAnsi="Arial" w:cs="Arial"/>
          <w:spacing w:val="-7"/>
          <w:sz w:val="22"/>
          <w:szCs w:val="22"/>
          <w:u w:val="single"/>
        </w:rPr>
        <w:t xml:space="preserve"> </w:t>
      </w:r>
      <w:r w:rsidRPr="007F79B8">
        <w:rPr>
          <w:rFonts w:ascii="Arial" w:hAnsi="Arial" w:cs="Arial"/>
          <w:sz w:val="22"/>
          <w:szCs w:val="22"/>
          <w:u w:val="single"/>
        </w:rPr>
        <w:t>DEL</w:t>
      </w:r>
      <w:r w:rsidRPr="007F79B8">
        <w:rPr>
          <w:rFonts w:ascii="Arial" w:hAnsi="Arial" w:cs="Arial"/>
          <w:spacing w:val="-3"/>
          <w:sz w:val="22"/>
          <w:szCs w:val="22"/>
          <w:u w:val="single"/>
        </w:rPr>
        <w:t xml:space="preserve"> </w:t>
      </w:r>
      <w:r w:rsidRPr="007F79B8">
        <w:rPr>
          <w:rFonts w:ascii="Arial" w:hAnsi="Arial" w:cs="Arial"/>
          <w:sz w:val="22"/>
          <w:szCs w:val="22"/>
          <w:u w:val="single"/>
        </w:rPr>
        <w:t>EMPLEADO</w:t>
      </w:r>
      <w:r w:rsidR="007A6A83" w:rsidRPr="007F79B8">
        <w:rPr>
          <w:rFonts w:ascii="Arial" w:hAnsi="Arial" w:cs="Arial"/>
          <w:sz w:val="22"/>
          <w:szCs w:val="22"/>
          <w:u w:val="single"/>
        </w:rPr>
        <w:t>R.</w:t>
      </w:r>
      <w:r w:rsidRPr="007F79B8">
        <w:rPr>
          <w:rFonts w:ascii="Arial" w:hAnsi="Arial" w:cs="Arial"/>
          <w:spacing w:val="4"/>
          <w:sz w:val="22"/>
          <w:szCs w:val="22"/>
          <w:u w:val="single"/>
        </w:rPr>
        <w:t xml:space="preserve"> </w:t>
      </w:r>
    </w:p>
    <w:p w14:paraId="66E49854" w14:textId="77777777" w:rsidR="00940010" w:rsidRPr="007F79B8" w:rsidRDefault="00940010" w:rsidP="007F79B8">
      <w:pPr>
        <w:pStyle w:val="Textoindependiente"/>
        <w:jc w:val="both"/>
        <w:rPr>
          <w:rFonts w:ascii="Arial" w:hAnsi="Arial" w:cs="Arial"/>
          <w:b/>
          <w:bCs/>
          <w:sz w:val="22"/>
          <w:szCs w:val="22"/>
        </w:rPr>
      </w:pPr>
    </w:p>
    <w:p w14:paraId="1DFD7646" w14:textId="1F95D077" w:rsidR="002D3D31" w:rsidRPr="007F79B8" w:rsidRDefault="002D3D31" w:rsidP="007F79B8">
      <w:pPr>
        <w:jc w:val="both"/>
        <w:rPr>
          <w:rFonts w:ascii="Arial" w:hAnsi="Arial" w:cs="Arial"/>
        </w:rPr>
      </w:pPr>
      <w:r w:rsidRPr="007F79B8">
        <w:rPr>
          <w:rFonts w:ascii="Arial" w:hAnsi="Arial" w:cs="Arial"/>
          <w:color w:val="111111"/>
        </w:rPr>
        <w:t>La presente excepción se fundamenta en el hecho de que el accidente de</w:t>
      </w:r>
      <w:r w:rsidR="008F0872" w:rsidRPr="007F79B8">
        <w:rPr>
          <w:rFonts w:ascii="Arial" w:hAnsi="Arial" w:cs="Arial"/>
          <w:color w:val="111111"/>
        </w:rPr>
        <w:t xml:space="preserve"> </w:t>
      </w:r>
      <w:r w:rsidRPr="007F79B8">
        <w:rPr>
          <w:rFonts w:ascii="Arial" w:hAnsi="Arial" w:cs="Arial"/>
          <w:color w:val="111111"/>
        </w:rPr>
        <w:t>l</w:t>
      </w:r>
      <w:r w:rsidR="008F0872" w:rsidRPr="007F79B8">
        <w:rPr>
          <w:rFonts w:ascii="Arial" w:hAnsi="Arial" w:cs="Arial"/>
          <w:color w:val="111111"/>
        </w:rPr>
        <w:t>os</w:t>
      </w:r>
      <w:r w:rsidRPr="007F79B8">
        <w:rPr>
          <w:rFonts w:ascii="Arial" w:hAnsi="Arial" w:cs="Arial"/>
          <w:color w:val="111111"/>
        </w:rPr>
        <w:t xml:space="preserve"> </w:t>
      </w:r>
      <w:r w:rsidR="00FB1087" w:rsidRPr="007F79B8">
        <w:rPr>
          <w:rFonts w:ascii="Arial" w:hAnsi="Arial" w:cs="Arial"/>
          <w:color w:val="111111"/>
        </w:rPr>
        <w:t>señor</w:t>
      </w:r>
      <w:r w:rsidR="008F0872" w:rsidRPr="007F79B8">
        <w:rPr>
          <w:rFonts w:ascii="Arial" w:hAnsi="Arial" w:cs="Arial"/>
          <w:color w:val="111111"/>
        </w:rPr>
        <w:t>es</w:t>
      </w:r>
      <w:r w:rsidR="00FB1087" w:rsidRPr="007F79B8">
        <w:rPr>
          <w:rFonts w:ascii="Arial" w:hAnsi="Arial" w:cs="Arial"/>
          <w:color w:val="111111"/>
        </w:rPr>
        <w:t xml:space="preserve"> </w:t>
      </w:r>
      <w:bookmarkStart w:id="14" w:name="_Hlk206529458"/>
      <w:r w:rsidR="008F0872" w:rsidRPr="007F79B8">
        <w:rPr>
          <w:rFonts w:ascii="Arial" w:hAnsi="Arial" w:cs="Arial"/>
        </w:rPr>
        <w:t>Daniel Vargas (Q.E.D.P) y Leiner Vargas (Q.E.D.P.)</w:t>
      </w:r>
      <w:bookmarkEnd w:id="14"/>
      <w:r w:rsidR="008F0872" w:rsidRPr="007F79B8">
        <w:rPr>
          <w:rFonts w:ascii="Arial" w:hAnsi="Arial" w:cs="Arial"/>
        </w:rPr>
        <w:t xml:space="preserve"> </w:t>
      </w:r>
      <w:r w:rsidRPr="007F79B8">
        <w:rPr>
          <w:rFonts w:ascii="Arial" w:hAnsi="Arial" w:cs="Arial"/>
          <w:color w:val="111111"/>
        </w:rPr>
        <w:t xml:space="preserve">no se dio como resultado de alguna acción u omisión del empleador </w:t>
      </w:r>
      <w:r w:rsidR="008F0872" w:rsidRPr="007F79B8">
        <w:rPr>
          <w:rFonts w:ascii="Arial" w:hAnsi="Arial" w:cs="Arial"/>
          <w:color w:val="111111"/>
        </w:rPr>
        <w:t>y/o de alguno de los aquí demandados</w:t>
      </w:r>
      <w:r w:rsidRPr="007F79B8">
        <w:rPr>
          <w:rFonts w:ascii="Arial" w:hAnsi="Arial" w:cs="Arial"/>
          <w:color w:val="111111"/>
        </w:rPr>
        <w:t xml:space="preserve">, tal y como se ha venido </w:t>
      </w:r>
      <w:r w:rsidR="00FB1087" w:rsidRPr="007F79B8">
        <w:rPr>
          <w:rFonts w:ascii="Arial" w:hAnsi="Arial" w:cs="Arial"/>
          <w:color w:val="111111"/>
        </w:rPr>
        <w:t>argumentando</w:t>
      </w:r>
      <w:r w:rsidRPr="007F79B8">
        <w:rPr>
          <w:rFonts w:ascii="Arial" w:hAnsi="Arial" w:cs="Arial"/>
          <w:color w:val="111111"/>
        </w:rPr>
        <w:t xml:space="preserve"> a lo largo de la contestación, pues el accidente se dio </w:t>
      </w:r>
      <w:r w:rsidR="008F0872" w:rsidRPr="007F79B8">
        <w:rPr>
          <w:rFonts w:ascii="Arial" w:hAnsi="Arial" w:cs="Arial"/>
          <w:color w:val="111111"/>
        </w:rPr>
        <w:t xml:space="preserve">como consecuencia de un </w:t>
      </w:r>
      <w:bookmarkStart w:id="15" w:name="_Hlk206529589"/>
      <w:r w:rsidR="008F0872" w:rsidRPr="007F79B8">
        <w:rPr>
          <w:rFonts w:ascii="Arial" w:hAnsi="Arial" w:cs="Arial"/>
          <w:color w:val="111111"/>
        </w:rPr>
        <w:t xml:space="preserve">desprendimiento de tierras (alud de tierra) ocasionado por la fuerza de la naturaleza </w:t>
      </w:r>
      <w:bookmarkEnd w:id="15"/>
      <w:r w:rsidR="008F0872" w:rsidRPr="007F79B8">
        <w:rPr>
          <w:rFonts w:ascii="Arial" w:hAnsi="Arial" w:cs="Arial"/>
          <w:color w:val="111111"/>
        </w:rPr>
        <w:t xml:space="preserve">en el lugar donde los señores </w:t>
      </w:r>
      <w:r w:rsidR="008F0872" w:rsidRPr="007F79B8">
        <w:rPr>
          <w:rFonts w:ascii="Arial" w:hAnsi="Arial" w:cs="Arial"/>
        </w:rPr>
        <w:t xml:space="preserve">Daniel Vargas (Q.E.D.P) y Leiner Vargas (Q.E.D.P.) se encontraban ejecutando sus funciones, que finalmente ocasionó su fallecimiento, siendo entonces, </w:t>
      </w:r>
      <w:r w:rsidR="008F0872" w:rsidRPr="007F79B8">
        <w:rPr>
          <w:rFonts w:ascii="Arial" w:hAnsi="Arial" w:cs="Arial"/>
          <w:color w:val="111111"/>
        </w:rPr>
        <w:t>totalmente excepcional e imprevisible, pues ni con la diligencia debida por parte del empleador, era posible prever dicho suceso.</w:t>
      </w:r>
    </w:p>
    <w:p w14:paraId="7222BB71" w14:textId="77777777" w:rsidR="00940010" w:rsidRPr="007F79B8" w:rsidRDefault="00940010" w:rsidP="007F79B8">
      <w:pPr>
        <w:pStyle w:val="Textoindependiente"/>
        <w:jc w:val="both"/>
        <w:rPr>
          <w:rFonts w:ascii="Arial" w:hAnsi="Arial" w:cs="Arial"/>
          <w:color w:val="111111"/>
          <w:sz w:val="22"/>
          <w:szCs w:val="22"/>
        </w:rPr>
      </w:pPr>
    </w:p>
    <w:p w14:paraId="397DD111" w14:textId="1D25F9AC" w:rsidR="00940010" w:rsidRPr="007F79B8" w:rsidRDefault="00DA706D"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Al respecto, </w:t>
      </w:r>
      <w:r w:rsidR="00940010" w:rsidRPr="007F79B8">
        <w:rPr>
          <w:rFonts w:ascii="Arial" w:hAnsi="Arial" w:cs="Arial"/>
          <w:color w:val="111111"/>
          <w:sz w:val="22"/>
          <w:szCs w:val="22"/>
        </w:rPr>
        <w:t>La Corte Suprema de Justicia – Sala de Casación Laboral, mediante sentencia No. 18323 de Julio 10/02, ha señado que:</w:t>
      </w:r>
    </w:p>
    <w:p w14:paraId="2ACA4C1F" w14:textId="77777777" w:rsidR="00940010" w:rsidRPr="007F79B8" w:rsidRDefault="00940010" w:rsidP="007F79B8">
      <w:pPr>
        <w:pStyle w:val="Textoindependiente"/>
        <w:jc w:val="both"/>
        <w:rPr>
          <w:rFonts w:ascii="Arial" w:hAnsi="Arial" w:cs="Arial"/>
          <w:color w:val="111111"/>
          <w:sz w:val="22"/>
          <w:szCs w:val="22"/>
        </w:rPr>
      </w:pPr>
    </w:p>
    <w:p w14:paraId="779BFF92" w14:textId="77777777" w:rsidR="00041904" w:rsidRPr="007F79B8" w:rsidRDefault="00940010" w:rsidP="007F79B8">
      <w:pPr>
        <w:ind w:left="567" w:right="276"/>
        <w:jc w:val="both"/>
        <w:rPr>
          <w:rFonts w:ascii="Arial" w:hAnsi="Arial" w:cs="Arial"/>
          <w:i/>
          <w:iCs/>
        </w:rPr>
      </w:pPr>
      <w:r w:rsidRPr="007F79B8">
        <w:rPr>
          <w:rFonts w:ascii="Arial" w:hAnsi="Arial" w:cs="Arial"/>
          <w:b/>
          <w:bCs/>
          <w:i/>
          <w:iCs/>
          <w:spacing w:val="-1"/>
        </w:rPr>
        <w:t>“No</w:t>
      </w:r>
      <w:r w:rsidRPr="007F79B8">
        <w:rPr>
          <w:rFonts w:ascii="Arial" w:hAnsi="Arial" w:cs="Arial"/>
          <w:b/>
          <w:bCs/>
          <w:i/>
          <w:iCs/>
          <w:spacing w:val="-7"/>
        </w:rPr>
        <w:t xml:space="preserve"> </w:t>
      </w:r>
      <w:r w:rsidRPr="007F79B8">
        <w:rPr>
          <w:rFonts w:ascii="Arial" w:hAnsi="Arial" w:cs="Arial"/>
          <w:b/>
          <w:bCs/>
          <w:i/>
          <w:iCs/>
          <w:spacing w:val="-1"/>
        </w:rPr>
        <w:t>todo</w:t>
      </w:r>
      <w:r w:rsidRPr="007F79B8">
        <w:rPr>
          <w:rFonts w:ascii="Arial" w:hAnsi="Arial" w:cs="Arial"/>
          <w:b/>
          <w:bCs/>
          <w:i/>
          <w:iCs/>
          <w:spacing w:val="-6"/>
        </w:rPr>
        <w:t xml:space="preserve"> </w:t>
      </w:r>
      <w:r w:rsidRPr="007F79B8">
        <w:rPr>
          <w:rFonts w:ascii="Arial" w:hAnsi="Arial" w:cs="Arial"/>
          <w:b/>
          <w:bCs/>
          <w:i/>
          <w:iCs/>
          <w:spacing w:val="-1"/>
        </w:rPr>
        <w:t>hecho</w:t>
      </w:r>
      <w:r w:rsidRPr="007F79B8">
        <w:rPr>
          <w:rFonts w:ascii="Arial" w:hAnsi="Arial" w:cs="Arial"/>
          <w:b/>
          <w:bCs/>
          <w:i/>
          <w:iCs/>
          <w:spacing w:val="-8"/>
        </w:rPr>
        <w:t xml:space="preserve"> </w:t>
      </w:r>
      <w:r w:rsidRPr="007F79B8">
        <w:rPr>
          <w:rFonts w:ascii="Arial" w:hAnsi="Arial" w:cs="Arial"/>
          <w:b/>
          <w:bCs/>
          <w:i/>
          <w:iCs/>
        </w:rPr>
        <w:t>imprevisto</w:t>
      </w:r>
      <w:r w:rsidRPr="007F79B8">
        <w:rPr>
          <w:rFonts w:ascii="Arial" w:hAnsi="Arial" w:cs="Arial"/>
          <w:b/>
          <w:bCs/>
          <w:i/>
          <w:iCs/>
          <w:spacing w:val="-6"/>
        </w:rPr>
        <w:t xml:space="preserve"> </w:t>
      </w:r>
      <w:r w:rsidRPr="007F79B8">
        <w:rPr>
          <w:rFonts w:ascii="Arial" w:hAnsi="Arial" w:cs="Arial"/>
          <w:b/>
          <w:bCs/>
          <w:i/>
          <w:iCs/>
        </w:rPr>
        <w:t>comporta</w:t>
      </w:r>
      <w:r w:rsidRPr="007F79B8">
        <w:rPr>
          <w:rFonts w:ascii="Arial" w:hAnsi="Arial" w:cs="Arial"/>
          <w:b/>
          <w:bCs/>
          <w:i/>
          <w:iCs/>
          <w:spacing w:val="-10"/>
        </w:rPr>
        <w:t xml:space="preserve"> </w:t>
      </w:r>
      <w:r w:rsidRPr="007F79B8">
        <w:rPr>
          <w:rFonts w:ascii="Arial" w:hAnsi="Arial" w:cs="Arial"/>
          <w:b/>
          <w:bCs/>
          <w:i/>
          <w:iCs/>
        </w:rPr>
        <w:t>culpa</w:t>
      </w:r>
      <w:r w:rsidRPr="007F79B8">
        <w:rPr>
          <w:rFonts w:ascii="Arial" w:hAnsi="Arial" w:cs="Arial"/>
          <w:b/>
          <w:bCs/>
          <w:i/>
          <w:iCs/>
          <w:spacing w:val="-4"/>
        </w:rPr>
        <w:t xml:space="preserve"> </w:t>
      </w:r>
      <w:r w:rsidRPr="007F79B8">
        <w:rPr>
          <w:rFonts w:ascii="Arial" w:hAnsi="Arial" w:cs="Arial"/>
          <w:b/>
          <w:bCs/>
          <w:i/>
          <w:iCs/>
        </w:rPr>
        <w:t>del</w:t>
      </w:r>
      <w:r w:rsidRPr="007F79B8">
        <w:rPr>
          <w:rFonts w:ascii="Arial" w:hAnsi="Arial" w:cs="Arial"/>
          <w:b/>
          <w:bCs/>
          <w:i/>
          <w:iCs/>
          <w:spacing w:val="-15"/>
        </w:rPr>
        <w:t xml:space="preserve"> </w:t>
      </w:r>
      <w:r w:rsidRPr="007F79B8">
        <w:rPr>
          <w:rFonts w:ascii="Arial" w:hAnsi="Arial" w:cs="Arial"/>
          <w:b/>
          <w:bCs/>
          <w:i/>
          <w:iCs/>
        </w:rPr>
        <w:t xml:space="preserve">empleador. </w:t>
      </w:r>
      <w:r w:rsidRPr="007F79B8">
        <w:rPr>
          <w:rFonts w:ascii="Arial" w:hAnsi="Arial" w:cs="Arial"/>
          <w:i/>
          <w:iCs/>
        </w:rPr>
        <w:t>“La</w:t>
      </w:r>
      <w:r w:rsidRPr="007F79B8">
        <w:rPr>
          <w:rFonts w:ascii="Arial" w:hAnsi="Arial" w:cs="Arial"/>
          <w:i/>
          <w:iCs/>
          <w:spacing w:val="-4"/>
        </w:rPr>
        <w:t xml:space="preserve"> </w:t>
      </w:r>
      <w:r w:rsidRPr="007F79B8">
        <w:rPr>
          <w:rFonts w:ascii="Arial" w:hAnsi="Arial" w:cs="Arial"/>
          <w:i/>
          <w:iCs/>
        </w:rPr>
        <w:t>circunstancia</w:t>
      </w:r>
      <w:r w:rsidRPr="007F79B8">
        <w:rPr>
          <w:rFonts w:ascii="Arial" w:hAnsi="Arial" w:cs="Arial"/>
          <w:i/>
          <w:iCs/>
          <w:spacing w:val="-10"/>
        </w:rPr>
        <w:t xml:space="preserve"> </w:t>
      </w:r>
      <w:r w:rsidRPr="007F79B8">
        <w:rPr>
          <w:rFonts w:ascii="Arial" w:hAnsi="Arial" w:cs="Arial"/>
          <w:i/>
          <w:iCs/>
        </w:rPr>
        <w:t>de</w:t>
      </w:r>
      <w:r w:rsidRPr="007F79B8">
        <w:rPr>
          <w:rFonts w:ascii="Arial" w:hAnsi="Arial" w:cs="Arial"/>
          <w:i/>
          <w:iCs/>
          <w:spacing w:val="-9"/>
        </w:rPr>
        <w:t xml:space="preserve"> </w:t>
      </w:r>
      <w:r w:rsidRPr="007F79B8">
        <w:rPr>
          <w:rFonts w:ascii="Arial" w:hAnsi="Arial" w:cs="Arial"/>
          <w:i/>
          <w:iCs/>
        </w:rPr>
        <w:t>que</w:t>
      </w:r>
      <w:r w:rsidRPr="007F79B8">
        <w:rPr>
          <w:rFonts w:ascii="Arial" w:hAnsi="Arial" w:cs="Arial"/>
          <w:i/>
          <w:iCs/>
          <w:spacing w:val="-6"/>
        </w:rPr>
        <w:t xml:space="preserve"> </w:t>
      </w:r>
      <w:r w:rsidRPr="007F79B8">
        <w:rPr>
          <w:rFonts w:ascii="Arial" w:hAnsi="Arial" w:cs="Arial"/>
          <w:i/>
          <w:iCs/>
        </w:rPr>
        <w:t>en</w:t>
      </w:r>
      <w:r w:rsidRPr="007F79B8">
        <w:rPr>
          <w:rFonts w:ascii="Arial" w:hAnsi="Arial" w:cs="Arial"/>
          <w:i/>
          <w:iCs/>
          <w:spacing w:val="-58"/>
        </w:rPr>
        <w:t xml:space="preserve"> </w:t>
      </w:r>
      <w:r w:rsidRPr="007F79B8">
        <w:rPr>
          <w:rFonts w:ascii="Arial" w:hAnsi="Arial" w:cs="Arial"/>
          <w:i/>
          <w:iCs/>
        </w:rPr>
        <w:t>el</w:t>
      </w:r>
      <w:r w:rsidRPr="007F79B8">
        <w:rPr>
          <w:rFonts w:ascii="Arial" w:hAnsi="Arial" w:cs="Arial"/>
          <w:i/>
          <w:iCs/>
          <w:spacing w:val="1"/>
        </w:rPr>
        <w:t xml:space="preserve"> </w:t>
      </w:r>
      <w:r w:rsidRPr="007F79B8">
        <w:rPr>
          <w:rFonts w:ascii="Arial" w:hAnsi="Arial" w:cs="Arial"/>
          <w:i/>
          <w:iCs/>
        </w:rPr>
        <w:t>informe</w:t>
      </w:r>
      <w:r w:rsidRPr="007F79B8">
        <w:rPr>
          <w:rFonts w:ascii="Arial" w:hAnsi="Arial" w:cs="Arial"/>
          <w:i/>
          <w:iCs/>
          <w:spacing w:val="1"/>
        </w:rPr>
        <w:t xml:space="preserve"> </w:t>
      </w:r>
      <w:r w:rsidRPr="007F79B8">
        <w:rPr>
          <w:rFonts w:ascii="Arial" w:hAnsi="Arial" w:cs="Arial"/>
          <w:i/>
          <w:iCs/>
        </w:rPr>
        <w:t>patronal</w:t>
      </w:r>
      <w:r w:rsidRPr="007F79B8">
        <w:rPr>
          <w:rFonts w:ascii="Arial" w:hAnsi="Arial" w:cs="Arial"/>
          <w:i/>
          <w:iCs/>
          <w:spacing w:val="1"/>
        </w:rPr>
        <w:t xml:space="preserve"> </w:t>
      </w:r>
      <w:r w:rsidRPr="007F79B8">
        <w:rPr>
          <w:rFonts w:ascii="Arial" w:hAnsi="Arial" w:cs="Arial"/>
          <w:i/>
          <w:iCs/>
        </w:rPr>
        <w:t>la</w:t>
      </w:r>
      <w:r w:rsidRPr="007F79B8">
        <w:rPr>
          <w:rFonts w:ascii="Arial" w:hAnsi="Arial" w:cs="Arial"/>
          <w:i/>
          <w:iCs/>
          <w:spacing w:val="1"/>
        </w:rPr>
        <w:t xml:space="preserve"> </w:t>
      </w:r>
      <w:r w:rsidRPr="007F79B8">
        <w:rPr>
          <w:rFonts w:ascii="Arial" w:hAnsi="Arial" w:cs="Arial"/>
          <w:i/>
          <w:iCs/>
        </w:rPr>
        <w:t>accionada</w:t>
      </w:r>
      <w:r w:rsidRPr="007F79B8">
        <w:rPr>
          <w:rFonts w:ascii="Arial" w:hAnsi="Arial" w:cs="Arial"/>
          <w:i/>
          <w:iCs/>
          <w:spacing w:val="1"/>
        </w:rPr>
        <w:t xml:space="preserve"> </w:t>
      </w:r>
      <w:r w:rsidRPr="007F79B8">
        <w:rPr>
          <w:rFonts w:ascii="Arial" w:hAnsi="Arial" w:cs="Arial"/>
          <w:i/>
          <w:iCs/>
        </w:rPr>
        <w:t>consignara</w:t>
      </w:r>
      <w:r w:rsidRPr="007F79B8">
        <w:rPr>
          <w:rFonts w:ascii="Arial" w:hAnsi="Arial" w:cs="Arial"/>
          <w:i/>
          <w:iCs/>
          <w:spacing w:val="1"/>
        </w:rPr>
        <w:t xml:space="preserve"> </w:t>
      </w:r>
      <w:r w:rsidRPr="007F79B8">
        <w:rPr>
          <w:rFonts w:ascii="Arial" w:hAnsi="Arial" w:cs="Arial"/>
          <w:i/>
          <w:iCs/>
        </w:rPr>
        <w:t>que</w:t>
      </w:r>
      <w:r w:rsidRPr="007F79B8">
        <w:rPr>
          <w:rFonts w:ascii="Arial" w:hAnsi="Arial" w:cs="Arial"/>
          <w:i/>
          <w:iCs/>
          <w:spacing w:val="1"/>
        </w:rPr>
        <w:t xml:space="preserve"> </w:t>
      </w:r>
      <w:r w:rsidRPr="007F79B8">
        <w:rPr>
          <w:rFonts w:ascii="Arial" w:hAnsi="Arial" w:cs="Arial"/>
          <w:i/>
          <w:iCs/>
        </w:rPr>
        <w:t>las</w:t>
      </w:r>
      <w:r w:rsidRPr="007F79B8">
        <w:rPr>
          <w:rFonts w:ascii="Arial" w:hAnsi="Arial" w:cs="Arial"/>
          <w:i/>
          <w:iCs/>
          <w:spacing w:val="1"/>
        </w:rPr>
        <w:t xml:space="preserve"> </w:t>
      </w:r>
      <w:r w:rsidRPr="007F79B8">
        <w:rPr>
          <w:rFonts w:ascii="Arial" w:hAnsi="Arial" w:cs="Arial"/>
          <w:i/>
          <w:iCs/>
        </w:rPr>
        <w:t>causas</w:t>
      </w:r>
      <w:r w:rsidRPr="007F79B8">
        <w:rPr>
          <w:rFonts w:ascii="Arial" w:hAnsi="Arial" w:cs="Arial"/>
          <w:i/>
          <w:iCs/>
          <w:spacing w:val="1"/>
        </w:rPr>
        <w:t xml:space="preserve"> </w:t>
      </w:r>
      <w:r w:rsidRPr="007F79B8">
        <w:rPr>
          <w:rFonts w:ascii="Arial" w:hAnsi="Arial" w:cs="Arial"/>
          <w:i/>
          <w:iCs/>
        </w:rPr>
        <w:t>del</w:t>
      </w:r>
      <w:r w:rsidRPr="007F79B8">
        <w:rPr>
          <w:rFonts w:ascii="Arial" w:hAnsi="Arial" w:cs="Arial"/>
          <w:i/>
          <w:iCs/>
          <w:spacing w:val="1"/>
        </w:rPr>
        <w:t xml:space="preserve"> </w:t>
      </w:r>
      <w:r w:rsidRPr="007F79B8">
        <w:rPr>
          <w:rFonts w:ascii="Arial" w:hAnsi="Arial" w:cs="Arial"/>
          <w:i/>
          <w:iCs/>
        </w:rPr>
        <w:t>accidente</w:t>
      </w:r>
      <w:r w:rsidRPr="007F79B8">
        <w:rPr>
          <w:rFonts w:ascii="Arial" w:hAnsi="Arial" w:cs="Arial"/>
          <w:i/>
          <w:iCs/>
          <w:spacing w:val="1"/>
        </w:rPr>
        <w:t xml:space="preserve"> </w:t>
      </w:r>
      <w:r w:rsidRPr="007F79B8">
        <w:rPr>
          <w:rFonts w:ascii="Arial" w:hAnsi="Arial" w:cs="Arial"/>
          <w:i/>
          <w:iCs/>
        </w:rPr>
        <w:t>fueron</w:t>
      </w:r>
      <w:r w:rsidRPr="007F79B8">
        <w:rPr>
          <w:rFonts w:ascii="Arial" w:hAnsi="Arial" w:cs="Arial"/>
          <w:i/>
          <w:iCs/>
          <w:spacing w:val="1"/>
        </w:rPr>
        <w:t xml:space="preserve"> </w:t>
      </w:r>
      <w:r w:rsidRPr="007F79B8">
        <w:rPr>
          <w:rFonts w:ascii="Arial" w:hAnsi="Arial" w:cs="Arial"/>
          <w:i/>
          <w:iCs/>
        </w:rPr>
        <w:t>“imprevistas” ,</w:t>
      </w:r>
      <w:r w:rsidRPr="007F79B8">
        <w:rPr>
          <w:rFonts w:ascii="Arial" w:hAnsi="Arial" w:cs="Arial"/>
          <w:i/>
          <w:iCs/>
          <w:spacing w:val="-10"/>
        </w:rPr>
        <w:t xml:space="preserve"> </w:t>
      </w:r>
      <w:r w:rsidRPr="007F79B8">
        <w:rPr>
          <w:rFonts w:ascii="Arial" w:hAnsi="Arial" w:cs="Arial"/>
          <w:i/>
          <w:iCs/>
        </w:rPr>
        <w:t>no</w:t>
      </w:r>
      <w:r w:rsidRPr="007F79B8">
        <w:rPr>
          <w:rFonts w:ascii="Arial" w:hAnsi="Arial" w:cs="Arial"/>
          <w:i/>
          <w:iCs/>
          <w:spacing w:val="-4"/>
        </w:rPr>
        <w:t xml:space="preserve"> </w:t>
      </w:r>
      <w:r w:rsidRPr="007F79B8">
        <w:rPr>
          <w:rFonts w:ascii="Arial" w:hAnsi="Arial" w:cs="Arial"/>
          <w:i/>
          <w:iCs/>
        </w:rPr>
        <w:t>tiene</w:t>
      </w:r>
      <w:r w:rsidRPr="007F79B8">
        <w:rPr>
          <w:rFonts w:ascii="Arial" w:hAnsi="Arial" w:cs="Arial"/>
          <w:i/>
          <w:iCs/>
          <w:spacing w:val="-4"/>
        </w:rPr>
        <w:t xml:space="preserve"> </w:t>
      </w:r>
      <w:r w:rsidRPr="007F79B8">
        <w:rPr>
          <w:rFonts w:ascii="Arial" w:hAnsi="Arial" w:cs="Arial"/>
          <w:i/>
          <w:iCs/>
        </w:rPr>
        <w:t>la</w:t>
      </w:r>
      <w:r w:rsidRPr="007F79B8">
        <w:rPr>
          <w:rFonts w:ascii="Arial" w:hAnsi="Arial" w:cs="Arial"/>
          <w:i/>
          <w:iCs/>
          <w:spacing w:val="-9"/>
        </w:rPr>
        <w:t xml:space="preserve"> </w:t>
      </w:r>
      <w:r w:rsidRPr="007F79B8">
        <w:rPr>
          <w:rFonts w:ascii="Arial" w:hAnsi="Arial" w:cs="Arial"/>
          <w:i/>
          <w:iCs/>
        </w:rPr>
        <w:t>connotación</w:t>
      </w:r>
      <w:r w:rsidRPr="007F79B8">
        <w:rPr>
          <w:rFonts w:ascii="Arial" w:hAnsi="Arial" w:cs="Arial"/>
          <w:i/>
          <w:iCs/>
          <w:spacing w:val="-9"/>
        </w:rPr>
        <w:t xml:space="preserve"> </w:t>
      </w:r>
      <w:r w:rsidRPr="007F79B8">
        <w:rPr>
          <w:rFonts w:ascii="Arial" w:hAnsi="Arial" w:cs="Arial"/>
          <w:i/>
          <w:iCs/>
        </w:rPr>
        <w:t>que</w:t>
      </w:r>
      <w:r w:rsidRPr="007F79B8">
        <w:rPr>
          <w:rFonts w:ascii="Arial" w:hAnsi="Arial" w:cs="Arial"/>
          <w:i/>
          <w:iCs/>
          <w:spacing w:val="-10"/>
        </w:rPr>
        <w:t xml:space="preserve"> </w:t>
      </w:r>
      <w:r w:rsidRPr="007F79B8">
        <w:rPr>
          <w:rFonts w:ascii="Arial" w:hAnsi="Arial" w:cs="Arial"/>
          <w:i/>
          <w:iCs/>
        </w:rPr>
        <w:t>pretende</w:t>
      </w:r>
      <w:r w:rsidRPr="007F79B8">
        <w:rPr>
          <w:rFonts w:ascii="Arial" w:hAnsi="Arial" w:cs="Arial"/>
          <w:i/>
          <w:iCs/>
          <w:spacing w:val="-4"/>
        </w:rPr>
        <w:t xml:space="preserve"> </w:t>
      </w:r>
      <w:r w:rsidRPr="007F79B8">
        <w:rPr>
          <w:rFonts w:ascii="Arial" w:hAnsi="Arial" w:cs="Arial"/>
          <w:i/>
          <w:iCs/>
        </w:rPr>
        <w:t>derivar</w:t>
      </w:r>
      <w:r w:rsidRPr="007F79B8">
        <w:rPr>
          <w:rFonts w:ascii="Arial" w:hAnsi="Arial" w:cs="Arial"/>
          <w:i/>
          <w:iCs/>
          <w:spacing w:val="-12"/>
        </w:rPr>
        <w:t xml:space="preserve"> </w:t>
      </w:r>
      <w:r w:rsidRPr="007F79B8">
        <w:rPr>
          <w:rFonts w:ascii="Arial" w:hAnsi="Arial" w:cs="Arial"/>
          <w:i/>
          <w:iCs/>
        </w:rPr>
        <w:t>el</w:t>
      </w:r>
      <w:r w:rsidRPr="007F79B8">
        <w:rPr>
          <w:rFonts w:ascii="Arial" w:hAnsi="Arial" w:cs="Arial"/>
          <w:i/>
          <w:iCs/>
          <w:spacing w:val="-7"/>
        </w:rPr>
        <w:t xml:space="preserve"> </w:t>
      </w:r>
      <w:r w:rsidRPr="007F79B8">
        <w:rPr>
          <w:rFonts w:ascii="Arial" w:hAnsi="Arial" w:cs="Arial"/>
          <w:i/>
          <w:iCs/>
        </w:rPr>
        <w:t>censor</w:t>
      </w:r>
      <w:r w:rsidRPr="007F79B8">
        <w:rPr>
          <w:rFonts w:ascii="Arial" w:hAnsi="Arial" w:cs="Arial"/>
          <w:i/>
          <w:iCs/>
          <w:spacing w:val="-12"/>
        </w:rPr>
        <w:t xml:space="preserve"> </w:t>
      </w:r>
      <w:r w:rsidRPr="007F79B8">
        <w:rPr>
          <w:rFonts w:ascii="Arial" w:hAnsi="Arial" w:cs="Arial"/>
          <w:i/>
          <w:iCs/>
        </w:rPr>
        <w:t>en</w:t>
      </w:r>
      <w:r w:rsidRPr="007F79B8">
        <w:rPr>
          <w:rFonts w:ascii="Arial" w:hAnsi="Arial" w:cs="Arial"/>
          <w:i/>
          <w:iCs/>
          <w:spacing w:val="-9"/>
        </w:rPr>
        <w:t xml:space="preserve"> </w:t>
      </w:r>
      <w:r w:rsidRPr="007F79B8">
        <w:rPr>
          <w:rFonts w:ascii="Arial" w:hAnsi="Arial" w:cs="Arial"/>
          <w:i/>
          <w:iCs/>
        </w:rPr>
        <w:t>el</w:t>
      </w:r>
      <w:r w:rsidRPr="007F79B8">
        <w:rPr>
          <w:rFonts w:ascii="Arial" w:hAnsi="Arial" w:cs="Arial"/>
          <w:i/>
          <w:iCs/>
          <w:spacing w:val="-7"/>
        </w:rPr>
        <w:t xml:space="preserve"> </w:t>
      </w:r>
      <w:r w:rsidRPr="007F79B8">
        <w:rPr>
          <w:rFonts w:ascii="Arial" w:hAnsi="Arial" w:cs="Arial"/>
          <w:i/>
          <w:iCs/>
        </w:rPr>
        <w:t>sentido</w:t>
      </w:r>
      <w:r w:rsidRPr="007F79B8">
        <w:rPr>
          <w:rFonts w:ascii="Arial" w:hAnsi="Arial" w:cs="Arial"/>
          <w:i/>
          <w:iCs/>
          <w:spacing w:val="-5"/>
        </w:rPr>
        <w:t xml:space="preserve"> </w:t>
      </w:r>
      <w:r w:rsidRPr="007F79B8">
        <w:rPr>
          <w:rFonts w:ascii="Arial" w:hAnsi="Arial" w:cs="Arial"/>
          <w:i/>
          <w:iCs/>
        </w:rPr>
        <w:t>de</w:t>
      </w:r>
      <w:r w:rsidRPr="007F79B8">
        <w:rPr>
          <w:rFonts w:ascii="Arial" w:hAnsi="Arial" w:cs="Arial"/>
          <w:i/>
          <w:iCs/>
          <w:spacing w:val="-4"/>
        </w:rPr>
        <w:t xml:space="preserve"> </w:t>
      </w:r>
      <w:r w:rsidRPr="007F79B8">
        <w:rPr>
          <w:rFonts w:ascii="Arial" w:hAnsi="Arial" w:cs="Arial"/>
          <w:i/>
          <w:iCs/>
        </w:rPr>
        <w:t>que</w:t>
      </w:r>
      <w:r w:rsidRPr="007F79B8">
        <w:rPr>
          <w:rFonts w:ascii="Arial" w:hAnsi="Arial" w:cs="Arial"/>
          <w:i/>
          <w:iCs/>
          <w:spacing w:val="-59"/>
        </w:rPr>
        <w:t xml:space="preserve"> </w:t>
      </w:r>
      <w:r w:rsidRPr="007F79B8">
        <w:rPr>
          <w:rFonts w:ascii="Arial" w:hAnsi="Arial" w:cs="Arial"/>
          <w:i/>
          <w:iCs/>
        </w:rPr>
        <w:t>esa aislada expresión comporte una aceptación de su negligencia porque apreciada la</w:t>
      </w:r>
      <w:r w:rsidRPr="007F79B8">
        <w:rPr>
          <w:rFonts w:ascii="Arial" w:hAnsi="Arial" w:cs="Arial"/>
          <w:i/>
          <w:iCs/>
          <w:spacing w:val="1"/>
        </w:rPr>
        <w:t xml:space="preserve"> </w:t>
      </w:r>
      <w:r w:rsidRPr="007F79B8">
        <w:rPr>
          <w:rFonts w:ascii="Arial" w:hAnsi="Arial" w:cs="Arial"/>
          <w:i/>
          <w:iCs/>
        </w:rPr>
        <w:t>probanza</w:t>
      </w:r>
      <w:r w:rsidRPr="007F79B8">
        <w:rPr>
          <w:rFonts w:ascii="Arial" w:hAnsi="Arial" w:cs="Arial"/>
          <w:i/>
          <w:iCs/>
          <w:spacing w:val="-4"/>
        </w:rPr>
        <w:t xml:space="preserve"> </w:t>
      </w:r>
      <w:r w:rsidRPr="007F79B8">
        <w:rPr>
          <w:rFonts w:ascii="Arial" w:hAnsi="Arial" w:cs="Arial"/>
          <w:i/>
          <w:iCs/>
        </w:rPr>
        <w:t>en</w:t>
      </w:r>
      <w:r w:rsidRPr="007F79B8">
        <w:rPr>
          <w:rFonts w:ascii="Arial" w:hAnsi="Arial" w:cs="Arial"/>
          <w:i/>
          <w:iCs/>
          <w:spacing w:val="-4"/>
        </w:rPr>
        <w:t xml:space="preserve"> </w:t>
      </w:r>
      <w:r w:rsidRPr="007F79B8">
        <w:rPr>
          <w:rFonts w:ascii="Arial" w:hAnsi="Arial" w:cs="Arial"/>
          <w:i/>
          <w:iCs/>
        </w:rPr>
        <w:t>un</w:t>
      </w:r>
      <w:r w:rsidRPr="007F79B8">
        <w:rPr>
          <w:rFonts w:ascii="Arial" w:hAnsi="Arial" w:cs="Arial"/>
          <w:i/>
          <w:iCs/>
          <w:spacing w:val="-4"/>
        </w:rPr>
        <w:t xml:space="preserve"> </w:t>
      </w:r>
      <w:r w:rsidRPr="007F79B8">
        <w:rPr>
          <w:rFonts w:ascii="Arial" w:hAnsi="Arial" w:cs="Arial"/>
          <w:i/>
          <w:iCs/>
        </w:rPr>
        <w:t>sentido</w:t>
      </w:r>
      <w:r w:rsidRPr="007F79B8">
        <w:rPr>
          <w:rFonts w:ascii="Arial" w:hAnsi="Arial" w:cs="Arial"/>
          <w:i/>
          <w:iCs/>
          <w:spacing w:val="-4"/>
        </w:rPr>
        <w:t xml:space="preserve"> </w:t>
      </w:r>
      <w:r w:rsidRPr="007F79B8">
        <w:rPr>
          <w:rFonts w:ascii="Arial" w:hAnsi="Arial" w:cs="Arial"/>
          <w:i/>
          <w:iCs/>
        </w:rPr>
        <w:t>lógico</w:t>
      </w:r>
      <w:r w:rsidRPr="007F79B8">
        <w:rPr>
          <w:rFonts w:ascii="Arial" w:hAnsi="Arial" w:cs="Arial"/>
          <w:i/>
          <w:iCs/>
          <w:spacing w:val="-4"/>
        </w:rPr>
        <w:t xml:space="preserve"> </w:t>
      </w:r>
      <w:r w:rsidRPr="007F79B8">
        <w:rPr>
          <w:rFonts w:ascii="Arial" w:hAnsi="Arial" w:cs="Arial"/>
          <w:i/>
          <w:iCs/>
        </w:rPr>
        <w:t>y</w:t>
      </w:r>
      <w:r w:rsidRPr="007F79B8">
        <w:rPr>
          <w:rFonts w:ascii="Arial" w:hAnsi="Arial" w:cs="Arial"/>
          <w:i/>
          <w:iCs/>
          <w:spacing w:val="-6"/>
        </w:rPr>
        <w:t xml:space="preserve"> </w:t>
      </w:r>
      <w:r w:rsidRPr="007F79B8">
        <w:rPr>
          <w:rFonts w:ascii="Arial" w:hAnsi="Arial" w:cs="Arial"/>
          <w:i/>
          <w:iCs/>
        </w:rPr>
        <w:t>contextual</w:t>
      </w:r>
      <w:r w:rsidRPr="007F79B8">
        <w:rPr>
          <w:rFonts w:ascii="Arial" w:hAnsi="Arial" w:cs="Arial"/>
          <w:i/>
          <w:iCs/>
          <w:spacing w:val="-7"/>
        </w:rPr>
        <w:t xml:space="preserve"> </w:t>
      </w:r>
      <w:r w:rsidRPr="007F79B8">
        <w:rPr>
          <w:rFonts w:ascii="Arial" w:hAnsi="Arial" w:cs="Arial"/>
          <w:i/>
          <w:iCs/>
        </w:rPr>
        <w:t>lo</w:t>
      </w:r>
      <w:r w:rsidRPr="007F79B8">
        <w:rPr>
          <w:rFonts w:ascii="Arial" w:hAnsi="Arial" w:cs="Arial"/>
          <w:i/>
          <w:iCs/>
          <w:spacing w:val="-4"/>
        </w:rPr>
        <w:t xml:space="preserve"> </w:t>
      </w:r>
      <w:r w:rsidRPr="007F79B8">
        <w:rPr>
          <w:rFonts w:ascii="Arial" w:hAnsi="Arial" w:cs="Arial"/>
          <w:i/>
          <w:iCs/>
        </w:rPr>
        <w:t>que</w:t>
      </w:r>
      <w:r w:rsidRPr="007F79B8">
        <w:rPr>
          <w:rFonts w:ascii="Arial" w:hAnsi="Arial" w:cs="Arial"/>
          <w:i/>
          <w:iCs/>
          <w:spacing w:val="-3"/>
        </w:rPr>
        <w:t xml:space="preserve"> </w:t>
      </w:r>
      <w:r w:rsidRPr="007F79B8">
        <w:rPr>
          <w:rFonts w:ascii="Arial" w:hAnsi="Arial" w:cs="Arial"/>
          <w:i/>
          <w:iCs/>
        </w:rPr>
        <w:t>pregona</w:t>
      </w:r>
      <w:r w:rsidRPr="007F79B8">
        <w:rPr>
          <w:rFonts w:ascii="Arial" w:hAnsi="Arial" w:cs="Arial"/>
          <w:i/>
          <w:iCs/>
          <w:spacing w:val="-4"/>
        </w:rPr>
        <w:t xml:space="preserve"> </w:t>
      </w:r>
      <w:r w:rsidRPr="007F79B8">
        <w:rPr>
          <w:rFonts w:ascii="Arial" w:hAnsi="Arial" w:cs="Arial"/>
          <w:i/>
          <w:iCs/>
        </w:rPr>
        <w:t>es</w:t>
      </w:r>
      <w:r w:rsidRPr="007F79B8">
        <w:rPr>
          <w:rFonts w:ascii="Arial" w:hAnsi="Arial" w:cs="Arial"/>
          <w:i/>
          <w:iCs/>
          <w:spacing w:val="-6"/>
        </w:rPr>
        <w:t xml:space="preserve"> </w:t>
      </w:r>
      <w:r w:rsidRPr="007F79B8">
        <w:rPr>
          <w:rFonts w:ascii="Arial" w:hAnsi="Arial" w:cs="Arial"/>
          <w:i/>
          <w:iCs/>
        </w:rPr>
        <w:t>que</w:t>
      </w:r>
      <w:r w:rsidRPr="007F79B8">
        <w:rPr>
          <w:rFonts w:ascii="Arial" w:hAnsi="Arial" w:cs="Arial"/>
          <w:i/>
          <w:iCs/>
          <w:spacing w:val="-9"/>
        </w:rPr>
        <w:t xml:space="preserve"> </w:t>
      </w:r>
      <w:r w:rsidRPr="007F79B8">
        <w:rPr>
          <w:rFonts w:ascii="Arial" w:hAnsi="Arial" w:cs="Arial"/>
          <w:i/>
          <w:iCs/>
        </w:rPr>
        <w:t>a</w:t>
      </w:r>
      <w:r w:rsidRPr="007F79B8">
        <w:rPr>
          <w:rFonts w:ascii="Arial" w:hAnsi="Arial" w:cs="Arial"/>
          <w:i/>
          <w:iCs/>
          <w:spacing w:val="-4"/>
        </w:rPr>
        <w:t xml:space="preserve"> </w:t>
      </w:r>
      <w:r w:rsidRPr="007F79B8">
        <w:rPr>
          <w:rFonts w:ascii="Arial" w:hAnsi="Arial" w:cs="Arial"/>
          <w:i/>
          <w:iCs/>
        </w:rPr>
        <w:t>pesar</w:t>
      </w:r>
      <w:r w:rsidRPr="007F79B8">
        <w:rPr>
          <w:rFonts w:ascii="Arial" w:hAnsi="Arial" w:cs="Arial"/>
          <w:i/>
          <w:iCs/>
          <w:spacing w:val="-8"/>
        </w:rPr>
        <w:t xml:space="preserve"> </w:t>
      </w:r>
      <w:r w:rsidRPr="007F79B8">
        <w:rPr>
          <w:rFonts w:ascii="Arial" w:hAnsi="Arial" w:cs="Arial"/>
          <w:i/>
          <w:iCs/>
        </w:rPr>
        <w:t>de las</w:t>
      </w:r>
      <w:r w:rsidRPr="007F79B8">
        <w:rPr>
          <w:rFonts w:ascii="Arial" w:hAnsi="Arial" w:cs="Arial"/>
          <w:i/>
          <w:iCs/>
          <w:spacing w:val="-6"/>
        </w:rPr>
        <w:t xml:space="preserve"> </w:t>
      </w:r>
      <w:r w:rsidRPr="007F79B8">
        <w:rPr>
          <w:rFonts w:ascii="Arial" w:hAnsi="Arial" w:cs="Arial"/>
          <w:i/>
          <w:iCs/>
        </w:rPr>
        <w:t>medidas</w:t>
      </w:r>
      <w:r w:rsidRPr="007F79B8">
        <w:rPr>
          <w:rFonts w:ascii="Arial" w:hAnsi="Arial" w:cs="Arial"/>
          <w:i/>
          <w:iCs/>
          <w:spacing w:val="-58"/>
        </w:rPr>
        <w:t xml:space="preserve"> </w:t>
      </w:r>
      <w:r w:rsidRPr="007F79B8">
        <w:rPr>
          <w:rFonts w:ascii="Arial" w:hAnsi="Arial" w:cs="Arial"/>
          <w:i/>
          <w:iCs/>
        </w:rPr>
        <w:t>“necesarias” adoptadas por la empleadora para evitar esos hechos fatídicos, el acaecido</w:t>
      </w:r>
      <w:r w:rsidRPr="007F79B8">
        <w:rPr>
          <w:rFonts w:ascii="Arial" w:hAnsi="Arial" w:cs="Arial"/>
          <w:i/>
          <w:iCs/>
          <w:spacing w:val="1"/>
        </w:rPr>
        <w:t xml:space="preserve"> </w:t>
      </w:r>
      <w:r w:rsidRPr="007F79B8">
        <w:rPr>
          <w:rFonts w:ascii="Arial" w:hAnsi="Arial" w:cs="Arial"/>
          <w:i/>
          <w:iCs/>
        </w:rPr>
        <w:t>no</w:t>
      </w:r>
      <w:r w:rsidRPr="007F79B8">
        <w:rPr>
          <w:rFonts w:ascii="Arial" w:hAnsi="Arial" w:cs="Arial"/>
          <w:i/>
          <w:iCs/>
          <w:spacing w:val="-4"/>
        </w:rPr>
        <w:t xml:space="preserve"> </w:t>
      </w:r>
      <w:r w:rsidRPr="007F79B8">
        <w:rPr>
          <w:rFonts w:ascii="Arial" w:hAnsi="Arial" w:cs="Arial"/>
          <w:i/>
          <w:iCs/>
        </w:rPr>
        <w:t>era</w:t>
      </w:r>
      <w:r w:rsidRPr="007F79B8">
        <w:rPr>
          <w:rFonts w:ascii="Arial" w:hAnsi="Arial" w:cs="Arial"/>
          <w:i/>
          <w:iCs/>
          <w:spacing w:val="-3"/>
        </w:rPr>
        <w:t xml:space="preserve"> </w:t>
      </w:r>
      <w:r w:rsidRPr="007F79B8">
        <w:rPr>
          <w:rFonts w:ascii="Arial" w:hAnsi="Arial" w:cs="Arial"/>
          <w:i/>
          <w:iCs/>
        </w:rPr>
        <w:t>previsible y</w:t>
      </w:r>
      <w:r w:rsidRPr="007F79B8">
        <w:rPr>
          <w:rFonts w:ascii="Arial" w:hAnsi="Arial" w:cs="Arial"/>
          <w:i/>
          <w:iCs/>
          <w:spacing w:val="-5"/>
        </w:rPr>
        <w:t xml:space="preserve"> </w:t>
      </w:r>
      <w:r w:rsidRPr="007F79B8">
        <w:rPr>
          <w:rFonts w:ascii="Arial" w:hAnsi="Arial" w:cs="Arial"/>
          <w:i/>
          <w:iCs/>
        </w:rPr>
        <w:t>por</w:t>
      </w:r>
      <w:r w:rsidRPr="007F79B8">
        <w:rPr>
          <w:rFonts w:ascii="Arial" w:hAnsi="Arial" w:cs="Arial"/>
          <w:i/>
          <w:iCs/>
          <w:spacing w:val="-7"/>
        </w:rPr>
        <w:t xml:space="preserve"> </w:t>
      </w:r>
      <w:r w:rsidRPr="007F79B8">
        <w:rPr>
          <w:rFonts w:ascii="Arial" w:hAnsi="Arial" w:cs="Arial"/>
          <w:i/>
          <w:iCs/>
        </w:rPr>
        <w:t>tanto</w:t>
      </w:r>
      <w:r w:rsidRPr="007F79B8">
        <w:rPr>
          <w:rFonts w:ascii="Arial" w:hAnsi="Arial" w:cs="Arial"/>
          <w:i/>
          <w:iCs/>
          <w:spacing w:val="-4"/>
        </w:rPr>
        <w:t xml:space="preserve"> </w:t>
      </w:r>
      <w:r w:rsidRPr="007F79B8">
        <w:rPr>
          <w:rFonts w:ascii="Arial" w:hAnsi="Arial" w:cs="Arial"/>
          <w:i/>
          <w:iCs/>
        </w:rPr>
        <w:t>escapaba</w:t>
      </w:r>
      <w:r w:rsidRPr="007F79B8">
        <w:rPr>
          <w:rFonts w:ascii="Arial" w:hAnsi="Arial" w:cs="Arial"/>
          <w:i/>
          <w:iCs/>
          <w:spacing w:val="1"/>
        </w:rPr>
        <w:t xml:space="preserve"> </w:t>
      </w:r>
      <w:r w:rsidRPr="007F79B8">
        <w:rPr>
          <w:rFonts w:ascii="Arial" w:hAnsi="Arial" w:cs="Arial"/>
          <w:i/>
          <w:iCs/>
        </w:rPr>
        <w:t>razonablemente</w:t>
      </w:r>
      <w:r w:rsidRPr="007F79B8">
        <w:rPr>
          <w:rFonts w:ascii="Arial" w:hAnsi="Arial" w:cs="Arial"/>
          <w:i/>
          <w:iCs/>
          <w:spacing w:val="1"/>
        </w:rPr>
        <w:t xml:space="preserve"> </w:t>
      </w:r>
      <w:r w:rsidRPr="007F79B8">
        <w:rPr>
          <w:rFonts w:ascii="Arial" w:hAnsi="Arial" w:cs="Arial"/>
          <w:i/>
          <w:iCs/>
        </w:rPr>
        <w:t>de su</w:t>
      </w:r>
      <w:r w:rsidRPr="007F79B8">
        <w:rPr>
          <w:rFonts w:ascii="Arial" w:hAnsi="Arial" w:cs="Arial"/>
          <w:i/>
          <w:iCs/>
          <w:spacing w:val="1"/>
        </w:rPr>
        <w:t xml:space="preserve"> </w:t>
      </w:r>
      <w:r w:rsidRPr="007F79B8">
        <w:rPr>
          <w:rFonts w:ascii="Arial" w:hAnsi="Arial" w:cs="Arial"/>
          <w:i/>
          <w:iCs/>
        </w:rPr>
        <w:t>responsabilidad”.</w:t>
      </w:r>
    </w:p>
    <w:p w14:paraId="75CFBF58" w14:textId="77777777" w:rsidR="00041904" w:rsidRPr="007F79B8" w:rsidRDefault="00041904" w:rsidP="007F79B8">
      <w:pPr>
        <w:ind w:left="567" w:right="276"/>
        <w:jc w:val="both"/>
        <w:rPr>
          <w:rFonts w:ascii="Arial" w:hAnsi="Arial" w:cs="Arial"/>
          <w:i/>
          <w:iCs/>
        </w:rPr>
      </w:pPr>
    </w:p>
    <w:p w14:paraId="30A7A113" w14:textId="36A868F8" w:rsidR="00940010" w:rsidRPr="007F79B8" w:rsidRDefault="00940010" w:rsidP="007F79B8">
      <w:pPr>
        <w:ind w:left="567" w:right="276"/>
        <w:jc w:val="both"/>
        <w:rPr>
          <w:rFonts w:ascii="Arial" w:hAnsi="Arial" w:cs="Arial"/>
          <w:i/>
          <w:iCs/>
        </w:rPr>
      </w:pPr>
      <w:r w:rsidRPr="007F79B8">
        <w:rPr>
          <w:rFonts w:ascii="Arial" w:hAnsi="Arial" w:cs="Arial"/>
          <w:i/>
          <w:iCs/>
        </w:rPr>
        <w:t>“No</w:t>
      </w:r>
      <w:r w:rsidRPr="007F79B8">
        <w:rPr>
          <w:rFonts w:ascii="Arial" w:hAnsi="Arial" w:cs="Arial"/>
          <w:i/>
          <w:iCs/>
          <w:spacing w:val="1"/>
        </w:rPr>
        <w:t xml:space="preserve"> </w:t>
      </w:r>
      <w:r w:rsidRPr="007F79B8">
        <w:rPr>
          <w:rFonts w:ascii="Arial" w:hAnsi="Arial" w:cs="Arial"/>
          <w:i/>
          <w:iCs/>
        </w:rPr>
        <w:t>sobra precisar que</w:t>
      </w:r>
      <w:r w:rsidRPr="007F79B8">
        <w:rPr>
          <w:rFonts w:ascii="Arial" w:hAnsi="Arial" w:cs="Arial"/>
          <w:i/>
          <w:iCs/>
          <w:spacing w:val="1"/>
        </w:rPr>
        <w:t xml:space="preserve"> </w:t>
      </w:r>
      <w:r w:rsidRPr="007F79B8">
        <w:rPr>
          <w:rFonts w:ascii="Arial" w:hAnsi="Arial" w:cs="Arial"/>
          <w:i/>
          <w:iCs/>
        </w:rPr>
        <w:t>es cierto</w:t>
      </w:r>
      <w:r w:rsidRPr="007F79B8">
        <w:rPr>
          <w:rFonts w:ascii="Arial" w:hAnsi="Arial" w:cs="Arial"/>
          <w:i/>
          <w:iCs/>
          <w:spacing w:val="1"/>
        </w:rPr>
        <w:t xml:space="preserve"> </w:t>
      </w:r>
      <w:r w:rsidRPr="007F79B8">
        <w:rPr>
          <w:rFonts w:ascii="Arial" w:hAnsi="Arial" w:cs="Arial"/>
          <w:i/>
          <w:iCs/>
        </w:rPr>
        <w:t>que</w:t>
      </w:r>
      <w:r w:rsidRPr="007F79B8">
        <w:rPr>
          <w:rFonts w:ascii="Arial" w:hAnsi="Arial" w:cs="Arial"/>
          <w:i/>
          <w:iCs/>
          <w:spacing w:val="1"/>
        </w:rPr>
        <w:t xml:space="preserve"> </w:t>
      </w:r>
      <w:r w:rsidRPr="007F79B8">
        <w:rPr>
          <w:rFonts w:ascii="Arial" w:hAnsi="Arial" w:cs="Arial"/>
          <w:i/>
          <w:iCs/>
        </w:rPr>
        <w:t>la</w:t>
      </w:r>
      <w:r w:rsidRPr="007F79B8">
        <w:rPr>
          <w:rFonts w:ascii="Arial" w:hAnsi="Arial" w:cs="Arial"/>
          <w:i/>
          <w:iCs/>
          <w:spacing w:val="1"/>
        </w:rPr>
        <w:t xml:space="preserve"> </w:t>
      </w:r>
      <w:r w:rsidRPr="007F79B8">
        <w:rPr>
          <w:rFonts w:ascii="Arial" w:hAnsi="Arial" w:cs="Arial"/>
          <w:i/>
          <w:iCs/>
        </w:rPr>
        <w:t>imprevisión</w:t>
      </w:r>
      <w:r w:rsidRPr="007F79B8">
        <w:rPr>
          <w:rFonts w:ascii="Arial" w:hAnsi="Arial" w:cs="Arial"/>
          <w:i/>
          <w:iCs/>
          <w:spacing w:val="1"/>
        </w:rPr>
        <w:t xml:space="preserve"> </w:t>
      </w:r>
      <w:r w:rsidRPr="007F79B8">
        <w:rPr>
          <w:rFonts w:ascii="Arial" w:hAnsi="Arial" w:cs="Arial"/>
          <w:i/>
          <w:iCs/>
        </w:rPr>
        <w:t>por</w:t>
      </w:r>
      <w:r w:rsidRPr="007F79B8">
        <w:rPr>
          <w:rFonts w:ascii="Arial" w:hAnsi="Arial" w:cs="Arial"/>
          <w:i/>
          <w:iCs/>
          <w:spacing w:val="1"/>
        </w:rPr>
        <w:t xml:space="preserve"> </w:t>
      </w:r>
      <w:r w:rsidRPr="007F79B8">
        <w:rPr>
          <w:rFonts w:ascii="Arial" w:hAnsi="Arial" w:cs="Arial"/>
          <w:i/>
          <w:iCs/>
        </w:rPr>
        <w:t>negligencia</w:t>
      </w:r>
      <w:r w:rsidRPr="007F79B8">
        <w:rPr>
          <w:rFonts w:ascii="Arial" w:hAnsi="Arial" w:cs="Arial"/>
          <w:i/>
          <w:iCs/>
          <w:spacing w:val="1"/>
        </w:rPr>
        <w:t xml:space="preserve"> </w:t>
      </w:r>
      <w:r w:rsidRPr="007F79B8">
        <w:rPr>
          <w:rFonts w:ascii="Arial" w:hAnsi="Arial" w:cs="Arial"/>
          <w:i/>
          <w:iCs/>
        </w:rPr>
        <w:t>puede generar</w:t>
      </w:r>
      <w:r w:rsidRPr="007F79B8">
        <w:rPr>
          <w:rFonts w:ascii="Arial" w:hAnsi="Arial" w:cs="Arial"/>
          <w:i/>
          <w:iCs/>
          <w:spacing w:val="1"/>
        </w:rPr>
        <w:t xml:space="preserve"> </w:t>
      </w:r>
      <w:r w:rsidRPr="007F79B8">
        <w:rPr>
          <w:rFonts w:ascii="Arial" w:hAnsi="Arial" w:cs="Arial"/>
          <w:i/>
          <w:iCs/>
        </w:rPr>
        <w:t>responsabilidad, pero no siempre lo imprevisto por un sujeto de obligaciones comporta</w:t>
      </w:r>
      <w:r w:rsidRPr="007F79B8">
        <w:rPr>
          <w:rFonts w:ascii="Arial" w:hAnsi="Arial" w:cs="Arial"/>
          <w:i/>
          <w:iCs/>
          <w:spacing w:val="1"/>
        </w:rPr>
        <w:t xml:space="preserve"> </w:t>
      </w:r>
      <w:r w:rsidRPr="007F79B8">
        <w:rPr>
          <w:rFonts w:ascii="Arial" w:hAnsi="Arial" w:cs="Arial"/>
          <w:i/>
          <w:iCs/>
        </w:rPr>
        <w:t>necesariamente su culpa o actuación descuidada, con mucha frecuencia los hechos que</w:t>
      </w:r>
      <w:r w:rsidRPr="007F79B8">
        <w:rPr>
          <w:rFonts w:ascii="Arial" w:hAnsi="Arial" w:cs="Arial"/>
          <w:i/>
          <w:iCs/>
          <w:spacing w:val="1"/>
        </w:rPr>
        <w:t xml:space="preserve"> </w:t>
      </w:r>
      <w:r w:rsidRPr="007F79B8">
        <w:rPr>
          <w:rFonts w:ascii="Arial" w:hAnsi="Arial" w:cs="Arial"/>
          <w:i/>
          <w:iCs/>
          <w:spacing w:val="-1"/>
        </w:rPr>
        <w:t>suceden</w:t>
      </w:r>
      <w:r w:rsidRPr="007F79B8">
        <w:rPr>
          <w:rFonts w:ascii="Arial" w:hAnsi="Arial" w:cs="Arial"/>
          <w:i/>
          <w:iCs/>
          <w:spacing w:val="-8"/>
        </w:rPr>
        <w:t xml:space="preserve"> </w:t>
      </w:r>
      <w:r w:rsidRPr="007F79B8">
        <w:rPr>
          <w:rFonts w:ascii="Arial" w:hAnsi="Arial" w:cs="Arial"/>
          <w:i/>
          <w:iCs/>
          <w:spacing w:val="-1"/>
        </w:rPr>
        <w:t>por</w:t>
      </w:r>
      <w:r w:rsidRPr="007F79B8">
        <w:rPr>
          <w:rFonts w:ascii="Arial" w:hAnsi="Arial" w:cs="Arial"/>
          <w:i/>
          <w:iCs/>
          <w:spacing w:val="-10"/>
        </w:rPr>
        <w:t xml:space="preserve"> </w:t>
      </w:r>
      <w:r w:rsidRPr="007F79B8">
        <w:rPr>
          <w:rFonts w:ascii="Arial" w:hAnsi="Arial" w:cs="Arial"/>
          <w:i/>
          <w:iCs/>
          <w:spacing w:val="-1"/>
        </w:rPr>
        <w:t>no</w:t>
      </w:r>
      <w:r w:rsidRPr="007F79B8">
        <w:rPr>
          <w:rFonts w:ascii="Arial" w:hAnsi="Arial" w:cs="Arial"/>
          <w:i/>
          <w:iCs/>
          <w:spacing w:val="-7"/>
        </w:rPr>
        <w:t xml:space="preserve"> </w:t>
      </w:r>
      <w:r w:rsidRPr="007F79B8">
        <w:rPr>
          <w:rFonts w:ascii="Arial" w:hAnsi="Arial" w:cs="Arial"/>
          <w:i/>
          <w:iCs/>
          <w:spacing w:val="-1"/>
        </w:rPr>
        <w:t>haber</w:t>
      </w:r>
      <w:r w:rsidRPr="007F79B8">
        <w:rPr>
          <w:rFonts w:ascii="Arial" w:hAnsi="Arial" w:cs="Arial"/>
          <w:i/>
          <w:iCs/>
          <w:spacing w:val="-10"/>
        </w:rPr>
        <w:t xml:space="preserve"> </w:t>
      </w:r>
      <w:r w:rsidRPr="007F79B8">
        <w:rPr>
          <w:rFonts w:ascii="Arial" w:hAnsi="Arial" w:cs="Arial"/>
          <w:i/>
          <w:iCs/>
          <w:spacing w:val="-1"/>
        </w:rPr>
        <w:t>sido</w:t>
      </w:r>
      <w:r w:rsidRPr="007F79B8">
        <w:rPr>
          <w:rFonts w:ascii="Arial" w:hAnsi="Arial" w:cs="Arial"/>
          <w:i/>
          <w:iCs/>
          <w:spacing w:val="-7"/>
        </w:rPr>
        <w:t xml:space="preserve"> </w:t>
      </w:r>
      <w:r w:rsidRPr="007F79B8">
        <w:rPr>
          <w:rFonts w:ascii="Arial" w:hAnsi="Arial" w:cs="Arial"/>
          <w:i/>
          <w:iCs/>
          <w:spacing w:val="-1"/>
        </w:rPr>
        <w:t>previstos</w:t>
      </w:r>
      <w:r w:rsidRPr="007F79B8">
        <w:rPr>
          <w:rFonts w:ascii="Arial" w:hAnsi="Arial" w:cs="Arial"/>
          <w:i/>
          <w:iCs/>
          <w:spacing w:val="-10"/>
        </w:rPr>
        <w:t xml:space="preserve"> </w:t>
      </w:r>
      <w:r w:rsidRPr="007F79B8">
        <w:rPr>
          <w:rFonts w:ascii="Arial" w:hAnsi="Arial" w:cs="Arial"/>
          <w:i/>
          <w:iCs/>
        </w:rPr>
        <w:t>o</w:t>
      </w:r>
      <w:r w:rsidRPr="007F79B8">
        <w:rPr>
          <w:rFonts w:ascii="Arial" w:hAnsi="Arial" w:cs="Arial"/>
          <w:i/>
          <w:iCs/>
          <w:spacing w:val="-12"/>
        </w:rPr>
        <w:t xml:space="preserve"> </w:t>
      </w:r>
      <w:r w:rsidRPr="007F79B8">
        <w:rPr>
          <w:rFonts w:ascii="Arial" w:hAnsi="Arial" w:cs="Arial"/>
          <w:i/>
          <w:iCs/>
        </w:rPr>
        <w:t>por</w:t>
      </w:r>
      <w:r w:rsidRPr="007F79B8">
        <w:rPr>
          <w:rFonts w:ascii="Arial" w:hAnsi="Arial" w:cs="Arial"/>
          <w:i/>
          <w:iCs/>
          <w:spacing w:val="-15"/>
        </w:rPr>
        <w:t xml:space="preserve"> </w:t>
      </w:r>
      <w:r w:rsidRPr="007F79B8">
        <w:rPr>
          <w:rFonts w:ascii="Arial" w:hAnsi="Arial" w:cs="Arial"/>
          <w:i/>
          <w:iCs/>
        </w:rPr>
        <w:t>no</w:t>
      </w:r>
      <w:r w:rsidRPr="007F79B8">
        <w:rPr>
          <w:rFonts w:ascii="Arial" w:hAnsi="Arial" w:cs="Arial"/>
          <w:i/>
          <w:iCs/>
          <w:spacing w:val="-12"/>
        </w:rPr>
        <w:t xml:space="preserve"> </w:t>
      </w:r>
      <w:r w:rsidRPr="007F79B8">
        <w:rPr>
          <w:rFonts w:ascii="Arial" w:hAnsi="Arial" w:cs="Arial"/>
          <w:i/>
          <w:iCs/>
        </w:rPr>
        <w:t>haberse</w:t>
      </w:r>
      <w:r w:rsidRPr="007F79B8">
        <w:rPr>
          <w:rFonts w:ascii="Arial" w:hAnsi="Arial" w:cs="Arial"/>
          <w:i/>
          <w:iCs/>
          <w:spacing w:val="-7"/>
        </w:rPr>
        <w:t xml:space="preserve"> </w:t>
      </w:r>
      <w:r w:rsidRPr="007F79B8">
        <w:rPr>
          <w:rFonts w:ascii="Arial" w:hAnsi="Arial" w:cs="Arial"/>
          <w:i/>
          <w:iCs/>
        </w:rPr>
        <w:t>contado</w:t>
      </w:r>
      <w:r w:rsidRPr="007F79B8">
        <w:rPr>
          <w:rFonts w:ascii="Arial" w:hAnsi="Arial" w:cs="Arial"/>
          <w:i/>
          <w:iCs/>
          <w:spacing w:val="-12"/>
        </w:rPr>
        <w:t xml:space="preserve"> </w:t>
      </w:r>
      <w:r w:rsidRPr="007F79B8">
        <w:rPr>
          <w:rFonts w:ascii="Arial" w:hAnsi="Arial" w:cs="Arial"/>
          <w:i/>
          <w:iCs/>
        </w:rPr>
        <w:t>con</w:t>
      </w:r>
      <w:r w:rsidRPr="007F79B8">
        <w:rPr>
          <w:rFonts w:ascii="Arial" w:hAnsi="Arial" w:cs="Arial"/>
          <w:i/>
          <w:iCs/>
          <w:spacing w:val="-8"/>
        </w:rPr>
        <w:t xml:space="preserve"> </w:t>
      </w:r>
      <w:r w:rsidRPr="007F79B8">
        <w:rPr>
          <w:rFonts w:ascii="Arial" w:hAnsi="Arial" w:cs="Arial"/>
          <w:i/>
          <w:iCs/>
        </w:rPr>
        <w:t>ellos,</w:t>
      </w:r>
      <w:r w:rsidRPr="007F79B8">
        <w:rPr>
          <w:rFonts w:ascii="Arial" w:hAnsi="Arial" w:cs="Arial"/>
          <w:i/>
          <w:iCs/>
          <w:spacing w:val="-8"/>
        </w:rPr>
        <w:t xml:space="preserve"> </w:t>
      </w:r>
      <w:r w:rsidRPr="007F79B8">
        <w:rPr>
          <w:rFonts w:ascii="Arial" w:hAnsi="Arial" w:cs="Arial"/>
          <w:i/>
          <w:iCs/>
        </w:rPr>
        <w:t>obedecen</w:t>
      </w:r>
      <w:r w:rsidRPr="007F79B8">
        <w:rPr>
          <w:rFonts w:ascii="Arial" w:hAnsi="Arial" w:cs="Arial"/>
          <w:i/>
          <w:iCs/>
          <w:spacing w:val="-7"/>
        </w:rPr>
        <w:t xml:space="preserve"> </w:t>
      </w:r>
      <w:r w:rsidRPr="007F79B8">
        <w:rPr>
          <w:rFonts w:ascii="Arial" w:hAnsi="Arial" w:cs="Arial"/>
          <w:i/>
          <w:iCs/>
        </w:rPr>
        <w:t>al</w:t>
      </w:r>
      <w:r w:rsidRPr="007F79B8">
        <w:rPr>
          <w:rFonts w:ascii="Arial" w:hAnsi="Arial" w:cs="Arial"/>
          <w:i/>
          <w:iCs/>
          <w:spacing w:val="-15"/>
        </w:rPr>
        <w:t xml:space="preserve"> </w:t>
      </w:r>
      <w:r w:rsidRPr="007F79B8">
        <w:rPr>
          <w:rFonts w:ascii="Arial" w:hAnsi="Arial" w:cs="Arial"/>
          <w:i/>
          <w:iCs/>
        </w:rPr>
        <w:t>azar</w:t>
      </w:r>
      <w:r w:rsidRPr="007F79B8">
        <w:rPr>
          <w:rFonts w:ascii="Arial" w:hAnsi="Arial" w:cs="Arial"/>
          <w:i/>
          <w:iCs/>
          <w:spacing w:val="-59"/>
        </w:rPr>
        <w:t xml:space="preserve"> </w:t>
      </w:r>
      <w:r w:rsidRPr="007F79B8">
        <w:rPr>
          <w:rFonts w:ascii="Arial" w:hAnsi="Arial" w:cs="Arial"/>
          <w:i/>
          <w:iCs/>
        </w:rPr>
        <w:t>y encuadran</w:t>
      </w:r>
      <w:r w:rsidRPr="007F79B8">
        <w:rPr>
          <w:rFonts w:ascii="Arial" w:hAnsi="Arial" w:cs="Arial"/>
          <w:i/>
          <w:iCs/>
          <w:spacing w:val="-3"/>
        </w:rPr>
        <w:t xml:space="preserve"> </w:t>
      </w:r>
      <w:r w:rsidRPr="007F79B8">
        <w:rPr>
          <w:rFonts w:ascii="Arial" w:hAnsi="Arial" w:cs="Arial"/>
          <w:i/>
          <w:iCs/>
        </w:rPr>
        <w:t>dentro</w:t>
      </w:r>
      <w:r w:rsidRPr="007F79B8">
        <w:rPr>
          <w:rFonts w:ascii="Arial" w:hAnsi="Arial" w:cs="Arial"/>
          <w:i/>
          <w:iCs/>
          <w:spacing w:val="-3"/>
        </w:rPr>
        <w:t xml:space="preserve"> </w:t>
      </w:r>
      <w:r w:rsidRPr="007F79B8">
        <w:rPr>
          <w:rFonts w:ascii="Arial" w:hAnsi="Arial" w:cs="Arial"/>
          <w:i/>
          <w:iCs/>
        </w:rPr>
        <w:t>de</w:t>
      </w:r>
      <w:r w:rsidRPr="007F79B8">
        <w:rPr>
          <w:rFonts w:ascii="Arial" w:hAnsi="Arial" w:cs="Arial"/>
          <w:i/>
          <w:iCs/>
          <w:spacing w:val="-3"/>
        </w:rPr>
        <w:t xml:space="preserve"> </w:t>
      </w:r>
      <w:r w:rsidRPr="007F79B8">
        <w:rPr>
          <w:rFonts w:ascii="Arial" w:hAnsi="Arial" w:cs="Arial"/>
          <w:i/>
          <w:iCs/>
        </w:rPr>
        <w:t>la</w:t>
      </w:r>
      <w:r w:rsidRPr="007F79B8">
        <w:rPr>
          <w:rFonts w:ascii="Arial" w:hAnsi="Arial" w:cs="Arial"/>
          <w:i/>
          <w:iCs/>
          <w:spacing w:val="-2"/>
        </w:rPr>
        <w:t xml:space="preserve"> </w:t>
      </w:r>
      <w:r w:rsidRPr="007F79B8">
        <w:rPr>
          <w:rFonts w:ascii="Arial" w:hAnsi="Arial" w:cs="Arial"/>
          <w:i/>
          <w:iCs/>
        </w:rPr>
        <w:t>definición</w:t>
      </w:r>
      <w:r w:rsidRPr="007F79B8">
        <w:rPr>
          <w:rFonts w:ascii="Arial" w:hAnsi="Arial" w:cs="Arial"/>
          <w:i/>
          <w:iCs/>
          <w:spacing w:val="1"/>
        </w:rPr>
        <w:t xml:space="preserve"> </w:t>
      </w:r>
      <w:r w:rsidRPr="007F79B8">
        <w:rPr>
          <w:rFonts w:ascii="Arial" w:hAnsi="Arial" w:cs="Arial"/>
          <w:i/>
          <w:iCs/>
        </w:rPr>
        <w:t>clásica</w:t>
      </w:r>
      <w:r w:rsidRPr="007F79B8">
        <w:rPr>
          <w:rFonts w:ascii="Arial" w:hAnsi="Arial" w:cs="Arial"/>
          <w:i/>
          <w:iCs/>
          <w:spacing w:val="-3"/>
        </w:rPr>
        <w:t xml:space="preserve"> </w:t>
      </w:r>
      <w:r w:rsidRPr="007F79B8">
        <w:rPr>
          <w:rFonts w:ascii="Arial" w:hAnsi="Arial" w:cs="Arial"/>
          <w:i/>
          <w:iCs/>
        </w:rPr>
        <w:t>de</w:t>
      </w:r>
      <w:r w:rsidRPr="007F79B8">
        <w:rPr>
          <w:rFonts w:ascii="Arial" w:hAnsi="Arial" w:cs="Arial"/>
          <w:i/>
          <w:iCs/>
          <w:spacing w:val="1"/>
        </w:rPr>
        <w:t xml:space="preserve"> </w:t>
      </w:r>
      <w:r w:rsidRPr="007F79B8">
        <w:rPr>
          <w:rFonts w:ascii="Arial" w:hAnsi="Arial" w:cs="Arial"/>
          <w:i/>
          <w:iCs/>
        </w:rPr>
        <w:t>simple</w:t>
      </w:r>
      <w:r w:rsidRPr="007F79B8">
        <w:rPr>
          <w:rFonts w:ascii="Arial" w:hAnsi="Arial" w:cs="Arial"/>
          <w:i/>
          <w:iCs/>
          <w:spacing w:val="-2"/>
        </w:rPr>
        <w:t xml:space="preserve"> </w:t>
      </w:r>
      <w:r w:rsidRPr="007F79B8">
        <w:rPr>
          <w:rFonts w:ascii="Arial" w:hAnsi="Arial" w:cs="Arial"/>
          <w:i/>
          <w:iCs/>
        </w:rPr>
        <w:t>accidente</w:t>
      </w:r>
      <w:r w:rsidRPr="007F79B8">
        <w:rPr>
          <w:rFonts w:ascii="Arial" w:hAnsi="Arial" w:cs="Arial"/>
          <w:i/>
          <w:iCs/>
          <w:spacing w:val="-3"/>
        </w:rPr>
        <w:t xml:space="preserve"> </w:t>
      </w:r>
      <w:r w:rsidRPr="007F79B8">
        <w:rPr>
          <w:rFonts w:ascii="Arial" w:hAnsi="Arial" w:cs="Arial"/>
          <w:i/>
          <w:iCs/>
        </w:rPr>
        <w:t>objetivo”.</w:t>
      </w:r>
    </w:p>
    <w:p w14:paraId="29DB2807" w14:textId="77777777" w:rsidR="00940010" w:rsidRPr="007F79B8" w:rsidRDefault="00940010" w:rsidP="007F79B8">
      <w:pPr>
        <w:pStyle w:val="Textoindependiente"/>
        <w:jc w:val="both"/>
        <w:rPr>
          <w:rFonts w:ascii="Arial" w:hAnsi="Arial" w:cs="Arial"/>
          <w:i/>
          <w:iCs/>
          <w:sz w:val="22"/>
          <w:szCs w:val="22"/>
        </w:rPr>
      </w:pPr>
    </w:p>
    <w:p w14:paraId="579B4B04" w14:textId="77777777"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De igual manera, dicha corporación, en sentencia SL 4755-2019, indicó lo siguiente:</w:t>
      </w:r>
    </w:p>
    <w:p w14:paraId="7B99B450" w14:textId="77777777" w:rsidR="00940010" w:rsidRPr="007F79B8" w:rsidRDefault="00940010" w:rsidP="007F79B8">
      <w:pPr>
        <w:pStyle w:val="Textoindependiente"/>
        <w:jc w:val="both"/>
        <w:rPr>
          <w:rFonts w:ascii="Arial" w:hAnsi="Arial" w:cs="Arial"/>
          <w:sz w:val="22"/>
          <w:szCs w:val="22"/>
        </w:rPr>
      </w:pPr>
    </w:p>
    <w:p w14:paraId="52A7556D" w14:textId="51DA4B1E" w:rsidR="00940010" w:rsidRPr="007F79B8" w:rsidRDefault="00940010" w:rsidP="007F79B8">
      <w:pPr>
        <w:ind w:left="567" w:right="276"/>
        <w:jc w:val="both"/>
        <w:rPr>
          <w:rFonts w:ascii="Arial" w:hAnsi="Arial" w:cs="Arial"/>
          <w:i/>
          <w:iCs/>
        </w:rPr>
      </w:pPr>
      <w:r w:rsidRPr="007F79B8">
        <w:rPr>
          <w:rFonts w:ascii="Arial" w:hAnsi="Arial" w:cs="Arial"/>
          <w:i/>
          <w:iCs/>
        </w:rPr>
        <w:t>“</w:t>
      </w:r>
      <w:r w:rsidR="003E0403" w:rsidRPr="007F79B8">
        <w:rPr>
          <w:rFonts w:ascii="Arial" w:hAnsi="Arial" w:cs="Arial"/>
          <w:i/>
          <w:iCs/>
        </w:rPr>
        <w:t>(</w:t>
      </w:r>
      <w:r w:rsidR="00803C20" w:rsidRPr="007F79B8">
        <w:rPr>
          <w:rFonts w:ascii="Arial" w:hAnsi="Arial" w:cs="Arial"/>
          <w:i/>
          <w:iCs/>
        </w:rPr>
        <w:t>…</w:t>
      </w:r>
      <w:r w:rsidR="00803C20" w:rsidRPr="007F79B8">
        <w:rPr>
          <w:rFonts w:ascii="Arial" w:hAnsi="Arial" w:cs="Arial"/>
          <w:i/>
          <w:iCs/>
          <w:spacing w:val="-3"/>
        </w:rPr>
        <w:t xml:space="preserve">) </w:t>
      </w:r>
      <w:r w:rsidRPr="007F79B8">
        <w:rPr>
          <w:rFonts w:ascii="Arial" w:hAnsi="Arial" w:cs="Arial"/>
          <w:i/>
          <w:iCs/>
        </w:rPr>
        <w:t>Pese</w:t>
      </w:r>
      <w:r w:rsidRPr="007F79B8">
        <w:rPr>
          <w:rFonts w:ascii="Arial" w:hAnsi="Arial" w:cs="Arial"/>
          <w:i/>
          <w:iCs/>
          <w:spacing w:val="-4"/>
        </w:rPr>
        <w:t xml:space="preserve"> </w:t>
      </w:r>
      <w:r w:rsidRPr="007F79B8">
        <w:rPr>
          <w:rFonts w:ascii="Arial" w:hAnsi="Arial" w:cs="Arial"/>
          <w:i/>
          <w:iCs/>
        </w:rPr>
        <w:t>a</w:t>
      </w:r>
      <w:r w:rsidRPr="007F79B8">
        <w:rPr>
          <w:rFonts w:ascii="Arial" w:hAnsi="Arial" w:cs="Arial"/>
          <w:i/>
          <w:iCs/>
          <w:spacing w:val="-5"/>
        </w:rPr>
        <w:t xml:space="preserve"> </w:t>
      </w:r>
      <w:r w:rsidRPr="007F79B8">
        <w:rPr>
          <w:rFonts w:ascii="Arial" w:hAnsi="Arial" w:cs="Arial"/>
          <w:i/>
          <w:iCs/>
        </w:rPr>
        <w:t>que</w:t>
      </w:r>
      <w:r w:rsidRPr="007F79B8">
        <w:rPr>
          <w:rFonts w:ascii="Arial" w:hAnsi="Arial" w:cs="Arial"/>
          <w:i/>
          <w:iCs/>
          <w:spacing w:val="-1"/>
        </w:rPr>
        <w:t xml:space="preserve"> </w:t>
      </w:r>
      <w:r w:rsidRPr="007F79B8">
        <w:rPr>
          <w:rFonts w:ascii="Arial" w:hAnsi="Arial" w:cs="Arial"/>
          <w:i/>
          <w:iCs/>
        </w:rPr>
        <w:t>se</w:t>
      </w:r>
      <w:r w:rsidRPr="007F79B8">
        <w:rPr>
          <w:rFonts w:ascii="Arial" w:hAnsi="Arial" w:cs="Arial"/>
          <w:i/>
          <w:iCs/>
          <w:spacing w:val="-5"/>
        </w:rPr>
        <w:t xml:space="preserve"> </w:t>
      </w:r>
      <w:r w:rsidRPr="007F79B8">
        <w:rPr>
          <w:rFonts w:ascii="Arial" w:hAnsi="Arial" w:cs="Arial"/>
          <w:i/>
          <w:iCs/>
        </w:rPr>
        <w:t>encontró</w:t>
      </w:r>
      <w:r w:rsidRPr="007F79B8">
        <w:rPr>
          <w:rFonts w:ascii="Arial" w:hAnsi="Arial" w:cs="Arial"/>
          <w:i/>
          <w:iCs/>
          <w:spacing w:val="-5"/>
        </w:rPr>
        <w:t xml:space="preserve"> </w:t>
      </w:r>
      <w:r w:rsidRPr="007F79B8">
        <w:rPr>
          <w:rFonts w:ascii="Arial" w:hAnsi="Arial" w:cs="Arial"/>
          <w:i/>
          <w:iCs/>
        </w:rPr>
        <w:t>acreditaba</w:t>
      </w:r>
      <w:r w:rsidRPr="007F79B8">
        <w:rPr>
          <w:rFonts w:ascii="Arial" w:hAnsi="Arial" w:cs="Arial"/>
          <w:i/>
          <w:iCs/>
          <w:spacing w:val="-1"/>
        </w:rPr>
        <w:t xml:space="preserve"> </w:t>
      </w:r>
      <w:r w:rsidRPr="007F79B8">
        <w:rPr>
          <w:rFonts w:ascii="Arial" w:hAnsi="Arial" w:cs="Arial"/>
          <w:i/>
          <w:iCs/>
        </w:rPr>
        <w:t>la</w:t>
      </w:r>
      <w:r w:rsidRPr="007F79B8">
        <w:rPr>
          <w:rFonts w:ascii="Arial" w:hAnsi="Arial" w:cs="Arial"/>
          <w:i/>
          <w:iCs/>
          <w:spacing w:val="-5"/>
        </w:rPr>
        <w:t xml:space="preserve"> </w:t>
      </w:r>
      <w:r w:rsidRPr="007F79B8">
        <w:rPr>
          <w:rFonts w:ascii="Arial" w:hAnsi="Arial" w:cs="Arial"/>
          <w:i/>
          <w:iCs/>
        </w:rPr>
        <w:t>ocurrencia</w:t>
      </w:r>
      <w:r w:rsidRPr="007F79B8">
        <w:rPr>
          <w:rFonts w:ascii="Arial" w:hAnsi="Arial" w:cs="Arial"/>
          <w:i/>
          <w:iCs/>
          <w:spacing w:val="-5"/>
        </w:rPr>
        <w:t xml:space="preserve"> </w:t>
      </w:r>
      <w:r w:rsidRPr="007F79B8">
        <w:rPr>
          <w:rFonts w:ascii="Arial" w:hAnsi="Arial" w:cs="Arial"/>
          <w:i/>
          <w:iCs/>
        </w:rPr>
        <w:t>del</w:t>
      </w:r>
      <w:r w:rsidRPr="007F79B8">
        <w:rPr>
          <w:rFonts w:ascii="Arial" w:hAnsi="Arial" w:cs="Arial"/>
          <w:i/>
          <w:iCs/>
          <w:spacing w:val="-8"/>
        </w:rPr>
        <w:t xml:space="preserve"> </w:t>
      </w:r>
      <w:r w:rsidRPr="007F79B8">
        <w:rPr>
          <w:rFonts w:ascii="Arial" w:hAnsi="Arial" w:cs="Arial"/>
          <w:i/>
          <w:iCs/>
        </w:rPr>
        <w:t>accidente</w:t>
      </w:r>
      <w:r w:rsidRPr="007F79B8">
        <w:rPr>
          <w:rFonts w:ascii="Arial" w:hAnsi="Arial" w:cs="Arial"/>
          <w:i/>
          <w:iCs/>
          <w:spacing w:val="-9"/>
        </w:rPr>
        <w:t xml:space="preserve"> </w:t>
      </w:r>
      <w:r w:rsidRPr="007F79B8">
        <w:rPr>
          <w:rFonts w:ascii="Arial" w:hAnsi="Arial" w:cs="Arial"/>
          <w:i/>
          <w:iCs/>
        </w:rPr>
        <w:t>de</w:t>
      </w:r>
      <w:r w:rsidRPr="007F79B8">
        <w:rPr>
          <w:rFonts w:ascii="Arial" w:hAnsi="Arial" w:cs="Arial"/>
          <w:i/>
          <w:iCs/>
          <w:spacing w:val="-5"/>
        </w:rPr>
        <w:t xml:space="preserve"> </w:t>
      </w:r>
      <w:r w:rsidRPr="007F79B8">
        <w:rPr>
          <w:rFonts w:ascii="Arial" w:hAnsi="Arial" w:cs="Arial"/>
          <w:i/>
          <w:iCs/>
        </w:rPr>
        <w:t>trabajo,</w:t>
      </w:r>
      <w:r w:rsidRPr="007F79B8">
        <w:rPr>
          <w:rFonts w:ascii="Arial" w:hAnsi="Arial" w:cs="Arial"/>
          <w:i/>
          <w:iCs/>
          <w:spacing w:val="-6"/>
        </w:rPr>
        <w:t xml:space="preserve"> </w:t>
      </w:r>
      <w:r w:rsidRPr="007F79B8">
        <w:rPr>
          <w:rFonts w:ascii="Arial" w:hAnsi="Arial" w:cs="Arial"/>
          <w:i/>
          <w:iCs/>
        </w:rPr>
        <w:t>no</w:t>
      </w:r>
      <w:r w:rsidRPr="007F79B8">
        <w:rPr>
          <w:rFonts w:ascii="Arial" w:hAnsi="Arial" w:cs="Arial"/>
          <w:i/>
          <w:iCs/>
          <w:spacing w:val="-5"/>
        </w:rPr>
        <w:t xml:space="preserve"> </w:t>
      </w:r>
      <w:r w:rsidRPr="007F79B8">
        <w:rPr>
          <w:rFonts w:ascii="Arial" w:hAnsi="Arial" w:cs="Arial"/>
          <w:i/>
          <w:iCs/>
        </w:rPr>
        <w:t>es</w:t>
      </w:r>
      <w:r w:rsidRPr="007F79B8">
        <w:rPr>
          <w:rFonts w:ascii="Arial" w:hAnsi="Arial" w:cs="Arial"/>
          <w:i/>
          <w:iCs/>
          <w:spacing w:val="-2"/>
        </w:rPr>
        <w:t xml:space="preserve"> </w:t>
      </w:r>
      <w:r w:rsidRPr="007F79B8">
        <w:rPr>
          <w:rFonts w:ascii="Arial" w:hAnsi="Arial" w:cs="Arial"/>
          <w:i/>
          <w:iCs/>
        </w:rPr>
        <w:t>menos</w:t>
      </w:r>
      <w:r w:rsidRPr="007F79B8">
        <w:rPr>
          <w:rFonts w:ascii="Arial" w:hAnsi="Arial" w:cs="Arial"/>
          <w:i/>
          <w:iCs/>
          <w:spacing w:val="-59"/>
        </w:rPr>
        <w:t xml:space="preserve"> </w:t>
      </w:r>
      <w:r w:rsidRPr="007F79B8">
        <w:rPr>
          <w:rFonts w:ascii="Arial" w:hAnsi="Arial" w:cs="Arial"/>
          <w:i/>
          <w:iCs/>
        </w:rPr>
        <w:lastRenderedPageBreak/>
        <w:t>cierto, dijo, que no se acreditó la culpa del empleador &lt;como causa eficiente la impericia,</w:t>
      </w:r>
      <w:r w:rsidRPr="007F79B8">
        <w:rPr>
          <w:rFonts w:ascii="Arial" w:hAnsi="Arial" w:cs="Arial"/>
          <w:i/>
          <w:iCs/>
          <w:spacing w:val="1"/>
        </w:rPr>
        <w:t xml:space="preserve"> </w:t>
      </w:r>
      <w:r w:rsidRPr="007F79B8">
        <w:rPr>
          <w:rFonts w:ascii="Arial" w:hAnsi="Arial" w:cs="Arial"/>
          <w:i/>
          <w:iCs/>
        </w:rPr>
        <w:t>la negligencia o la violación de reglamentos en las que haya incurrido el empleador para</w:t>
      </w:r>
      <w:r w:rsidRPr="007F79B8">
        <w:rPr>
          <w:rFonts w:ascii="Arial" w:hAnsi="Arial" w:cs="Arial"/>
          <w:i/>
          <w:iCs/>
          <w:spacing w:val="1"/>
        </w:rPr>
        <w:t xml:space="preserve"> </w:t>
      </w:r>
      <w:r w:rsidRPr="007F79B8">
        <w:rPr>
          <w:rFonts w:ascii="Arial" w:hAnsi="Arial" w:cs="Arial"/>
          <w:i/>
          <w:iCs/>
        </w:rPr>
        <w:t>que</w:t>
      </w:r>
      <w:r w:rsidRPr="007F79B8">
        <w:rPr>
          <w:rFonts w:ascii="Arial" w:hAnsi="Arial" w:cs="Arial"/>
          <w:i/>
          <w:iCs/>
          <w:spacing w:val="1"/>
        </w:rPr>
        <w:t xml:space="preserve"> </w:t>
      </w:r>
      <w:r w:rsidRPr="007F79B8">
        <w:rPr>
          <w:rFonts w:ascii="Arial" w:hAnsi="Arial" w:cs="Arial"/>
          <w:i/>
          <w:iCs/>
        </w:rPr>
        <w:t>aparejara</w:t>
      </w:r>
      <w:r w:rsidRPr="007F79B8">
        <w:rPr>
          <w:rFonts w:ascii="Arial" w:hAnsi="Arial" w:cs="Arial"/>
          <w:i/>
          <w:iCs/>
          <w:spacing w:val="-2"/>
        </w:rPr>
        <w:t xml:space="preserve"> </w:t>
      </w:r>
      <w:r w:rsidRPr="007F79B8">
        <w:rPr>
          <w:rFonts w:ascii="Arial" w:hAnsi="Arial" w:cs="Arial"/>
          <w:i/>
          <w:iCs/>
        </w:rPr>
        <w:t>como</w:t>
      </w:r>
      <w:r w:rsidRPr="007F79B8">
        <w:rPr>
          <w:rFonts w:ascii="Arial" w:hAnsi="Arial" w:cs="Arial"/>
          <w:i/>
          <w:iCs/>
          <w:spacing w:val="-3"/>
        </w:rPr>
        <w:t xml:space="preserve"> </w:t>
      </w:r>
      <w:r w:rsidRPr="007F79B8">
        <w:rPr>
          <w:rFonts w:ascii="Arial" w:hAnsi="Arial" w:cs="Arial"/>
          <w:i/>
          <w:iCs/>
        </w:rPr>
        <w:t>consecuencia</w:t>
      </w:r>
      <w:r w:rsidRPr="007F79B8">
        <w:rPr>
          <w:rFonts w:ascii="Arial" w:hAnsi="Arial" w:cs="Arial"/>
          <w:i/>
          <w:iCs/>
          <w:spacing w:val="-2"/>
        </w:rPr>
        <w:t xml:space="preserve"> </w:t>
      </w:r>
      <w:r w:rsidRPr="007F79B8">
        <w:rPr>
          <w:rFonts w:ascii="Arial" w:hAnsi="Arial" w:cs="Arial"/>
          <w:i/>
          <w:iCs/>
        </w:rPr>
        <w:t>el</w:t>
      </w:r>
      <w:r w:rsidRPr="007F79B8">
        <w:rPr>
          <w:rFonts w:ascii="Arial" w:hAnsi="Arial" w:cs="Arial"/>
          <w:i/>
          <w:iCs/>
          <w:spacing w:val="-5"/>
        </w:rPr>
        <w:t xml:space="preserve"> </w:t>
      </w:r>
      <w:r w:rsidRPr="007F79B8">
        <w:rPr>
          <w:rFonts w:ascii="Arial" w:hAnsi="Arial" w:cs="Arial"/>
          <w:i/>
          <w:iCs/>
        </w:rPr>
        <w:t>accidente</w:t>
      </w:r>
      <w:r w:rsidRPr="007F79B8">
        <w:rPr>
          <w:rFonts w:ascii="Arial" w:hAnsi="Arial" w:cs="Arial"/>
          <w:i/>
          <w:iCs/>
          <w:spacing w:val="-3"/>
        </w:rPr>
        <w:t xml:space="preserve"> </w:t>
      </w:r>
      <w:r w:rsidRPr="007F79B8">
        <w:rPr>
          <w:rFonts w:ascii="Arial" w:hAnsi="Arial" w:cs="Arial"/>
          <w:i/>
          <w:iCs/>
        </w:rPr>
        <w:t>del demandante&gt;.</w:t>
      </w:r>
    </w:p>
    <w:p w14:paraId="788513E1" w14:textId="77777777" w:rsidR="00940010" w:rsidRPr="007F79B8" w:rsidRDefault="00940010" w:rsidP="007F79B8">
      <w:pPr>
        <w:pStyle w:val="Textoindependiente"/>
        <w:ind w:left="567" w:right="276"/>
        <w:jc w:val="both"/>
        <w:rPr>
          <w:rFonts w:ascii="Arial" w:hAnsi="Arial" w:cs="Arial"/>
          <w:i/>
          <w:iCs/>
          <w:sz w:val="22"/>
          <w:szCs w:val="22"/>
        </w:rPr>
      </w:pPr>
    </w:p>
    <w:p w14:paraId="2458A46A" w14:textId="77777777" w:rsidR="00940010" w:rsidRPr="007F79B8" w:rsidRDefault="00940010" w:rsidP="007F79B8">
      <w:pPr>
        <w:ind w:left="567" w:right="276"/>
        <w:jc w:val="both"/>
        <w:rPr>
          <w:rFonts w:ascii="Arial" w:hAnsi="Arial" w:cs="Arial"/>
          <w:i/>
          <w:iCs/>
        </w:rPr>
      </w:pPr>
      <w:r w:rsidRPr="007F79B8">
        <w:rPr>
          <w:rFonts w:ascii="Arial" w:hAnsi="Arial" w:cs="Arial"/>
          <w:i/>
          <w:iCs/>
        </w:rPr>
        <w:t>Si se tiene en cuenta que la parte actora le corresponde la carga la prueba, no acreditó</w:t>
      </w:r>
      <w:r w:rsidRPr="007F79B8">
        <w:rPr>
          <w:rFonts w:ascii="Arial" w:hAnsi="Arial" w:cs="Arial"/>
          <w:i/>
          <w:iCs/>
          <w:spacing w:val="1"/>
        </w:rPr>
        <w:t xml:space="preserve"> </w:t>
      </w:r>
      <w:r w:rsidRPr="007F79B8">
        <w:rPr>
          <w:rFonts w:ascii="Arial" w:hAnsi="Arial" w:cs="Arial"/>
          <w:i/>
          <w:iCs/>
        </w:rPr>
        <w:t>fehacientemente los elementos estructurales de la culpa patronal que se le indilga a la</w:t>
      </w:r>
      <w:r w:rsidRPr="007F79B8">
        <w:rPr>
          <w:rFonts w:ascii="Arial" w:hAnsi="Arial" w:cs="Arial"/>
          <w:i/>
          <w:iCs/>
          <w:spacing w:val="1"/>
        </w:rPr>
        <w:t xml:space="preserve"> </w:t>
      </w:r>
      <w:r w:rsidRPr="007F79B8">
        <w:rPr>
          <w:rFonts w:ascii="Arial" w:hAnsi="Arial" w:cs="Arial"/>
          <w:i/>
          <w:iCs/>
          <w:spacing w:val="-1"/>
        </w:rPr>
        <w:t>accionada,</w:t>
      </w:r>
      <w:r w:rsidRPr="007F79B8">
        <w:rPr>
          <w:rFonts w:ascii="Arial" w:hAnsi="Arial" w:cs="Arial"/>
          <w:i/>
          <w:iCs/>
          <w:spacing w:val="-17"/>
        </w:rPr>
        <w:t xml:space="preserve"> </w:t>
      </w:r>
      <w:r w:rsidRPr="007F79B8">
        <w:rPr>
          <w:rFonts w:ascii="Arial" w:hAnsi="Arial" w:cs="Arial"/>
          <w:i/>
          <w:iCs/>
          <w:spacing w:val="-1"/>
        </w:rPr>
        <w:t>a</w:t>
      </w:r>
      <w:r w:rsidRPr="007F79B8">
        <w:rPr>
          <w:rFonts w:ascii="Arial" w:hAnsi="Arial" w:cs="Arial"/>
          <w:i/>
          <w:iCs/>
          <w:spacing w:val="-12"/>
        </w:rPr>
        <w:t xml:space="preserve"> </w:t>
      </w:r>
      <w:r w:rsidRPr="007F79B8">
        <w:rPr>
          <w:rFonts w:ascii="Arial" w:hAnsi="Arial" w:cs="Arial"/>
          <w:i/>
          <w:iCs/>
          <w:spacing w:val="-1"/>
        </w:rPr>
        <w:t>las</w:t>
      </w:r>
      <w:r w:rsidRPr="007F79B8">
        <w:rPr>
          <w:rFonts w:ascii="Arial" w:hAnsi="Arial" w:cs="Arial"/>
          <w:i/>
          <w:iCs/>
          <w:spacing w:val="-14"/>
        </w:rPr>
        <w:t xml:space="preserve"> </w:t>
      </w:r>
      <w:r w:rsidRPr="007F79B8">
        <w:rPr>
          <w:rFonts w:ascii="Arial" w:hAnsi="Arial" w:cs="Arial"/>
          <w:i/>
          <w:iCs/>
          <w:spacing w:val="-1"/>
        </w:rPr>
        <w:t>luces</w:t>
      </w:r>
      <w:r w:rsidRPr="007F79B8">
        <w:rPr>
          <w:rFonts w:ascii="Arial" w:hAnsi="Arial" w:cs="Arial"/>
          <w:i/>
          <w:iCs/>
          <w:spacing w:val="-18"/>
        </w:rPr>
        <w:t xml:space="preserve"> </w:t>
      </w:r>
      <w:r w:rsidRPr="007F79B8">
        <w:rPr>
          <w:rFonts w:ascii="Arial" w:hAnsi="Arial" w:cs="Arial"/>
          <w:i/>
          <w:iCs/>
          <w:spacing w:val="-1"/>
        </w:rPr>
        <w:t>de</w:t>
      </w:r>
      <w:r w:rsidRPr="007F79B8">
        <w:rPr>
          <w:rFonts w:ascii="Arial" w:hAnsi="Arial" w:cs="Arial"/>
          <w:i/>
          <w:iCs/>
          <w:spacing w:val="-12"/>
        </w:rPr>
        <w:t xml:space="preserve"> </w:t>
      </w:r>
      <w:r w:rsidRPr="007F79B8">
        <w:rPr>
          <w:rFonts w:ascii="Arial" w:hAnsi="Arial" w:cs="Arial"/>
          <w:i/>
          <w:iCs/>
          <w:spacing w:val="-1"/>
        </w:rPr>
        <w:t>lo</w:t>
      </w:r>
      <w:r w:rsidRPr="007F79B8">
        <w:rPr>
          <w:rFonts w:ascii="Arial" w:hAnsi="Arial" w:cs="Arial"/>
          <w:i/>
          <w:iCs/>
          <w:spacing w:val="-12"/>
        </w:rPr>
        <w:t xml:space="preserve"> </w:t>
      </w:r>
      <w:r w:rsidRPr="007F79B8">
        <w:rPr>
          <w:rFonts w:ascii="Arial" w:hAnsi="Arial" w:cs="Arial"/>
          <w:i/>
          <w:iCs/>
          <w:spacing w:val="-1"/>
        </w:rPr>
        <w:t>establecido</w:t>
      </w:r>
      <w:r w:rsidRPr="007F79B8">
        <w:rPr>
          <w:rFonts w:ascii="Arial" w:hAnsi="Arial" w:cs="Arial"/>
          <w:i/>
          <w:iCs/>
          <w:spacing w:val="-16"/>
        </w:rPr>
        <w:t xml:space="preserve"> </w:t>
      </w:r>
      <w:r w:rsidRPr="007F79B8">
        <w:rPr>
          <w:rFonts w:ascii="Arial" w:hAnsi="Arial" w:cs="Arial"/>
          <w:i/>
          <w:iCs/>
        </w:rPr>
        <w:t>en</w:t>
      </w:r>
      <w:r w:rsidRPr="007F79B8">
        <w:rPr>
          <w:rFonts w:ascii="Arial" w:hAnsi="Arial" w:cs="Arial"/>
          <w:i/>
          <w:iCs/>
          <w:spacing w:val="-17"/>
        </w:rPr>
        <w:t xml:space="preserve"> </w:t>
      </w:r>
      <w:r w:rsidRPr="007F79B8">
        <w:rPr>
          <w:rFonts w:ascii="Arial" w:hAnsi="Arial" w:cs="Arial"/>
          <w:i/>
          <w:iCs/>
        </w:rPr>
        <w:t>el</w:t>
      </w:r>
      <w:r w:rsidRPr="007F79B8">
        <w:rPr>
          <w:rFonts w:ascii="Arial" w:hAnsi="Arial" w:cs="Arial"/>
          <w:i/>
          <w:iCs/>
          <w:spacing w:val="-19"/>
        </w:rPr>
        <w:t xml:space="preserve"> </w:t>
      </w:r>
      <w:r w:rsidRPr="007F79B8">
        <w:rPr>
          <w:rFonts w:ascii="Arial" w:hAnsi="Arial" w:cs="Arial"/>
          <w:i/>
          <w:iCs/>
        </w:rPr>
        <w:t>artículo</w:t>
      </w:r>
      <w:r w:rsidRPr="007F79B8">
        <w:rPr>
          <w:rFonts w:ascii="Arial" w:hAnsi="Arial" w:cs="Arial"/>
          <w:i/>
          <w:iCs/>
          <w:spacing w:val="-12"/>
        </w:rPr>
        <w:t xml:space="preserve"> </w:t>
      </w:r>
      <w:r w:rsidRPr="007F79B8">
        <w:rPr>
          <w:rFonts w:ascii="Arial" w:hAnsi="Arial" w:cs="Arial"/>
          <w:i/>
          <w:iCs/>
        </w:rPr>
        <w:t>216</w:t>
      </w:r>
      <w:r w:rsidRPr="007F79B8">
        <w:rPr>
          <w:rFonts w:ascii="Arial" w:hAnsi="Arial" w:cs="Arial"/>
          <w:i/>
          <w:iCs/>
          <w:spacing w:val="-17"/>
        </w:rPr>
        <w:t xml:space="preserve"> </w:t>
      </w:r>
      <w:r w:rsidRPr="007F79B8">
        <w:rPr>
          <w:rFonts w:ascii="Arial" w:hAnsi="Arial" w:cs="Arial"/>
          <w:i/>
          <w:iCs/>
        </w:rPr>
        <w:t>del</w:t>
      </w:r>
      <w:r w:rsidRPr="007F79B8">
        <w:rPr>
          <w:rFonts w:ascii="Arial" w:hAnsi="Arial" w:cs="Arial"/>
          <w:i/>
          <w:iCs/>
          <w:spacing w:val="-15"/>
        </w:rPr>
        <w:t xml:space="preserve"> </w:t>
      </w:r>
      <w:r w:rsidRPr="007F79B8">
        <w:rPr>
          <w:rFonts w:ascii="Arial" w:hAnsi="Arial" w:cs="Arial"/>
          <w:i/>
          <w:iCs/>
        </w:rPr>
        <w:t>Código</w:t>
      </w:r>
      <w:r w:rsidRPr="007F79B8">
        <w:rPr>
          <w:rFonts w:ascii="Arial" w:hAnsi="Arial" w:cs="Arial"/>
          <w:i/>
          <w:iCs/>
          <w:spacing w:val="-16"/>
        </w:rPr>
        <w:t xml:space="preserve"> </w:t>
      </w:r>
      <w:r w:rsidRPr="007F79B8">
        <w:rPr>
          <w:rFonts w:ascii="Arial" w:hAnsi="Arial" w:cs="Arial"/>
          <w:i/>
          <w:iCs/>
        </w:rPr>
        <w:t>Sustantivo</w:t>
      </w:r>
      <w:r w:rsidRPr="007F79B8">
        <w:rPr>
          <w:rFonts w:ascii="Arial" w:hAnsi="Arial" w:cs="Arial"/>
          <w:i/>
          <w:iCs/>
          <w:spacing w:val="-17"/>
        </w:rPr>
        <w:t xml:space="preserve"> </w:t>
      </w:r>
      <w:r w:rsidRPr="007F79B8">
        <w:rPr>
          <w:rFonts w:ascii="Arial" w:hAnsi="Arial" w:cs="Arial"/>
          <w:i/>
          <w:iCs/>
        </w:rPr>
        <w:t>del</w:t>
      </w:r>
      <w:r w:rsidRPr="007F79B8">
        <w:rPr>
          <w:rFonts w:ascii="Arial" w:hAnsi="Arial" w:cs="Arial"/>
          <w:i/>
          <w:iCs/>
          <w:spacing w:val="-15"/>
        </w:rPr>
        <w:t xml:space="preserve"> </w:t>
      </w:r>
      <w:r w:rsidRPr="007F79B8">
        <w:rPr>
          <w:rFonts w:ascii="Arial" w:hAnsi="Arial" w:cs="Arial"/>
          <w:i/>
          <w:iCs/>
        </w:rPr>
        <w:t>Trabajo,</w:t>
      </w:r>
      <w:r w:rsidRPr="007F79B8">
        <w:rPr>
          <w:rFonts w:ascii="Arial" w:hAnsi="Arial" w:cs="Arial"/>
          <w:i/>
          <w:iCs/>
          <w:spacing w:val="-59"/>
        </w:rPr>
        <w:t xml:space="preserve"> </w:t>
      </w:r>
      <w:r w:rsidRPr="007F79B8">
        <w:rPr>
          <w:rFonts w:ascii="Arial" w:hAnsi="Arial" w:cs="Arial"/>
          <w:i/>
          <w:iCs/>
        </w:rPr>
        <w:t>pues no existe prueba alguna de la cual se pueda establecer el nexo causal entre la</w:t>
      </w:r>
      <w:r w:rsidRPr="007F79B8">
        <w:rPr>
          <w:rFonts w:ascii="Arial" w:hAnsi="Arial" w:cs="Arial"/>
          <w:i/>
          <w:iCs/>
          <w:spacing w:val="1"/>
        </w:rPr>
        <w:t xml:space="preserve"> </w:t>
      </w:r>
      <w:r w:rsidRPr="007F79B8">
        <w:rPr>
          <w:rFonts w:ascii="Arial" w:hAnsi="Arial" w:cs="Arial"/>
          <w:i/>
          <w:iCs/>
        </w:rPr>
        <w:t>conducta que le indilga a la accionada y el accidente de trabajo sufrido por el actor…”</w:t>
      </w:r>
    </w:p>
    <w:p w14:paraId="77A82BC7" w14:textId="77777777" w:rsidR="00940010" w:rsidRPr="007F79B8" w:rsidRDefault="00940010" w:rsidP="007F79B8">
      <w:pPr>
        <w:pStyle w:val="Textoindependiente"/>
        <w:jc w:val="both"/>
        <w:rPr>
          <w:rFonts w:ascii="Arial" w:hAnsi="Arial" w:cs="Arial"/>
          <w:i/>
          <w:iCs/>
          <w:sz w:val="22"/>
          <w:szCs w:val="22"/>
        </w:rPr>
      </w:pPr>
    </w:p>
    <w:p w14:paraId="09A4771E" w14:textId="1BF96486"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Conforme a lo anterior, el operador colegiado exige la acreditación de la culpa de la sociedad demandada, en la </w:t>
      </w:r>
      <w:proofErr w:type="spellStart"/>
      <w:r w:rsidRPr="007F79B8">
        <w:rPr>
          <w:rFonts w:ascii="Arial" w:hAnsi="Arial" w:cs="Arial"/>
          <w:color w:val="111111"/>
          <w:sz w:val="22"/>
          <w:szCs w:val="22"/>
        </w:rPr>
        <w:t>causación</w:t>
      </w:r>
      <w:proofErr w:type="spellEnd"/>
      <w:r w:rsidRPr="007F79B8">
        <w:rPr>
          <w:rFonts w:ascii="Arial" w:hAnsi="Arial" w:cs="Arial"/>
          <w:color w:val="111111"/>
          <w:sz w:val="22"/>
          <w:szCs w:val="22"/>
        </w:rPr>
        <w:t xml:space="preserve"> del accidente, presupuesto </w:t>
      </w:r>
      <w:r w:rsidR="00FB1087" w:rsidRPr="007F79B8">
        <w:rPr>
          <w:rFonts w:ascii="Arial" w:hAnsi="Arial" w:cs="Arial"/>
          <w:color w:val="111111"/>
          <w:sz w:val="22"/>
          <w:szCs w:val="22"/>
        </w:rPr>
        <w:t>que,</w:t>
      </w:r>
      <w:r w:rsidRPr="007F79B8">
        <w:rPr>
          <w:rFonts w:ascii="Arial" w:hAnsi="Arial" w:cs="Arial"/>
          <w:color w:val="111111"/>
          <w:sz w:val="22"/>
          <w:szCs w:val="22"/>
        </w:rPr>
        <w:t xml:space="preserve"> en los términos previstos en la norma reseñada, resulta ineludible para determinar la responsabilidad.</w:t>
      </w:r>
    </w:p>
    <w:p w14:paraId="057A7D43" w14:textId="77777777" w:rsidR="00940010" w:rsidRPr="007F79B8" w:rsidRDefault="00940010" w:rsidP="007F79B8">
      <w:pPr>
        <w:pStyle w:val="Textoindependiente"/>
        <w:jc w:val="both"/>
        <w:rPr>
          <w:rFonts w:ascii="Arial" w:hAnsi="Arial" w:cs="Arial"/>
          <w:color w:val="111111"/>
          <w:sz w:val="22"/>
          <w:szCs w:val="22"/>
        </w:rPr>
      </w:pPr>
    </w:p>
    <w:p w14:paraId="47243221" w14:textId="482D0105"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Esta corporación en sentencia CSJ SL9355-2017, enseñó que, para obtener la indemnización prevista en el art</w:t>
      </w:r>
      <w:r w:rsidR="00FB1087" w:rsidRPr="007F79B8">
        <w:rPr>
          <w:rFonts w:ascii="Arial" w:hAnsi="Arial" w:cs="Arial"/>
          <w:color w:val="111111"/>
          <w:sz w:val="22"/>
          <w:szCs w:val="22"/>
        </w:rPr>
        <w:t>ículo</w:t>
      </w:r>
      <w:r w:rsidRPr="007F79B8">
        <w:rPr>
          <w:rFonts w:ascii="Arial" w:hAnsi="Arial" w:cs="Arial"/>
          <w:color w:val="111111"/>
          <w:sz w:val="22"/>
          <w:szCs w:val="22"/>
        </w:rPr>
        <w:t xml:space="preserve"> 216 del CST, es necesario que se acredite la culpa suficiente del empleador</w:t>
      </w:r>
      <w:r w:rsidR="00FB1087" w:rsidRPr="007F79B8">
        <w:rPr>
          <w:rFonts w:ascii="Arial" w:hAnsi="Arial" w:cs="Arial"/>
          <w:color w:val="111111"/>
          <w:sz w:val="22"/>
          <w:szCs w:val="22"/>
        </w:rPr>
        <w:t>, aduciendo que:</w:t>
      </w:r>
    </w:p>
    <w:p w14:paraId="52A3FE12" w14:textId="77777777" w:rsidR="00940010" w:rsidRPr="007F79B8" w:rsidRDefault="00940010" w:rsidP="007F79B8">
      <w:pPr>
        <w:pStyle w:val="Textoindependiente"/>
        <w:jc w:val="both"/>
        <w:rPr>
          <w:rFonts w:ascii="Arial" w:hAnsi="Arial" w:cs="Arial"/>
          <w:sz w:val="22"/>
          <w:szCs w:val="22"/>
        </w:rPr>
      </w:pPr>
    </w:p>
    <w:p w14:paraId="7856C975" w14:textId="77777777" w:rsidR="00940010" w:rsidRPr="007F79B8" w:rsidRDefault="00940010" w:rsidP="007F79B8">
      <w:pPr>
        <w:ind w:left="567" w:right="276"/>
        <w:jc w:val="both"/>
        <w:rPr>
          <w:rFonts w:ascii="Arial" w:hAnsi="Arial" w:cs="Arial"/>
          <w:i/>
          <w:iCs/>
        </w:rPr>
      </w:pPr>
      <w:r w:rsidRPr="007F79B8">
        <w:rPr>
          <w:rFonts w:ascii="Arial" w:hAnsi="Arial" w:cs="Arial"/>
          <w:i/>
          <w:iCs/>
        </w:rPr>
        <w:t>“[..]</w:t>
      </w:r>
      <w:r w:rsidRPr="007F79B8">
        <w:rPr>
          <w:rFonts w:ascii="Arial" w:hAnsi="Arial" w:cs="Arial"/>
          <w:i/>
          <w:iCs/>
          <w:spacing w:val="-7"/>
        </w:rPr>
        <w:t xml:space="preserve"> </w:t>
      </w:r>
      <w:r w:rsidRPr="007F79B8">
        <w:rPr>
          <w:rFonts w:ascii="Arial" w:hAnsi="Arial" w:cs="Arial"/>
          <w:i/>
          <w:iCs/>
        </w:rPr>
        <w:t>la</w:t>
      </w:r>
      <w:r w:rsidRPr="007F79B8">
        <w:rPr>
          <w:rFonts w:ascii="Arial" w:hAnsi="Arial" w:cs="Arial"/>
          <w:i/>
          <w:iCs/>
          <w:spacing w:val="-5"/>
        </w:rPr>
        <w:t xml:space="preserve"> </w:t>
      </w:r>
      <w:r w:rsidRPr="007F79B8">
        <w:rPr>
          <w:rFonts w:ascii="Arial" w:hAnsi="Arial" w:cs="Arial"/>
          <w:i/>
          <w:iCs/>
        </w:rPr>
        <w:t>condena</w:t>
      </w:r>
      <w:r w:rsidRPr="007F79B8">
        <w:rPr>
          <w:rFonts w:ascii="Arial" w:hAnsi="Arial" w:cs="Arial"/>
          <w:i/>
          <w:iCs/>
          <w:spacing w:val="-10"/>
        </w:rPr>
        <w:t xml:space="preserve"> </w:t>
      </w:r>
      <w:r w:rsidRPr="007F79B8">
        <w:rPr>
          <w:rFonts w:ascii="Arial" w:hAnsi="Arial" w:cs="Arial"/>
          <w:i/>
          <w:iCs/>
        </w:rPr>
        <w:t>a</w:t>
      </w:r>
      <w:r w:rsidRPr="007F79B8">
        <w:rPr>
          <w:rFonts w:ascii="Arial" w:hAnsi="Arial" w:cs="Arial"/>
          <w:i/>
          <w:iCs/>
          <w:spacing w:val="-6"/>
        </w:rPr>
        <w:t xml:space="preserve"> </w:t>
      </w:r>
      <w:r w:rsidRPr="007F79B8">
        <w:rPr>
          <w:rFonts w:ascii="Arial" w:hAnsi="Arial" w:cs="Arial"/>
          <w:i/>
          <w:iCs/>
        </w:rPr>
        <w:t>la</w:t>
      </w:r>
      <w:r w:rsidRPr="007F79B8">
        <w:rPr>
          <w:rFonts w:ascii="Arial" w:hAnsi="Arial" w:cs="Arial"/>
          <w:i/>
          <w:iCs/>
          <w:spacing w:val="-5"/>
        </w:rPr>
        <w:t xml:space="preserve"> </w:t>
      </w:r>
      <w:r w:rsidRPr="007F79B8">
        <w:rPr>
          <w:rFonts w:ascii="Arial" w:hAnsi="Arial" w:cs="Arial"/>
          <w:i/>
          <w:iCs/>
        </w:rPr>
        <w:t>indemnización</w:t>
      </w:r>
      <w:r w:rsidRPr="007F79B8">
        <w:rPr>
          <w:rFonts w:ascii="Arial" w:hAnsi="Arial" w:cs="Arial"/>
          <w:i/>
          <w:iCs/>
          <w:spacing w:val="-10"/>
        </w:rPr>
        <w:t xml:space="preserve"> </w:t>
      </w:r>
      <w:r w:rsidRPr="007F79B8">
        <w:rPr>
          <w:rFonts w:ascii="Arial" w:hAnsi="Arial" w:cs="Arial"/>
          <w:i/>
          <w:iCs/>
        </w:rPr>
        <w:t>ordinaria</w:t>
      </w:r>
      <w:r w:rsidRPr="007F79B8">
        <w:rPr>
          <w:rFonts w:ascii="Arial" w:hAnsi="Arial" w:cs="Arial"/>
          <w:i/>
          <w:iCs/>
          <w:spacing w:val="-6"/>
        </w:rPr>
        <w:t xml:space="preserve"> </w:t>
      </w:r>
      <w:r w:rsidRPr="007F79B8">
        <w:rPr>
          <w:rFonts w:ascii="Arial" w:hAnsi="Arial" w:cs="Arial"/>
          <w:i/>
          <w:iCs/>
        </w:rPr>
        <w:t>y</w:t>
      </w:r>
      <w:r w:rsidRPr="007F79B8">
        <w:rPr>
          <w:rFonts w:ascii="Arial" w:hAnsi="Arial" w:cs="Arial"/>
          <w:i/>
          <w:iCs/>
          <w:spacing w:val="-12"/>
        </w:rPr>
        <w:t xml:space="preserve"> </w:t>
      </w:r>
      <w:r w:rsidRPr="007F79B8">
        <w:rPr>
          <w:rFonts w:ascii="Arial" w:hAnsi="Arial" w:cs="Arial"/>
          <w:i/>
          <w:iCs/>
        </w:rPr>
        <w:t>plena</w:t>
      </w:r>
      <w:r w:rsidRPr="007F79B8">
        <w:rPr>
          <w:rFonts w:ascii="Arial" w:hAnsi="Arial" w:cs="Arial"/>
          <w:i/>
          <w:iCs/>
          <w:spacing w:val="-5"/>
        </w:rPr>
        <w:t xml:space="preserve"> </w:t>
      </w:r>
      <w:r w:rsidRPr="007F79B8">
        <w:rPr>
          <w:rFonts w:ascii="Arial" w:hAnsi="Arial" w:cs="Arial"/>
          <w:i/>
          <w:iCs/>
        </w:rPr>
        <w:t>de</w:t>
      </w:r>
      <w:r w:rsidRPr="007F79B8">
        <w:rPr>
          <w:rFonts w:ascii="Arial" w:hAnsi="Arial" w:cs="Arial"/>
          <w:i/>
          <w:iCs/>
          <w:spacing w:val="-5"/>
        </w:rPr>
        <w:t xml:space="preserve"> </w:t>
      </w:r>
      <w:r w:rsidRPr="007F79B8">
        <w:rPr>
          <w:rFonts w:ascii="Arial" w:hAnsi="Arial" w:cs="Arial"/>
          <w:i/>
          <w:iCs/>
        </w:rPr>
        <w:t>perjuicios</w:t>
      </w:r>
      <w:r w:rsidRPr="007F79B8">
        <w:rPr>
          <w:rFonts w:ascii="Arial" w:hAnsi="Arial" w:cs="Arial"/>
          <w:i/>
          <w:iCs/>
          <w:spacing w:val="-12"/>
        </w:rPr>
        <w:t xml:space="preserve"> </w:t>
      </w:r>
      <w:r w:rsidRPr="007F79B8">
        <w:rPr>
          <w:rFonts w:ascii="Arial" w:hAnsi="Arial" w:cs="Arial"/>
          <w:i/>
          <w:iCs/>
        </w:rPr>
        <w:t>consagrada</w:t>
      </w:r>
      <w:r w:rsidRPr="007F79B8">
        <w:rPr>
          <w:rFonts w:ascii="Arial" w:hAnsi="Arial" w:cs="Arial"/>
          <w:i/>
          <w:iCs/>
          <w:spacing w:val="-10"/>
        </w:rPr>
        <w:t xml:space="preserve"> </w:t>
      </w:r>
      <w:r w:rsidRPr="007F79B8">
        <w:rPr>
          <w:rFonts w:ascii="Arial" w:hAnsi="Arial" w:cs="Arial"/>
          <w:i/>
          <w:iCs/>
        </w:rPr>
        <w:t>en</w:t>
      </w:r>
      <w:r w:rsidRPr="007F79B8">
        <w:rPr>
          <w:rFonts w:ascii="Arial" w:hAnsi="Arial" w:cs="Arial"/>
          <w:i/>
          <w:iCs/>
          <w:spacing w:val="-10"/>
        </w:rPr>
        <w:t xml:space="preserve"> </w:t>
      </w:r>
      <w:r w:rsidRPr="007F79B8">
        <w:rPr>
          <w:rFonts w:ascii="Arial" w:hAnsi="Arial" w:cs="Arial"/>
          <w:i/>
          <w:iCs/>
        </w:rPr>
        <w:t>el</w:t>
      </w:r>
      <w:r w:rsidRPr="007F79B8">
        <w:rPr>
          <w:rFonts w:ascii="Arial" w:hAnsi="Arial" w:cs="Arial"/>
          <w:i/>
          <w:iCs/>
          <w:spacing w:val="-9"/>
        </w:rPr>
        <w:t xml:space="preserve"> </w:t>
      </w:r>
      <w:r w:rsidRPr="007F79B8">
        <w:rPr>
          <w:rFonts w:ascii="Arial" w:hAnsi="Arial" w:cs="Arial"/>
          <w:i/>
          <w:iCs/>
        </w:rPr>
        <w:t>artículo 216</w:t>
      </w:r>
      <w:r w:rsidRPr="007F79B8">
        <w:rPr>
          <w:rFonts w:ascii="Arial" w:hAnsi="Arial" w:cs="Arial"/>
          <w:i/>
          <w:iCs/>
          <w:spacing w:val="1"/>
        </w:rPr>
        <w:t xml:space="preserve"> </w:t>
      </w:r>
      <w:r w:rsidRPr="007F79B8">
        <w:rPr>
          <w:rFonts w:ascii="Arial" w:hAnsi="Arial" w:cs="Arial"/>
          <w:i/>
          <w:iCs/>
        </w:rPr>
        <w:t>Código Sustantivo del Trabajo, debe estar precedida de</w:t>
      </w:r>
      <w:r w:rsidRPr="007F79B8">
        <w:rPr>
          <w:rFonts w:ascii="Arial" w:hAnsi="Arial" w:cs="Arial"/>
          <w:i/>
          <w:iCs/>
          <w:spacing w:val="1"/>
        </w:rPr>
        <w:t xml:space="preserve"> </w:t>
      </w:r>
      <w:r w:rsidRPr="007F79B8">
        <w:rPr>
          <w:rFonts w:ascii="Arial" w:hAnsi="Arial" w:cs="Arial"/>
          <w:i/>
          <w:iCs/>
        </w:rPr>
        <w:t>la culpa suficiente del</w:t>
      </w:r>
      <w:r w:rsidRPr="007F79B8">
        <w:rPr>
          <w:rFonts w:ascii="Arial" w:hAnsi="Arial" w:cs="Arial"/>
          <w:i/>
          <w:iCs/>
          <w:spacing w:val="1"/>
        </w:rPr>
        <w:t xml:space="preserve"> </w:t>
      </w:r>
      <w:r w:rsidRPr="007F79B8">
        <w:rPr>
          <w:rFonts w:ascii="Arial" w:hAnsi="Arial" w:cs="Arial"/>
          <w:i/>
          <w:iCs/>
          <w:spacing w:val="-1"/>
        </w:rPr>
        <w:t>empleador</w:t>
      </w:r>
      <w:r w:rsidRPr="007F79B8">
        <w:rPr>
          <w:rFonts w:ascii="Arial" w:hAnsi="Arial" w:cs="Arial"/>
          <w:i/>
          <w:iCs/>
          <w:spacing w:val="-12"/>
        </w:rPr>
        <w:t xml:space="preserve"> </w:t>
      </w:r>
      <w:r w:rsidRPr="007F79B8">
        <w:rPr>
          <w:rFonts w:ascii="Arial" w:hAnsi="Arial" w:cs="Arial"/>
          <w:i/>
          <w:iCs/>
        </w:rPr>
        <w:t>en</w:t>
      </w:r>
      <w:r w:rsidRPr="007F79B8">
        <w:rPr>
          <w:rFonts w:ascii="Arial" w:hAnsi="Arial" w:cs="Arial"/>
          <w:i/>
          <w:iCs/>
          <w:spacing w:val="-10"/>
        </w:rPr>
        <w:t xml:space="preserve"> </w:t>
      </w:r>
      <w:r w:rsidRPr="007F79B8">
        <w:rPr>
          <w:rFonts w:ascii="Arial" w:hAnsi="Arial" w:cs="Arial"/>
          <w:i/>
          <w:iCs/>
        </w:rPr>
        <w:t>la</w:t>
      </w:r>
      <w:r w:rsidRPr="007F79B8">
        <w:rPr>
          <w:rFonts w:ascii="Arial" w:hAnsi="Arial" w:cs="Arial"/>
          <w:i/>
          <w:iCs/>
          <w:spacing w:val="-9"/>
        </w:rPr>
        <w:t xml:space="preserve"> </w:t>
      </w:r>
      <w:r w:rsidRPr="007F79B8">
        <w:rPr>
          <w:rFonts w:ascii="Arial" w:hAnsi="Arial" w:cs="Arial"/>
          <w:i/>
          <w:iCs/>
        </w:rPr>
        <w:t>ocurrencia</w:t>
      </w:r>
      <w:r w:rsidRPr="007F79B8">
        <w:rPr>
          <w:rFonts w:ascii="Arial" w:hAnsi="Arial" w:cs="Arial"/>
          <w:i/>
          <w:iCs/>
          <w:spacing w:val="-13"/>
        </w:rPr>
        <w:t xml:space="preserve"> </w:t>
      </w:r>
      <w:r w:rsidRPr="007F79B8">
        <w:rPr>
          <w:rFonts w:ascii="Arial" w:hAnsi="Arial" w:cs="Arial"/>
          <w:i/>
          <w:iCs/>
        </w:rPr>
        <w:t>del</w:t>
      </w:r>
      <w:r w:rsidRPr="007F79B8">
        <w:rPr>
          <w:rFonts w:ascii="Arial" w:hAnsi="Arial" w:cs="Arial"/>
          <w:i/>
          <w:iCs/>
          <w:spacing w:val="-12"/>
        </w:rPr>
        <w:t xml:space="preserve"> </w:t>
      </w:r>
      <w:r w:rsidRPr="007F79B8">
        <w:rPr>
          <w:rFonts w:ascii="Arial" w:hAnsi="Arial" w:cs="Arial"/>
          <w:i/>
          <w:iCs/>
        </w:rPr>
        <w:t>accidente</w:t>
      </w:r>
      <w:r w:rsidRPr="007F79B8">
        <w:rPr>
          <w:rFonts w:ascii="Arial" w:hAnsi="Arial" w:cs="Arial"/>
          <w:i/>
          <w:iCs/>
          <w:spacing w:val="-10"/>
        </w:rPr>
        <w:t xml:space="preserve"> </w:t>
      </w:r>
      <w:r w:rsidRPr="007F79B8">
        <w:rPr>
          <w:rFonts w:ascii="Arial" w:hAnsi="Arial" w:cs="Arial"/>
          <w:i/>
          <w:iCs/>
        </w:rPr>
        <w:t>de</w:t>
      </w:r>
      <w:r w:rsidRPr="007F79B8">
        <w:rPr>
          <w:rFonts w:ascii="Arial" w:hAnsi="Arial" w:cs="Arial"/>
          <w:i/>
          <w:iCs/>
          <w:spacing w:val="-9"/>
        </w:rPr>
        <w:t xml:space="preserve"> </w:t>
      </w:r>
      <w:r w:rsidRPr="007F79B8">
        <w:rPr>
          <w:rFonts w:ascii="Arial" w:hAnsi="Arial" w:cs="Arial"/>
          <w:i/>
          <w:iCs/>
        </w:rPr>
        <w:t>trabajo</w:t>
      </w:r>
      <w:r w:rsidRPr="007F79B8">
        <w:rPr>
          <w:rFonts w:ascii="Arial" w:hAnsi="Arial" w:cs="Arial"/>
          <w:i/>
          <w:iCs/>
          <w:spacing w:val="-9"/>
        </w:rPr>
        <w:t xml:space="preserve"> </w:t>
      </w:r>
      <w:r w:rsidRPr="007F79B8">
        <w:rPr>
          <w:rFonts w:ascii="Arial" w:hAnsi="Arial" w:cs="Arial"/>
          <w:i/>
          <w:iCs/>
        </w:rPr>
        <w:t>o</w:t>
      </w:r>
      <w:r w:rsidRPr="007F79B8">
        <w:rPr>
          <w:rFonts w:ascii="Arial" w:hAnsi="Arial" w:cs="Arial"/>
          <w:i/>
          <w:iCs/>
          <w:spacing w:val="-9"/>
        </w:rPr>
        <w:t xml:space="preserve"> </w:t>
      </w:r>
      <w:r w:rsidRPr="007F79B8">
        <w:rPr>
          <w:rFonts w:ascii="Arial" w:hAnsi="Arial" w:cs="Arial"/>
          <w:i/>
          <w:iCs/>
        </w:rPr>
        <w:t>la</w:t>
      </w:r>
      <w:r w:rsidRPr="007F79B8">
        <w:rPr>
          <w:rFonts w:ascii="Arial" w:hAnsi="Arial" w:cs="Arial"/>
          <w:i/>
          <w:iCs/>
          <w:spacing w:val="-14"/>
        </w:rPr>
        <w:t xml:space="preserve"> </w:t>
      </w:r>
      <w:r w:rsidRPr="007F79B8">
        <w:rPr>
          <w:rFonts w:ascii="Arial" w:hAnsi="Arial" w:cs="Arial"/>
          <w:i/>
          <w:iCs/>
        </w:rPr>
        <w:t>enfermedad</w:t>
      </w:r>
      <w:r w:rsidRPr="007F79B8">
        <w:rPr>
          <w:rFonts w:ascii="Arial" w:hAnsi="Arial" w:cs="Arial"/>
          <w:i/>
          <w:iCs/>
          <w:spacing w:val="-9"/>
        </w:rPr>
        <w:t xml:space="preserve"> </w:t>
      </w:r>
      <w:r w:rsidRPr="007F79B8">
        <w:rPr>
          <w:rFonts w:ascii="Arial" w:hAnsi="Arial" w:cs="Arial"/>
          <w:i/>
          <w:iCs/>
        </w:rPr>
        <w:t>profesional,</w:t>
      </w:r>
      <w:r w:rsidRPr="007F79B8">
        <w:rPr>
          <w:rFonts w:ascii="Arial" w:hAnsi="Arial" w:cs="Arial"/>
          <w:i/>
          <w:iCs/>
          <w:spacing w:val="-15"/>
        </w:rPr>
        <w:t xml:space="preserve"> </w:t>
      </w:r>
      <w:r w:rsidRPr="007F79B8">
        <w:rPr>
          <w:rFonts w:ascii="Arial" w:hAnsi="Arial" w:cs="Arial"/>
          <w:i/>
          <w:iCs/>
        </w:rPr>
        <w:t>de</w:t>
      </w:r>
      <w:r w:rsidRPr="007F79B8">
        <w:rPr>
          <w:rFonts w:ascii="Arial" w:hAnsi="Arial" w:cs="Arial"/>
          <w:i/>
          <w:iCs/>
          <w:spacing w:val="-9"/>
        </w:rPr>
        <w:t xml:space="preserve"> </w:t>
      </w:r>
      <w:r w:rsidRPr="007F79B8">
        <w:rPr>
          <w:rFonts w:ascii="Arial" w:hAnsi="Arial" w:cs="Arial"/>
          <w:i/>
          <w:iCs/>
        </w:rPr>
        <w:t>modo</w:t>
      </w:r>
      <w:r w:rsidRPr="007F79B8">
        <w:rPr>
          <w:rFonts w:ascii="Arial" w:hAnsi="Arial" w:cs="Arial"/>
          <w:i/>
          <w:iCs/>
          <w:spacing w:val="-58"/>
        </w:rPr>
        <w:t xml:space="preserve"> </w:t>
      </w:r>
      <w:r w:rsidRPr="007F79B8">
        <w:rPr>
          <w:rFonts w:ascii="Arial" w:hAnsi="Arial" w:cs="Arial"/>
          <w:i/>
          <w:iCs/>
        </w:rPr>
        <w:t>que</w:t>
      </w:r>
      <w:r w:rsidRPr="007F79B8">
        <w:rPr>
          <w:rFonts w:ascii="Arial" w:hAnsi="Arial" w:cs="Arial"/>
          <w:i/>
          <w:iCs/>
          <w:spacing w:val="22"/>
        </w:rPr>
        <w:t xml:space="preserve"> </w:t>
      </w:r>
      <w:r w:rsidRPr="007F79B8">
        <w:rPr>
          <w:rFonts w:ascii="Arial" w:hAnsi="Arial" w:cs="Arial"/>
          <w:i/>
          <w:iCs/>
        </w:rPr>
        <w:t>su</w:t>
      </w:r>
      <w:r w:rsidRPr="007F79B8">
        <w:rPr>
          <w:rFonts w:ascii="Arial" w:hAnsi="Arial" w:cs="Arial"/>
          <w:i/>
          <w:iCs/>
          <w:spacing w:val="19"/>
        </w:rPr>
        <w:t xml:space="preserve"> </w:t>
      </w:r>
      <w:r w:rsidRPr="007F79B8">
        <w:rPr>
          <w:rFonts w:ascii="Arial" w:hAnsi="Arial" w:cs="Arial"/>
          <w:i/>
          <w:iCs/>
        </w:rPr>
        <w:t>establecimiento</w:t>
      </w:r>
      <w:r w:rsidRPr="007F79B8">
        <w:rPr>
          <w:rFonts w:ascii="Arial" w:hAnsi="Arial" w:cs="Arial"/>
          <w:i/>
          <w:iCs/>
          <w:spacing w:val="23"/>
        </w:rPr>
        <w:t xml:space="preserve"> </w:t>
      </w:r>
      <w:r w:rsidRPr="007F79B8">
        <w:rPr>
          <w:rFonts w:ascii="Arial" w:hAnsi="Arial" w:cs="Arial"/>
          <w:i/>
          <w:iCs/>
        </w:rPr>
        <w:t>amerita</w:t>
      </w:r>
      <w:r w:rsidRPr="007F79B8">
        <w:rPr>
          <w:rFonts w:ascii="Arial" w:hAnsi="Arial" w:cs="Arial"/>
          <w:i/>
          <w:iCs/>
          <w:spacing w:val="22"/>
        </w:rPr>
        <w:t xml:space="preserve"> </w:t>
      </w:r>
      <w:r w:rsidRPr="007F79B8">
        <w:rPr>
          <w:rFonts w:ascii="Arial" w:hAnsi="Arial" w:cs="Arial"/>
          <w:i/>
          <w:iCs/>
        </w:rPr>
        <w:t>además</w:t>
      </w:r>
      <w:r w:rsidRPr="007F79B8">
        <w:rPr>
          <w:rFonts w:ascii="Arial" w:hAnsi="Arial" w:cs="Arial"/>
          <w:i/>
          <w:iCs/>
          <w:spacing w:val="21"/>
        </w:rPr>
        <w:t xml:space="preserve"> </w:t>
      </w:r>
      <w:r w:rsidRPr="007F79B8">
        <w:rPr>
          <w:rFonts w:ascii="Arial" w:hAnsi="Arial" w:cs="Arial"/>
          <w:i/>
          <w:iCs/>
        </w:rPr>
        <w:t>de</w:t>
      </w:r>
      <w:r w:rsidRPr="007F79B8">
        <w:rPr>
          <w:rFonts w:ascii="Arial" w:hAnsi="Arial" w:cs="Arial"/>
          <w:i/>
          <w:iCs/>
          <w:spacing w:val="22"/>
        </w:rPr>
        <w:t xml:space="preserve"> </w:t>
      </w:r>
      <w:r w:rsidRPr="007F79B8">
        <w:rPr>
          <w:rFonts w:ascii="Arial" w:hAnsi="Arial" w:cs="Arial"/>
          <w:i/>
          <w:iCs/>
        </w:rPr>
        <w:t>la</w:t>
      </w:r>
      <w:r w:rsidRPr="007F79B8">
        <w:rPr>
          <w:rFonts w:ascii="Arial" w:hAnsi="Arial" w:cs="Arial"/>
          <w:i/>
          <w:iCs/>
          <w:spacing w:val="23"/>
        </w:rPr>
        <w:t xml:space="preserve"> </w:t>
      </w:r>
      <w:r w:rsidRPr="007F79B8">
        <w:rPr>
          <w:rFonts w:ascii="Arial" w:hAnsi="Arial" w:cs="Arial"/>
          <w:i/>
          <w:iCs/>
        </w:rPr>
        <w:t>demostración</w:t>
      </w:r>
      <w:r w:rsidRPr="007F79B8">
        <w:rPr>
          <w:rFonts w:ascii="Arial" w:hAnsi="Arial" w:cs="Arial"/>
          <w:i/>
          <w:iCs/>
          <w:spacing w:val="23"/>
        </w:rPr>
        <w:t xml:space="preserve"> </w:t>
      </w:r>
      <w:r w:rsidRPr="007F79B8">
        <w:rPr>
          <w:rFonts w:ascii="Arial" w:hAnsi="Arial" w:cs="Arial"/>
          <w:i/>
          <w:iCs/>
        </w:rPr>
        <w:t>del</w:t>
      </w:r>
      <w:r w:rsidRPr="007F79B8">
        <w:rPr>
          <w:rFonts w:ascii="Arial" w:hAnsi="Arial" w:cs="Arial"/>
          <w:i/>
          <w:iCs/>
          <w:spacing w:val="19"/>
        </w:rPr>
        <w:t xml:space="preserve"> </w:t>
      </w:r>
      <w:r w:rsidRPr="007F79B8">
        <w:rPr>
          <w:rFonts w:ascii="Arial" w:hAnsi="Arial" w:cs="Arial"/>
          <w:i/>
          <w:iCs/>
        </w:rPr>
        <w:t>daño</w:t>
      </w:r>
      <w:r w:rsidRPr="007F79B8">
        <w:rPr>
          <w:rFonts w:ascii="Arial" w:hAnsi="Arial" w:cs="Arial"/>
          <w:i/>
          <w:iCs/>
          <w:spacing w:val="23"/>
        </w:rPr>
        <w:t xml:space="preserve"> </w:t>
      </w:r>
      <w:r w:rsidRPr="007F79B8">
        <w:rPr>
          <w:rFonts w:ascii="Arial" w:hAnsi="Arial" w:cs="Arial"/>
          <w:i/>
          <w:iCs/>
        </w:rPr>
        <w:t>originado</w:t>
      </w:r>
      <w:r w:rsidRPr="007F79B8">
        <w:rPr>
          <w:rFonts w:ascii="Arial" w:hAnsi="Arial" w:cs="Arial"/>
          <w:i/>
          <w:iCs/>
          <w:spacing w:val="19"/>
        </w:rPr>
        <w:t xml:space="preserve"> </w:t>
      </w:r>
      <w:r w:rsidRPr="007F79B8">
        <w:rPr>
          <w:rFonts w:ascii="Arial" w:hAnsi="Arial" w:cs="Arial"/>
          <w:i/>
          <w:iCs/>
        </w:rPr>
        <w:t>en</w:t>
      </w:r>
      <w:r w:rsidRPr="007F79B8">
        <w:rPr>
          <w:rFonts w:ascii="Arial" w:hAnsi="Arial" w:cs="Arial"/>
          <w:i/>
          <w:iCs/>
          <w:spacing w:val="19"/>
        </w:rPr>
        <w:t xml:space="preserve"> </w:t>
      </w:r>
      <w:r w:rsidRPr="007F79B8">
        <w:rPr>
          <w:rFonts w:ascii="Arial" w:hAnsi="Arial" w:cs="Arial"/>
          <w:i/>
          <w:iCs/>
        </w:rPr>
        <w:t>una actividad</w:t>
      </w:r>
      <w:r w:rsidRPr="007F79B8">
        <w:rPr>
          <w:rFonts w:ascii="Arial" w:hAnsi="Arial" w:cs="Arial"/>
          <w:i/>
          <w:iCs/>
          <w:spacing w:val="-6"/>
        </w:rPr>
        <w:t xml:space="preserve"> </w:t>
      </w:r>
      <w:r w:rsidRPr="007F79B8">
        <w:rPr>
          <w:rFonts w:ascii="Arial" w:hAnsi="Arial" w:cs="Arial"/>
          <w:i/>
          <w:iCs/>
        </w:rPr>
        <w:t>relacionada</w:t>
      </w:r>
      <w:r w:rsidRPr="007F79B8">
        <w:rPr>
          <w:rFonts w:ascii="Arial" w:hAnsi="Arial" w:cs="Arial"/>
          <w:i/>
          <w:iCs/>
          <w:spacing w:val="-2"/>
        </w:rPr>
        <w:t xml:space="preserve"> </w:t>
      </w:r>
      <w:r w:rsidRPr="007F79B8">
        <w:rPr>
          <w:rFonts w:ascii="Arial" w:hAnsi="Arial" w:cs="Arial"/>
          <w:i/>
          <w:iCs/>
        </w:rPr>
        <w:t>con</w:t>
      </w:r>
      <w:r w:rsidRPr="007F79B8">
        <w:rPr>
          <w:rFonts w:ascii="Arial" w:hAnsi="Arial" w:cs="Arial"/>
          <w:i/>
          <w:iCs/>
          <w:spacing w:val="-5"/>
        </w:rPr>
        <w:t xml:space="preserve"> </w:t>
      </w:r>
      <w:r w:rsidRPr="007F79B8">
        <w:rPr>
          <w:rFonts w:ascii="Arial" w:hAnsi="Arial" w:cs="Arial"/>
          <w:i/>
          <w:iCs/>
        </w:rPr>
        <w:t>el</w:t>
      </w:r>
      <w:r w:rsidRPr="007F79B8">
        <w:rPr>
          <w:rFonts w:ascii="Arial" w:hAnsi="Arial" w:cs="Arial"/>
          <w:i/>
          <w:iCs/>
          <w:spacing w:val="-8"/>
        </w:rPr>
        <w:t xml:space="preserve"> </w:t>
      </w:r>
      <w:r w:rsidRPr="007F79B8">
        <w:rPr>
          <w:rFonts w:ascii="Arial" w:hAnsi="Arial" w:cs="Arial"/>
          <w:i/>
          <w:iCs/>
        </w:rPr>
        <w:t>trabajo,</w:t>
      </w:r>
      <w:r w:rsidRPr="007F79B8">
        <w:rPr>
          <w:rFonts w:ascii="Arial" w:hAnsi="Arial" w:cs="Arial"/>
          <w:i/>
          <w:iCs/>
          <w:spacing w:val="-2"/>
        </w:rPr>
        <w:t xml:space="preserve"> </w:t>
      </w:r>
      <w:r w:rsidRPr="007F79B8">
        <w:rPr>
          <w:rFonts w:ascii="Arial" w:hAnsi="Arial" w:cs="Arial"/>
          <w:i/>
          <w:iCs/>
        </w:rPr>
        <w:t>la</w:t>
      </w:r>
      <w:r w:rsidRPr="007F79B8">
        <w:rPr>
          <w:rFonts w:ascii="Arial" w:hAnsi="Arial" w:cs="Arial"/>
          <w:i/>
          <w:iCs/>
          <w:spacing w:val="-5"/>
        </w:rPr>
        <w:t xml:space="preserve"> </w:t>
      </w:r>
      <w:r w:rsidRPr="007F79B8">
        <w:rPr>
          <w:rFonts w:ascii="Arial" w:hAnsi="Arial" w:cs="Arial"/>
          <w:i/>
          <w:iCs/>
        </w:rPr>
        <w:t>prueba</w:t>
      </w:r>
      <w:r w:rsidRPr="007F79B8">
        <w:rPr>
          <w:rFonts w:ascii="Arial" w:hAnsi="Arial" w:cs="Arial"/>
          <w:i/>
          <w:iCs/>
          <w:spacing w:val="-6"/>
        </w:rPr>
        <w:t xml:space="preserve"> </w:t>
      </w:r>
      <w:r w:rsidRPr="007F79B8">
        <w:rPr>
          <w:rFonts w:ascii="Arial" w:hAnsi="Arial" w:cs="Arial"/>
          <w:i/>
          <w:iCs/>
        </w:rPr>
        <w:t>de</w:t>
      </w:r>
      <w:r w:rsidRPr="007F79B8">
        <w:rPr>
          <w:rFonts w:ascii="Arial" w:hAnsi="Arial" w:cs="Arial"/>
          <w:i/>
          <w:iCs/>
          <w:spacing w:val="-5"/>
        </w:rPr>
        <w:t xml:space="preserve"> </w:t>
      </w:r>
      <w:r w:rsidRPr="007F79B8">
        <w:rPr>
          <w:rFonts w:ascii="Arial" w:hAnsi="Arial" w:cs="Arial"/>
          <w:i/>
          <w:iCs/>
        </w:rPr>
        <w:t>que</w:t>
      </w:r>
      <w:r w:rsidRPr="007F79B8">
        <w:rPr>
          <w:rFonts w:ascii="Arial" w:hAnsi="Arial" w:cs="Arial"/>
          <w:i/>
          <w:iCs/>
          <w:spacing w:val="-2"/>
        </w:rPr>
        <w:t xml:space="preserve"> </w:t>
      </w:r>
      <w:r w:rsidRPr="007F79B8">
        <w:rPr>
          <w:rFonts w:ascii="Arial" w:hAnsi="Arial" w:cs="Arial"/>
          <w:i/>
          <w:iCs/>
        </w:rPr>
        <w:t>la</w:t>
      </w:r>
      <w:r w:rsidRPr="007F79B8">
        <w:rPr>
          <w:rFonts w:ascii="Arial" w:hAnsi="Arial" w:cs="Arial"/>
          <w:i/>
          <w:iCs/>
          <w:spacing w:val="-5"/>
        </w:rPr>
        <w:t xml:space="preserve"> </w:t>
      </w:r>
      <w:r w:rsidRPr="007F79B8">
        <w:rPr>
          <w:rFonts w:ascii="Arial" w:hAnsi="Arial" w:cs="Arial"/>
          <w:i/>
          <w:iCs/>
        </w:rPr>
        <w:t>afectación</w:t>
      </w:r>
      <w:r w:rsidRPr="007F79B8">
        <w:rPr>
          <w:rFonts w:ascii="Arial" w:hAnsi="Arial" w:cs="Arial"/>
          <w:i/>
          <w:iCs/>
          <w:spacing w:val="-6"/>
        </w:rPr>
        <w:t xml:space="preserve"> </w:t>
      </w:r>
      <w:r w:rsidRPr="007F79B8">
        <w:rPr>
          <w:rFonts w:ascii="Arial" w:hAnsi="Arial" w:cs="Arial"/>
          <w:i/>
          <w:iCs/>
        </w:rPr>
        <w:t>a</w:t>
      </w:r>
      <w:r w:rsidRPr="007F79B8">
        <w:rPr>
          <w:rFonts w:ascii="Arial" w:hAnsi="Arial" w:cs="Arial"/>
          <w:i/>
          <w:iCs/>
          <w:spacing w:val="-2"/>
        </w:rPr>
        <w:t xml:space="preserve"> </w:t>
      </w:r>
      <w:r w:rsidRPr="007F79B8">
        <w:rPr>
          <w:rFonts w:ascii="Arial" w:hAnsi="Arial" w:cs="Arial"/>
          <w:i/>
          <w:iCs/>
        </w:rPr>
        <w:t>la</w:t>
      </w:r>
      <w:r w:rsidRPr="007F79B8">
        <w:rPr>
          <w:rFonts w:ascii="Arial" w:hAnsi="Arial" w:cs="Arial"/>
          <w:i/>
          <w:iCs/>
          <w:spacing w:val="-1"/>
        </w:rPr>
        <w:t xml:space="preserve"> </w:t>
      </w:r>
      <w:r w:rsidRPr="007F79B8">
        <w:rPr>
          <w:rFonts w:ascii="Arial" w:hAnsi="Arial" w:cs="Arial"/>
          <w:i/>
          <w:iCs/>
        </w:rPr>
        <w:t>integridad</w:t>
      </w:r>
      <w:r w:rsidRPr="007F79B8">
        <w:rPr>
          <w:rFonts w:ascii="Arial" w:hAnsi="Arial" w:cs="Arial"/>
          <w:i/>
          <w:iCs/>
          <w:spacing w:val="-6"/>
        </w:rPr>
        <w:t xml:space="preserve"> </w:t>
      </w:r>
      <w:r w:rsidRPr="007F79B8">
        <w:rPr>
          <w:rFonts w:ascii="Arial" w:hAnsi="Arial" w:cs="Arial"/>
          <w:i/>
          <w:iCs/>
        </w:rPr>
        <w:t>o</w:t>
      </w:r>
      <w:r w:rsidRPr="007F79B8">
        <w:rPr>
          <w:rFonts w:ascii="Arial" w:hAnsi="Arial" w:cs="Arial"/>
          <w:i/>
          <w:iCs/>
          <w:spacing w:val="-1"/>
        </w:rPr>
        <w:t xml:space="preserve"> </w:t>
      </w:r>
      <w:r w:rsidRPr="007F79B8">
        <w:rPr>
          <w:rFonts w:ascii="Arial" w:hAnsi="Arial" w:cs="Arial"/>
          <w:i/>
          <w:iCs/>
        </w:rPr>
        <w:t>salud</w:t>
      </w:r>
      <w:r w:rsidRPr="007F79B8">
        <w:rPr>
          <w:rFonts w:ascii="Arial" w:hAnsi="Arial" w:cs="Arial"/>
          <w:i/>
          <w:iCs/>
          <w:spacing w:val="-59"/>
        </w:rPr>
        <w:t xml:space="preserve"> </w:t>
      </w:r>
      <w:r w:rsidRPr="007F79B8">
        <w:rPr>
          <w:rFonts w:ascii="Arial" w:hAnsi="Arial" w:cs="Arial"/>
          <w:i/>
          <w:iCs/>
        </w:rPr>
        <w:t>fue consecuencia de su negligencia en el acatamiento de los deberes de velar por la</w:t>
      </w:r>
      <w:r w:rsidRPr="007F79B8">
        <w:rPr>
          <w:rFonts w:ascii="Arial" w:hAnsi="Arial" w:cs="Arial"/>
          <w:i/>
          <w:iCs/>
          <w:spacing w:val="1"/>
        </w:rPr>
        <w:t xml:space="preserve"> </w:t>
      </w:r>
      <w:r w:rsidRPr="007F79B8">
        <w:rPr>
          <w:rFonts w:ascii="Arial" w:hAnsi="Arial" w:cs="Arial"/>
          <w:i/>
          <w:iCs/>
        </w:rPr>
        <w:t>seguridad</w:t>
      </w:r>
      <w:r w:rsidRPr="007F79B8">
        <w:rPr>
          <w:rFonts w:ascii="Arial" w:hAnsi="Arial" w:cs="Arial"/>
          <w:i/>
          <w:iCs/>
          <w:spacing w:val="1"/>
        </w:rPr>
        <w:t xml:space="preserve"> </w:t>
      </w:r>
      <w:r w:rsidRPr="007F79B8">
        <w:rPr>
          <w:rFonts w:ascii="Arial" w:hAnsi="Arial" w:cs="Arial"/>
          <w:i/>
          <w:iCs/>
        </w:rPr>
        <w:t>y</w:t>
      </w:r>
      <w:r w:rsidRPr="007F79B8">
        <w:rPr>
          <w:rFonts w:ascii="Arial" w:hAnsi="Arial" w:cs="Arial"/>
          <w:i/>
          <w:iCs/>
          <w:spacing w:val="-4"/>
        </w:rPr>
        <w:t xml:space="preserve"> </w:t>
      </w:r>
      <w:r w:rsidRPr="007F79B8">
        <w:rPr>
          <w:rFonts w:ascii="Arial" w:hAnsi="Arial" w:cs="Arial"/>
          <w:i/>
          <w:iCs/>
        </w:rPr>
        <w:t>protección</w:t>
      </w:r>
      <w:r w:rsidRPr="007F79B8">
        <w:rPr>
          <w:rFonts w:ascii="Arial" w:hAnsi="Arial" w:cs="Arial"/>
          <w:i/>
          <w:iCs/>
          <w:spacing w:val="-2"/>
        </w:rPr>
        <w:t xml:space="preserve"> </w:t>
      </w:r>
      <w:r w:rsidRPr="007F79B8">
        <w:rPr>
          <w:rFonts w:ascii="Arial" w:hAnsi="Arial" w:cs="Arial"/>
          <w:i/>
          <w:iCs/>
        </w:rPr>
        <w:t>de</w:t>
      </w:r>
      <w:r w:rsidRPr="007F79B8">
        <w:rPr>
          <w:rFonts w:ascii="Arial" w:hAnsi="Arial" w:cs="Arial"/>
          <w:i/>
          <w:iCs/>
          <w:spacing w:val="-3"/>
        </w:rPr>
        <w:t xml:space="preserve"> </w:t>
      </w:r>
      <w:r w:rsidRPr="007F79B8">
        <w:rPr>
          <w:rFonts w:ascii="Arial" w:hAnsi="Arial" w:cs="Arial"/>
          <w:i/>
          <w:iCs/>
        </w:rPr>
        <w:t>sus</w:t>
      </w:r>
      <w:r w:rsidRPr="007F79B8">
        <w:rPr>
          <w:rFonts w:ascii="Arial" w:hAnsi="Arial" w:cs="Arial"/>
          <w:i/>
          <w:iCs/>
          <w:spacing w:val="-4"/>
        </w:rPr>
        <w:t xml:space="preserve"> </w:t>
      </w:r>
      <w:r w:rsidRPr="007F79B8">
        <w:rPr>
          <w:rFonts w:ascii="Arial" w:hAnsi="Arial" w:cs="Arial"/>
          <w:i/>
          <w:iCs/>
        </w:rPr>
        <w:t>trabajadores</w:t>
      </w:r>
      <w:r w:rsidRPr="007F79B8">
        <w:rPr>
          <w:rFonts w:ascii="Arial" w:hAnsi="Arial" w:cs="Arial"/>
          <w:i/>
          <w:iCs/>
          <w:spacing w:val="1"/>
        </w:rPr>
        <w:t xml:space="preserve"> </w:t>
      </w:r>
      <w:r w:rsidRPr="007F79B8">
        <w:rPr>
          <w:rFonts w:ascii="Arial" w:hAnsi="Arial" w:cs="Arial"/>
          <w:i/>
          <w:iCs/>
        </w:rPr>
        <w:t>(art</w:t>
      </w:r>
      <w:r w:rsidRPr="007F79B8">
        <w:rPr>
          <w:rFonts w:ascii="Arial" w:hAnsi="Arial" w:cs="Arial"/>
          <w:i/>
          <w:iCs/>
          <w:spacing w:val="-3"/>
        </w:rPr>
        <w:t xml:space="preserve"> </w:t>
      </w:r>
      <w:r w:rsidRPr="007F79B8">
        <w:rPr>
          <w:rFonts w:ascii="Arial" w:hAnsi="Arial" w:cs="Arial"/>
          <w:i/>
          <w:iCs/>
        </w:rPr>
        <w:t>56</w:t>
      </w:r>
      <w:r w:rsidRPr="007F79B8">
        <w:rPr>
          <w:rFonts w:ascii="Arial" w:hAnsi="Arial" w:cs="Arial"/>
          <w:i/>
          <w:iCs/>
          <w:spacing w:val="-3"/>
        </w:rPr>
        <w:t xml:space="preserve"> </w:t>
      </w:r>
      <w:r w:rsidRPr="007F79B8">
        <w:rPr>
          <w:rFonts w:ascii="Arial" w:hAnsi="Arial" w:cs="Arial"/>
          <w:i/>
          <w:iCs/>
        </w:rPr>
        <w:t>C.S.T).”</w:t>
      </w:r>
    </w:p>
    <w:p w14:paraId="347B944D" w14:textId="77777777" w:rsidR="00940010" w:rsidRPr="007F79B8" w:rsidRDefault="00940010" w:rsidP="007F79B8">
      <w:pPr>
        <w:pStyle w:val="Textoindependiente"/>
        <w:jc w:val="both"/>
        <w:rPr>
          <w:rFonts w:ascii="Arial" w:hAnsi="Arial" w:cs="Arial"/>
          <w:i/>
          <w:iCs/>
          <w:sz w:val="22"/>
          <w:szCs w:val="22"/>
        </w:rPr>
      </w:pPr>
    </w:p>
    <w:p w14:paraId="03F51F20" w14:textId="77777777"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Dadas las circunstancias fácticas del caso, estima la Sala que la propuesta jurídica del recurrente con la que considera se puede evitar un siniestro o hecho fatídico, se enmarca en un tipo de medida que resulta realmente insostenible.</w:t>
      </w:r>
    </w:p>
    <w:p w14:paraId="627C1161" w14:textId="77777777" w:rsidR="00DA706D" w:rsidRPr="007F79B8" w:rsidRDefault="00DA706D" w:rsidP="007F79B8">
      <w:pPr>
        <w:pStyle w:val="Textoindependiente"/>
        <w:jc w:val="both"/>
        <w:rPr>
          <w:rFonts w:ascii="Arial" w:hAnsi="Arial" w:cs="Arial"/>
          <w:color w:val="111111"/>
          <w:sz w:val="22"/>
          <w:szCs w:val="22"/>
        </w:rPr>
      </w:pPr>
    </w:p>
    <w:p w14:paraId="1C133FA0" w14:textId="77777777" w:rsidR="00DA706D" w:rsidRPr="007F79B8" w:rsidRDefault="00DA706D" w:rsidP="007F79B8">
      <w:pPr>
        <w:pStyle w:val="Textoindependiente"/>
        <w:jc w:val="both"/>
        <w:rPr>
          <w:rFonts w:ascii="Arial" w:hAnsi="Arial" w:cs="Arial"/>
          <w:color w:val="111111"/>
          <w:sz w:val="22"/>
          <w:szCs w:val="22"/>
        </w:rPr>
      </w:pPr>
      <w:r w:rsidRPr="007F79B8">
        <w:rPr>
          <w:rFonts w:ascii="Arial" w:hAnsi="Arial" w:cs="Arial"/>
          <w:color w:val="111111"/>
          <w:sz w:val="22"/>
          <w:szCs w:val="22"/>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p>
    <w:p w14:paraId="297C9087" w14:textId="77777777" w:rsidR="00DA706D" w:rsidRPr="007F79B8" w:rsidRDefault="00DA706D" w:rsidP="007F79B8">
      <w:pPr>
        <w:pStyle w:val="Textoindependiente"/>
        <w:jc w:val="both"/>
        <w:rPr>
          <w:rFonts w:ascii="Arial" w:hAnsi="Arial" w:cs="Arial"/>
          <w:color w:val="111111"/>
          <w:sz w:val="22"/>
          <w:szCs w:val="22"/>
        </w:rPr>
      </w:pPr>
    </w:p>
    <w:p w14:paraId="2AC155C0" w14:textId="77777777" w:rsidR="00DA706D" w:rsidRPr="007F79B8" w:rsidRDefault="00DA706D" w:rsidP="007F79B8">
      <w:pPr>
        <w:pStyle w:val="Textoindependiente"/>
        <w:jc w:val="both"/>
        <w:rPr>
          <w:rFonts w:ascii="Arial" w:hAnsi="Arial" w:cs="Arial"/>
          <w:color w:val="111111"/>
          <w:sz w:val="22"/>
          <w:szCs w:val="22"/>
        </w:rPr>
      </w:pPr>
      <w:r w:rsidRPr="007F79B8">
        <w:rPr>
          <w:rFonts w:ascii="Arial" w:hAnsi="Arial" w:cs="Arial"/>
          <w:color w:val="111111"/>
          <w:sz w:val="22"/>
          <w:szCs w:val="22"/>
        </w:rPr>
        <w:t>Adicionalmente, una vez se encuentra probada la existencia de dicha responsabilidad, que en este escenario es de carácter extracontractual, es deber del extremo activo del litigio, acreditar el acaecimiento de los perjuicios que alega que presuntamente se han derivado de dicho hecho u omisión. Así entonces, se encuentra que en un escenario como el que nos asiste, en el que el perjuicio solicitado por la parte accionante es carente de toda prueba que permita observar su existencia o su causación, la Honorable Corte Suprema de Justicia – Sala de casación.</w:t>
      </w:r>
    </w:p>
    <w:p w14:paraId="6DB7B73C" w14:textId="77777777" w:rsidR="00940010" w:rsidRPr="007F79B8" w:rsidRDefault="00940010" w:rsidP="007F79B8">
      <w:pPr>
        <w:pStyle w:val="Textoindependiente"/>
        <w:jc w:val="both"/>
        <w:rPr>
          <w:rFonts w:ascii="Arial" w:hAnsi="Arial" w:cs="Arial"/>
          <w:color w:val="111111"/>
          <w:sz w:val="22"/>
          <w:szCs w:val="22"/>
        </w:rPr>
      </w:pPr>
    </w:p>
    <w:p w14:paraId="3BFD63DF" w14:textId="61F99AFC"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En este sentido, </w:t>
      </w:r>
      <w:r w:rsidR="007A6A83" w:rsidRPr="007F79B8">
        <w:rPr>
          <w:rFonts w:ascii="Arial" w:hAnsi="Arial" w:cs="Arial"/>
          <w:color w:val="111111"/>
          <w:sz w:val="22"/>
          <w:szCs w:val="22"/>
        </w:rPr>
        <w:t xml:space="preserve">ni mi representada, ni </w:t>
      </w:r>
      <w:r w:rsidR="00DA706D" w:rsidRPr="007F79B8">
        <w:rPr>
          <w:rFonts w:ascii="Arial" w:hAnsi="Arial" w:cs="Arial"/>
          <w:color w:val="111111"/>
          <w:sz w:val="22"/>
          <w:szCs w:val="22"/>
        </w:rPr>
        <w:t>mi</w:t>
      </w:r>
      <w:r w:rsidR="0009284D" w:rsidRPr="007F79B8">
        <w:rPr>
          <w:rFonts w:ascii="Arial" w:hAnsi="Arial" w:cs="Arial"/>
          <w:color w:val="111111"/>
          <w:sz w:val="22"/>
          <w:szCs w:val="22"/>
        </w:rPr>
        <w:t>s</w:t>
      </w:r>
      <w:r w:rsidR="007A6A83" w:rsidRPr="007F79B8">
        <w:rPr>
          <w:rFonts w:ascii="Arial" w:hAnsi="Arial" w:cs="Arial"/>
          <w:color w:val="111111"/>
          <w:sz w:val="22"/>
          <w:szCs w:val="22"/>
        </w:rPr>
        <w:t xml:space="preserve"> asegurada</w:t>
      </w:r>
      <w:r w:rsidR="0009284D" w:rsidRPr="007F79B8">
        <w:rPr>
          <w:rFonts w:ascii="Arial" w:hAnsi="Arial" w:cs="Arial"/>
          <w:color w:val="111111"/>
          <w:sz w:val="22"/>
          <w:szCs w:val="22"/>
        </w:rPr>
        <w:t>s</w:t>
      </w:r>
      <w:r w:rsidRPr="007F79B8">
        <w:rPr>
          <w:rFonts w:ascii="Arial" w:hAnsi="Arial" w:cs="Arial"/>
          <w:color w:val="111111"/>
          <w:sz w:val="22"/>
          <w:szCs w:val="22"/>
        </w:rPr>
        <w:t xml:space="preserve"> est</w:t>
      </w:r>
      <w:r w:rsidR="007A6A83" w:rsidRPr="007F79B8">
        <w:rPr>
          <w:rFonts w:ascii="Arial" w:hAnsi="Arial" w:cs="Arial"/>
          <w:color w:val="111111"/>
          <w:sz w:val="22"/>
          <w:szCs w:val="22"/>
        </w:rPr>
        <w:t>án</w:t>
      </w:r>
      <w:r w:rsidRPr="007F79B8">
        <w:rPr>
          <w:rFonts w:ascii="Arial" w:hAnsi="Arial" w:cs="Arial"/>
          <w:color w:val="111111"/>
          <w:sz w:val="22"/>
          <w:szCs w:val="22"/>
        </w:rPr>
        <w:t xml:space="preserve"> llamad</w:t>
      </w:r>
      <w:r w:rsidR="007A6A83" w:rsidRPr="007F79B8">
        <w:rPr>
          <w:rFonts w:ascii="Arial" w:hAnsi="Arial" w:cs="Arial"/>
          <w:color w:val="111111"/>
          <w:sz w:val="22"/>
          <w:szCs w:val="22"/>
        </w:rPr>
        <w:t>as</w:t>
      </w:r>
      <w:r w:rsidRPr="007F79B8">
        <w:rPr>
          <w:rFonts w:ascii="Arial" w:hAnsi="Arial" w:cs="Arial"/>
          <w:color w:val="111111"/>
          <w:sz w:val="22"/>
          <w:szCs w:val="22"/>
        </w:rPr>
        <w:t xml:space="preserve"> a asumir ninguna responsabilidad frente a la contingencia que afectó a uno de </w:t>
      </w:r>
      <w:r w:rsidR="007A6A83" w:rsidRPr="007F79B8">
        <w:rPr>
          <w:rFonts w:ascii="Arial" w:hAnsi="Arial" w:cs="Arial"/>
          <w:color w:val="111111"/>
          <w:sz w:val="22"/>
          <w:szCs w:val="22"/>
        </w:rPr>
        <w:t>los colabores del contratista</w:t>
      </w:r>
      <w:r w:rsidRPr="007F79B8">
        <w:rPr>
          <w:rFonts w:ascii="Arial" w:hAnsi="Arial" w:cs="Arial"/>
          <w:color w:val="111111"/>
          <w:sz w:val="22"/>
          <w:szCs w:val="22"/>
        </w:rPr>
        <w:t>, cuando se ven expuestos a tales eventualidades.</w:t>
      </w:r>
    </w:p>
    <w:p w14:paraId="294DF5AC" w14:textId="77777777" w:rsidR="00E35CD9" w:rsidRPr="007F79B8" w:rsidRDefault="00E35CD9" w:rsidP="007F79B8">
      <w:pPr>
        <w:pStyle w:val="Textoindependiente"/>
        <w:jc w:val="both"/>
        <w:rPr>
          <w:rFonts w:ascii="Arial" w:hAnsi="Arial" w:cs="Arial"/>
          <w:i/>
          <w:iCs/>
          <w:sz w:val="22"/>
          <w:szCs w:val="22"/>
        </w:rPr>
      </w:pPr>
    </w:p>
    <w:p w14:paraId="0FDEA951" w14:textId="489AA767" w:rsidR="00940010" w:rsidRPr="007F79B8" w:rsidRDefault="00940010" w:rsidP="007F79B8">
      <w:pPr>
        <w:jc w:val="both"/>
        <w:rPr>
          <w:rFonts w:ascii="Arial" w:hAnsi="Arial" w:cs="Arial"/>
          <w:color w:val="111111"/>
        </w:rPr>
      </w:pPr>
      <w:r w:rsidRPr="007F79B8">
        <w:rPr>
          <w:rFonts w:ascii="Arial" w:hAnsi="Arial" w:cs="Arial"/>
          <w:color w:val="111111"/>
        </w:rPr>
        <w:t xml:space="preserve">En conclusión, </w:t>
      </w:r>
      <w:bookmarkStart w:id="16" w:name="_Hlk139920922"/>
      <w:r w:rsidRPr="007F79B8">
        <w:rPr>
          <w:rFonts w:ascii="Arial" w:hAnsi="Arial" w:cs="Arial"/>
          <w:color w:val="111111"/>
        </w:rPr>
        <w:t xml:space="preserve">es claro que para la CSJ Sala de Casación Laboral </w:t>
      </w:r>
      <w:bookmarkStart w:id="17" w:name="_Hlk135147489"/>
      <w:r w:rsidRPr="007F79B8">
        <w:rPr>
          <w:rFonts w:ascii="Arial" w:hAnsi="Arial" w:cs="Arial"/>
          <w:color w:val="111111"/>
        </w:rPr>
        <w:t>no todo hecho imprevisto comporta culpa del empleador, para el caso en concreto,</w:t>
      </w:r>
      <w:r w:rsidR="007A6A83" w:rsidRPr="007F79B8">
        <w:rPr>
          <w:rFonts w:ascii="Arial" w:hAnsi="Arial" w:cs="Arial"/>
          <w:color w:val="111111"/>
        </w:rPr>
        <w:t xml:space="preserve"> </w:t>
      </w:r>
      <w:r w:rsidR="00AB3324" w:rsidRPr="007F79B8">
        <w:rPr>
          <w:rFonts w:ascii="Arial" w:hAnsi="Arial" w:cs="Arial"/>
          <w:color w:val="111111"/>
        </w:rPr>
        <w:t xml:space="preserve">la </w:t>
      </w:r>
      <w:r w:rsidR="003E0403" w:rsidRPr="007F79B8">
        <w:rPr>
          <w:rFonts w:ascii="Arial" w:hAnsi="Arial" w:cs="Arial"/>
          <w:color w:val="111111"/>
        </w:rPr>
        <w:t>muerte</w:t>
      </w:r>
      <w:r w:rsidR="007A6A83" w:rsidRPr="007F79B8">
        <w:rPr>
          <w:rFonts w:ascii="Arial" w:hAnsi="Arial" w:cs="Arial"/>
          <w:color w:val="111111"/>
        </w:rPr>
        <w:t xml:space="preserve"> </w:t>
      </w:r>
      <w:r w:rsidR="003E0403" w:rsidRPr="007F79B8">
        <w:rPr>
          <w:rFonts w:ascii="Arial" w:hAnsi="Arial" w:cs="Arial"/>
          <w:color w:val="111111"/>
        </w:rPr>
        <w:t>d</w:t>
      </w:r>
      <w:r w:rsidR="007A6A83" w:rsidRPr="007F79B8">
        <w:rPr>
          <w:rFonts w:ascii="Arial" w:hAnsi="Arial" w:cs="Arial"/>
          <w:color w:val="111111"/>
        </w:rPr>
        <w:t>e</w:t>
      </w:r>
      <w:r w:rsidR="0009284D" w:rsidRPr="007F79B8">
        <w:rPr>
          <w:rFonts w:ascii="Arial" w:hAnsi="Arial" w:cs="Arial"/>
          <w:color w:val="111111"/>
        </w:rPr>
        <w:t xml:space="preserve"> </w:t>
      </w:r>
      <w:r w:rsidR="007A6A83" w:rsidRPr="007F79B8">
        <w:rPr>
          <w:rFonts w:ascii="Arial" w:hAnsi="Arial" w:cs="Arial"/>
          <w:color w:val="111111"/>
        </w:rPr>
        <w:t>l</w:t>
      </w:r>
      <w:r w:rsidR="0009284D" w:rsidRPr="007F79B8">
        <w:rPr>
          <w:rFonts w:ascii="Arial" w:hAnsi="Arial" w:cs="Arial"/>
          <w:color w:val="111111"/>
        </w:rPr>
        <w:t>os</w:t>
      </w:r>
      <w:r w:rsidR="007A6A83" w:rsidRPr="007F79B8">
        <w:rPr>
          <w:rFonts w:ascii="Arial" w:hAnsi="Arial" w:cs="Arial"/>
          <w:color w:val="111111"/>
        </w:rPr>
        <w:t xml:space="preserve"> </w:t>
      </w:r>
      <w:r w:rsidR="006F658E" w:rsidRPr="007F79B8">
        <w:rPr>
          <w:rFonts w:ascii="Arial" w:hAnsi="Arial" w:cs="Arial"/>
          <w:color w:val="111111"/>
        </w:rPr>
        <w:t>señor</w:t>
      </w:r>
      <w:r w:rsidR="0009284D" w:rsidRPr="007F79B8">
        <w:rPr>
          <w:rFonts w:ascii="Arial" w:hAnsi="Arial" w:cs="Arial"/>
          <w:color w:val="111111"/>
        </w:rPr>
        <w:t xml:space="preserve">es </w:t>
      </w:r>
      <w:r w:rsidR="0009284D" w:rsidRPr="007F79B8">
        <w:rPr>
          <w:rFonts w:ascii="Arial" w:hAnsi="Arial" w:cs="Arial"/>
        </w:rPr>
        <w:t xml:space="preserve">Daniel Vargas y Leiner Vargas </w:t>
      </w:r>
      <w:r w:rsidR="007A6A83" w:rsidRPr="007F79B8">
        <w:rPr>
          <w:rFonts w:ascii="Arial" w:hAnsi="Arial" w:cs="Arial"/>
          <w:color w:val="111111"/>
        </w:rPr>
        <w:t xml:space="preserve">se dio </w:t>
      </w:r>
      <w:bookmarkEnd w:id="17"/>
      <w:r w:rsidR="0009284D" w:rsidRPr="007F79B8">
        <w:rPr>
          <w:rFonts w:ascii="Arial" w:hAnsi="Arial" w:cs="Arial"/>
        </w:rPr>
        <w:t xml:space="preserve">como consecuencia de un </w:t>
      </w:r>
      <w:r w:rsidR="0009284D" w:rsidRPr="007F79B8">
        <w:rPr>
          <w:rFonts w:ascii="Arial" w:hAnsi="Arial" w:cs="Arial"/>
          <w:color w:val="111111"/>
        </w:rPr>
        <w:t xml:space="preserve">desprendimiento de tierras (alud de tierra) ocasionado por la fuerza de la naturaleza en el lugar donde los señores </w:t>
      </w:r>
      <w:r w:rsidR="0009284D" w:rsidRPr="007F79B8">
        <w:rPr>
          <w:rFonts w:ascii="Arial" w:hAnsi="Arial" w:cs="Arial"/>
        </w:rPr>
        <w:t xml:space="preserve">Daniel Vargas (Q.E.D.P) y Leiner Vargas (Q.E.D.P.) se encontraban ejecutando sus funciones, que finalmente ocasionó su fallecimiento, siendo entonces, </w:t>
      </w:r>
      <w:r w:rsidR="0009284D" w:rsidRPr="007F79B8">
        <w:rPr>
          <w:rFonts w:ascii="Arial" w:hAnsi="Arial" w:cs="Arial"/>
          <w:color w:val="111111"/>
        </w:rPr>
        <w:t>totalmente excepcional e imprevisible.</w:t>
      </w:r>
    </w:p>
    <w:p w14:paraId="6E9ADD44" w14:textId="77777777" w:rsidR="0009284D" w:rsidRPr="007F79B8" w:rsidRDefault="0009284D" w:rsidP="007F79B8">
      <w:pPr>
        <w:jc w:val="both"/>
        <w:rPr>
          <w:rFonts w:ascii="Arial" w:hAnsi="Arial" w:cs="Arial"/>
        </w:rPr>
      </w:pPr>
    </w:p>
    <w:p w14:paraId="6C1240D8" w14:textId="00AA0D4F" w:rsidR="00940010" w:rsidRPr="007F79B8" w:rsidRDefault="00940010">
      <w:pPr>
        <w:pStyle w:val="Ttulo1"/>
        <w:numPr>
          <w:ilvl w:val="0"/>
          <w:numId w:val="8"/>
        </w:numPr>
        <w:tabs>
          <w:tab w:val="left" w:pos="481"/>
        </w:tabs>
        <w:jc w:val="both"/>
        <w:rPr>
          <w:rFonts w:ascii="Arial" w:hAnsi="Arial" w:cs="Arial"/>
          <w:sz w:val="22"/>
          <w:szCs w:val="22"/>
          <w:u w:val="single"/>
        </w:rPr>
      </w:pPr>
      <w:bookmarkStart w:id="18" w:name="5._PRESCRIPCIÓN_LABORAL"/>
      <w:bookmarkEnd w:id="16"/>
      <w:bookmarkEnd w:id="18"/>
      <w:r w:rsidRPr="007F79B8">
        <w:rPr>
          <w:rFonts w:ascii="Arial" w:hAnsi="Arial" w:cs="Arial"/>
          <w:spacing w:val="-1"/>
          <w:sz w:val="22"/>
          <w:szCs w:val="22"/>
          <w:u w:val="single"/>
        </w:rPr>
        <w:t>PRESCRIPCIÓN</w:t>
      </w:r>
      <w:r w:rsidRPr="007F79B8">
        <w:rPr>
          <w:rFonts w:ascii="Arial" w:hAnsi="Arial" w:cs="Arial"/>
          <w:spacing w:val="-11"/>
          <w:sz w:val="22"/>
          <w:szCs w:val="22"/>
          <w:u w:val="single"/>
        </w:rPr>
        <w:t xml:space="preserve"> </w:t>
      </w:r>
      <w:r w:rsidRPr="007F79B8">
        <w:rPr>
          <w:rFonts w:ascii="Arial" w:hAnsi="Arial" w:cs="Arial"/>
          <w:sz w:val="22"/>
          <w:szCs w:val="22"/>
          <w:u w:val="single"/>
        </w:rPr>
        <w:t>LABORAL</w:t>
      </w:r>
    </w:p>
    <w:p w14:paraId="134E960F" w14:textId="77777777" w:rsidR="00940010" w:rsidRPr="007F79B8" w:rsidRDefault="00940010" w:rsidP="007F79B8">
      <w:pPr>
        <w:pStyle w:val="Textoindependiente"/>
        <w:jc w:val="both"/>
        <w:rPr>
          <w:rFonts w:ascii="Arial" w:hAnsi="Arial" w:cs="Arial"/>
          <w:b/>
          <w:bCs/>
          <w:sz w:val="22"/>
          <w:szCs w:val="22"/>
        </w:rPr>
      </w:pPr>
    </w:p>
    <w:p w14:paraId="48DF6D07" w14:textId="431DE2BD"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Sin que pueda constituir reconocimiento de responsabilidad alguna, invoco como excepción la PRESCRIPCIÓN, en aras de la defensa de la entidad convocada y de mi procurada, tomando como base que en el presente proceso se pretende el reconocimiento y pago de la indemnización ordinaria y plena de perjuicios, invoco como excepción la PRESCRIPCIÓN consagrada en el </w:t>
      </w:r>
      <w:r w:rsidR="00AB3324" w:rsidRPr="007F79B8">
        <w:rPr>
          <w:rFonts w:ascii="Arial" w:hAnsi="Arial" w:cs="Arial"/>
          <w:color w:val="111111"/>
          <w:sz w:val="22"/>
          <w:szCs w:val="22"/>
        </w:rPr>
        <w:t>artículo</w:t>
      </w:r>
      <w:r w:rsidRPr="007F79B8">
        <w:rPr>
          <w:rFonts w:ascii="Arial" w:hAnsi="Arial" w:cs="Arial"/>
          <w:color w:val="111111"/>
          <w:sz w:val="22"/>
          <w:szCs w:val="22"/>
        </w:rPr>
        <w:t xml:space="preserve"> 488 del C.S.T., en concordancia con el </w:t>
      </w:r>
      <w:r w:rsidR="00AB3324" w:rsidRPr="007F79B8">
        <w:rPr>
          <w:rFonts w:ascii="Arial" w:hAnsi="Arial" w:cs="Arial"/>
          <w:color w:val="111111"/>
          <w:sz w:val="22"/>
          <w:szCs w:val="22"/>
        </w:rPr>
        <w:t>artículo</w:t>
      </w:r>
      <w:r w:rsidRPr="007F79B8">
        <w:rPr>
          <w:rFonts w:ascii="Arial" w:hAnsi="Arial" w:cs="Arial"/>
          <w:color w:val="111111"/>
          <w:sz w:val="22"/>
          <w:szCs w:val="22"/>
        </w:rPr>
        <w:t xml:space="preserve"> 151 del C.P.T., para </w:t>
      </w:r>
      <w:r w:rsidR="00AB3324" w:rsidRPr="007F79B8">
        <w:rPr>
          <w:rFonts w:ascii="Arial" w:hAnsi="Arial" w:cs="Arial"/>
          <w:color w:val="111111"/>
          <w:sz w:val="22"/>
          <w:szCs w:val="22"/>
        </w:rPr>
        <w:t>que,</w:t>
      </w:r>
      <w:r w:rsidRPr="007F79B8">
        <w:rPr>
          <w:rFonts w:ascii="Arial" w:hAnsi="Arial" w:cs="Arial"/>
          <w:color w:val="111111"/>
          <w:sz w:val="22"/>
          <w:szCs w:val="22"/>
        </w:rPr>
        <w:t xml:space="preserve"> en caso de operar, sea declarada </w:t>
      </w:r>
      <w:r w:rsidRPr="007F79B8">
        <w:rPr>
          <w:rFonts w:ascii="Arial" w:hAnsi="Arial" w:cs="Arial"/>
          <w:color w:val="111111"/>
          <w:sz w:val="22"/>
          <w:szCs w:val="22"/>
        </w:rPr>
        <w:lastRenderedPageBreak/>
        <w:t>por el juez</w:t>
      </w:r>
      <w:r w:rsidR="00B7150A" w:rsidRPr="007F79B8">
        <w:rPr>
          <w:rFonts w:ascii="Arial" w:hAnsi="Arial" w:cs="Arial"/>
          <w:color w:val="111111"/>
          <w:sz w:val="22"/>
          <w:szCs w:val="22"/>
        </w:rPr>
        <w:t>, para el caso de marras, el accidente acaeció el 23/11/2021, no obstante, la demanda fue radicada hasta el 25/11/2024, por lo que superó el lapso trienal indicado</w:t>
      </w:r>
      <w:r w:rsidRPr="007F79B8">
        <w:rPr>
          <w:rFonts w:ascii="Arial" w:hAnsi="Arial" w:cs="Arial"/>
          <w:color w:val="111111"/>
          <w:sz w:val="22"/>
          <w:szCs w:val="22"/>
        </w:rPr>
        <w:t xml:space="preserve">. </w:t>
      </w:r>
    </w:p>
    <w:p w14:paraId="3E668C7F" w14:textId="77777777" w:rsidR="00940010" w:rsidRPr="007F79B8" w:rsidRDefault="00940010" w:rsidP="007F79B8">
      <w:pPr>
        <w:pStyle w:val="Textoindependiente"/>
        <w:ind w:left="119"/>
        <w:jc w:val="both"/>
        <w:rPr>
          <w:rFonts w:ascii="Arial" w:hAnsi="Arial" w:cs="Arial"/>
          <w:color w:val="111111"/>
          <w:sz w:val="22"/>
          <w:szCs w:val="22"/>
        </w:rPr>
      </w:pPr>
    </w:p>
    <w:p w14:paraId="7F28ADA3" w14:textId="77777777"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Al respecto lo preceptuado por el artículo 151 del Código Procesal del Trabajo señala:</w:t>
      </w:r>
    </w:p>
    <w:p w14:paraId="569A4DAF" w14:textId="77777777" w:rsidR="00940010" w:rsidRPr="007F79B8" w:rsidRDefault="00940010" w:rsidP="007F79B8">
      <w:pPr>
        <w:pStyle w:val="Textoindependiente"/>
        <w:ind w:left="119"/>
        <w:jc w:val="both"/>
        <w:rPr>
          <w:rFonts w:ascii="Arial" w:hAnsi="Arial" w:cs="Arial"/>
          <w:color w:val="111111"/>
          <w:sz w:val="22"/>
          <w:szCs w:val="22"/>
        </w:rPr>
      </w:pPr>
    </w:p>
    <w:p w14:paraId="78A31BFF" w14:textId="02621243" w:rsidR="00940010" w:rsidRPr="007F79B8" w:rsidRDefault="00940010" w:rsidP="007F79B8">
      <w:pPr>
        <w:ind w:left="426"/>
        <w:jc w:val="both"/>
        <w:rPr>
          <w:rFonts w:ascii="Arial" w:hAnsi="Arial" w:cs="Arial"/>
          <w:i/>
          <w:iCs/>
        </w:rPr>
      </w:pPr>
      <w:r w:rsidRPr="007F79B8">
        <w:rPr>
          <w:rFonts w:ascii="Arial" w:hAnsi="Arial" w:cs="Arial"/>
          <w:i/>
          <w:iCs/>
        </w:rPr>
        <w:t>“ARTICULO 151. PRESCRIPCION. Las acciones que emanen de las leyes sociales</w:t>
      </w:r>
      <w:r w:rsidRPr="007F79B8">
        <w:rPr>
          <w:rFonts w:ascii="Arial" w:hAnsi="Arial" w:cs="Arial"/>
          <w:i/>
          <w:iCs/>
          <w:spacing w:val="1"/>
        </w:rPr>
        <w:t xml:space="preserve"> </w:t>
      </w:r>
      <w:r w:rsidRPr="007F79B8">
        <w:rPr>
          <w:rFonts w:ascii="Arial" w:hAnsi="Arial" w:cs="Arial"/>
          <w:i/>
          <w:iCs/>
        </w:rPr>
        <w:t>prescribirán en tres años, que se contarán desde que la respectiva obligación se haya</w:t>
      </w:r>
      <w:r w:rsidRPr="007F79B8">
        <w:rPr>
          <w:rFonts w:ascii="Arial" w:hAnsi="Arial" w:cs="Arial"/>
          <w:i/>
          <w:iCs/>
          <w:spacing w:val="1"/>
        </w:rPr>
        <w:t xml:space="preserve"> </w:t>
      </w:r>
      <w:r w:rsidRPr="007F79B8">
        <w:rPr>
          <w:rFonts w:ascii="Arial" w:hAnsi="Arial" w:cs="Arial"/>
          <w:i/>
          <w:iCs/>
        </w:rPr>
        <w:t>hecho exigible.</w:t>
      </w:r>
      <w:r w:rsidRPr="007F79B8">
        <w:rPr>
          <w:rFonts w:ascii="Arial" w:hAnsi="Arial" w:cs="Arial"/>
          <w:i/>
          <w:iCs/>
          <w:spacing w:val="-6"/>
        </w:rPr>
        <w:t xml:space="preserve"> </w:t>
      </w:r>
      <w:r w:rsidRPr="007F79B8">
        <w:rPr>
          <w:rFonts w:ascii="Arial" w:hAnsi="Arial" w:cs="Arial"/>
          <w:i/>
          <w:iCs/>
        </w:rPr>
        <w:t>El</w:t>
      </w:r>
      <w:r w:rsidRPr="007F79B8">
        <w:rPr>
          <w:rFonts w:ascii="Arial" w:hAnsi="Arial" w:cs="Arial"/>
          <w:i/>
          <w:iCs/>
          <w:spacing w:val="-8"/>
        </w:rPr>
        <w:t xml:space="preserve"> </w:t>
      </w:r>
      <w:r w:rsidRPr="007F79B8">
        <w:rPr>
          <w:rFonts w:ascii="Arial" w:hAnsi="Arial" w:cs="Arial"/>
          <w:i/>
          <w:iCs/>
        </w:rPr>
        <w:t>simple</w:t>
      </w:r>
      <w:r w:rsidRPr="007F79B8">
        <w:rPr>
          <w:rFonts w:ascii="Arial" w:hAnsi="Arial" w:cs="Arial"/>
          <w:i/>
          <w:iCs/>
          <w:spacing w:val="-5"/>
        </w:rPr>
        <w:t xml:space="preserve"> </w:t>
      </w:r>
      <w:r w:rsidRPr="007F79B8">
        <w:rPr>
          <w:rFonts w:ascii="Arial" w:hAnsi="Arial" w:cs="Arial"/>
          <w:i/>
          <w:iCs/>
        </w:rPr>
        <w:t>reclamo</w:t>
      </w:r>
      <w:r w:rsidRPr="007F79B8">
        <w:rPr>
          <w:rFonts w:ascii="Arial" w:hAnsi="Arial" w:cs="Arial"/>
          <w:i/>
          <w:iCs/>
          <w:spacing w:val="-5"/>
        </w:rPr>
        <w:t xml:space="preserve"> </w:t>
      </w:r>
      <w:r w:rsidRPr="007F79B8">
        <w:rPr>
          <w:rFonts w:ascii="Arial" w:hAnsi="Arial" w:cs="Arial"/>
          <w:i/>
          <w:iCs/>
        </w:rPr>
        <w:t>escrito</w:t>
      </w:r>
      <w:r w:rsidRPr="007F79B8">
        <w:rPr>
          <w:rFonts w:ascii="Arial" w:hAnsi="Arial" w:cs="Arial"/>
          <w:i/>
          <w:iCs/>
          <w:spacing w:val="-5"/>
        </w:rPr>
        <w:t xml:space="preserve"> </w:t>
      </w:r>
      <w:r w:rsidRPr="007F79B8">
        <w:rPr>
          <w:rFonts w:ascii="Arial" w:hAnsi="Arial" w:cs="Arial"/>
          <w:i/>
          <w:iCs/>
        </w:rPr>
        <w:t>del</w:t>
      </w:r>
      <w:r w:rsidRPr="007F79B8">
        <w:rPr>
          <w:rFonts w:ascii="Arial" w:hAnsi="Arial" w:cs="Arial"/>
          <w:i/>
          <w:iCs/>
          <w:spacing w:val="-8"/>
        </w:rPr>
        <w:t xml:space="preserve"> </w:t>
      </w:r>
      <w:r w:rsidRPr="007F79B8">
        <w:rPr>
          <w:rFonts w:ascii="Arial" w:hAnsi="Arial" w:cs="Arial"/>
          <w:i/>
          <w:iCs/>
        </w:rPr>
        <w:t>trabajador,</w:t>
      </w:r>
      <w:r w:rsidRPr="007F79B8">
        <w:rPr>
          <w:rFonts w:ascii="Arial" w:hAnsi="Arial" w:cs="Arial"/>
          <w:i/>
          <w:iCs/>
          <w:spacing w:val="1"/>
        </w:rPr>
        <w:t xml:space="preserve"> </w:t>
      </w:r>
      <w:r w:rsidRPr="007F79B8">
        <w:rPr>
          <w:rFonts w:ascii="Arial" w:hAnsi="Arial" w:cs="Arial"/>
          <w:i/>
          <w:iCs/>
        </w:rPr>
        <w:t>recibido</w:t>
      </w:r>
      <w:r w:rsidRPr="007F79B8">
        <w:rPr>
          <w:rFonts w:ascii="Arial" w:hAnsi="Arial" w:cs="Arial"/>
          <w:i/>
          <w:iCs/>
          <w:spacing w:val="-5"/>
        </w:rPr>
        <w:t xml:space="preserve"> </w:t>
      </w:r>
      <w:r w:rsidRPr="007F79B8">
        <w:rPr>
          <w:rFonts w:ascii="Arial" w:hAnsi="Arial" w:cs="Arial"/>
          <w:i/>
          <w:iCs/>
        </w:rPr>
        <w:t>por</w:t>
      </w:r>
      <w:r w:rsidRPr="007F79B8">
        <w:rPr>
          <w:rFonts w:ascii="Arial" w:hAnsi="Arial" w:cs="Arial"/>
          <w:i/>
          <w:iCs/>
          <w:spacing w:val="-9"/>
        </w:rPr>
        <w:t xml:space="preserve"> </w:t>
      </w:r>
      <w:r w:rsidRPr="007F79B8">
        <w:rPr>
          <w:rFonts w:ascii="Arial" w:hAnsi="Arial" w:cs="Arial"/>
          <w:i/>
          <w:iCs/>
        </w:rPr>
        <w:t>el</w:t>
      </w:r>
      <w:r w:rsidRPr="007F79B8">
        <w:rPr>
          <w:rFonts w:ascii="Arial" w:hAnsi="Arial" w:cs="Arial"/>
          <w:i/>
          <w:iCs/>
          <w:spacing w:val="-8"/>
        </w:rPr>
        <w:t xml:space="preserve"> </w:t>
      </w:r>
      <w:r w:rsidRPr="007F79B8">
        <w:rPr>
          <w:rFonts w:ascii="Arial" w:hAnsi="Arial" w:cs="Arial"/>
          <w:i/>
          <w:iCs/>
        </w:rPr>
        <w:t>{empleador},</w:t>
      </w:r>
      <w:r w:rsidRPr="007F79B8">
        <w:rPr>
          <w:rFonts w:ascii="Arial" w:hAnsi="Arial" w:cs="Arial"/>
          <w:i/>
          <w:iCs/>
          <w:spacing w:val="-5"/>
        </w:rPr>
        <w:t xml:space="preserve"> </w:t>
      </w:r>
      <w:r w:rsidRPr="007F79B8">
        <w:rPr>
          <w:rFonts w:ascii="Arial" w:hAnsi="Arial" w:cs="Arial"/>
          <w:i/>
          <w:iCs/>
        </w:rPr>
        <w:t>sobre</w:t>
      </w:r>
      <w:r w:rsidRPr="007F79B8">
        <w:rPr>
          <w:rFonts w:ascii="Arial" w:hAnsi="Arial" w:cs="Arial"/>
          <w:i/>
          <w:iCs/>
          <w:spacing w:val="-59"/>
        </w:rPr>
        <w:t xml:space="preserve"> </w:t>
      </w:r>
      <w:r w:rsidRPr="007F79B8">
        <w:rPr>
          <w:rFonts w:ascii="Arial" w:hAnsi="Arial" w:cs="Arial"/>
          <w:i/>
          <w:iCs/>
        </w:rPr>
        <w:t xml:space="preserve">un derecho o prestación debidamente determinado, interrumpirá la </w:t>
      </w:r>
      <w:proofErr w:type="gramStart"/>
      <w:r w:rsidRPr="007F79B8">
        <w:rPr>
          <w:rFonts w:ascii="Arial" w:hAnsi="Arial" w:cs="Arial"/>
          <w:i/>
          <w:iCs/>
        </w:rPr>
        <w:t>prescripción</w:t>
      </w:r>
      <w:proofErr w:type="gramEnd"/>
      <w:r w:rsidRPr="007F79B8">
        <w:rPr>
          <w:rFonts w:ascii="Arial" w:hAnsi="Arial" w:cs="Arial"/>
          <w:i/>
          <w:iCs/>
        </w:rPr>
        <w:t xml:space="preserve"> pero </w:t>
      </w:r>
      <w:r w:rsidR="00803C20" w:rsidRPr="007F79B8">
        <w:rPr>
          <w:rFonts w:ascii="Arial" w:hAnsi="Arial" w:cs="Arial"/>
          <w:i/>
          <w:iCs/>
        </w:rPr>
        <w:t>solo por un</w:t>
      </w:r>
      <w:r w:rsidRPr="007F79B8">
        <w:rPr>
          <w:rFonts w:ascii="Arial" w:hAnsi="Arial" w:cs="Arial"/>
          <w:i/>
          <w:iCs/>
          <w:spacing w:val="-2"/>
        </w:rPr>
        <w:t xml:space="preserve"> </w:t>
      </w:r>
      <w:r w:rsidRPr="007F79B8">
        <w:rPr>
          <w:rFonts w:ascii="Arial" w:hAnsi="Arial" w:cs="Arial"/>
          <w:i/>
          <w:iCs/>
        </w:rPr>
        <w:t>lapso</w:t>
      </w:r>
      <w:r w:rsidRPr="007F79B8">
        <w:rPr>
          <w:rFonts w:ascii="Arial" w:hAnsi="Arial" w:cs="Arial"/>
          <w:i/>
          <w:iCs/>
          <w:spacing w:val="3"/>
        </w:rPr>
        <w:t xml:space="preserve"> </w:t>
      </w:r>
      <w:r w:rsidRPr="007F79B8">
        <w:rPr>
          <w:rFonts w:ascii="Arial" w:hAnsi="Arial" w:cs="Arial"/>
          <w:i/>
          <w:iCs/>
        </w:rPr>
        <w:t>igual’’.</w:t>
      </w:r>
    </w:p>
    <w:p w14:paraId="2475F548" w14:textId="77777777" w:rsidR="00940010" w:rsidRPr="007F79B8" w:rsidRDefault="00940010" w:rsidP="007F79B8">
      <w:pPr>
        <w:pStyle w:val="Textoindependiente"/>
        <w:jc w:val="both"/>
        <w:rPr>
          <w:rFonts w:ascii="Arial" w:hAnsi="Arial" w:cs="Arial"/>
          <w:i/>
          <w:iCs/>
          <w:sz w:val="22"/>
          <w:szCs w:val="22"/>
        </w:rPr>
      </w:pPr>
    </w:p>
    <w:p w14:paraId="3945DE09" w14:textId="77777777" w:rsidR="00041904"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A su vez el artículo 488 del Código </w:t>
      </w:r>
      <w:r w:rsidR="00041904" w:rsidRPr="007F79B8">
        <w:rPr>
          <w:rFonts w:ascii="Arial" w:hAnsi="Arial" w:cs="Arial"/>
          <w:color w:val="111111"/>
          <w:sz w:val="22"/>
          <w:szCs w:val="22"/>
        </w:rPr>
        <w:t>Sustantivo del Trabajo dispone:</w:t>
      </w:r>
    </w:p>
    <w:p w14:paraId="360081B6" w14:textId="77777777" w:rsidR="00041904" w:rsidRPr="007F79B8" w:rsidRDefault="00041904" w:rsidP="007F79B8">
      <w:pPr>
        <w:pStyle w:val="Textoindependiente"/>
        <w:jc w:val="both"/>
        <w:rPr>
          <w:rFonts w:ascii="Arial" w:hAnsi="Arial" w:cs="Arial"/>
          <w:color w:val="111111"/>
          <w:sz w:val="22"/>
          <w:szCs w:val="22"/>
        </w:rPr>
      </w:pPr>
    </w:p>
    <w:p w14:paraId="28EBE7C5" w14:textId="58D0C12D" w:rsidR="00940010" w:rsidRPr="007F79B8" w:rsidRDefault="00940010" w:rsidP="007F79B8">
      <w:pPr>
        <w:pStyle w:val="Textoindependiente"/>
        <w:ind w:left="426"/>
        <w:jc w:val="both"/>
        <w:rPr>
          <w:rFonts w:ascii="Arial" w:hAnsi="Arial" w:cs="Arial"/>
          <w:color w:val="111111"/>
          <w:sz w:val="22"/>
          <w:szCs w:val="22"/>
        </w:rPr>
      </w:pPr>
      <w:r w:rsidRPr="007F79B8">
        <w:rPr>
          <w:rFonts w:ascii="Arial" w:hAnsi="Arial" w:cs="Arial"/>
          <w:i/>
          <w:iCs/>
          <w:sz w:val="22"/>
          <w:szCs w:val="22"/>
        </w:rPr>
        <w:t xml:space="preserve">“ARTICULO 488. REGLA GENERAL. Las acciones correspondientes a los derechos </w:t>
      </w:r>
      <w:r w:rsidR="00041904" w:rsidRPr="007F79B8">
        <w:rPr>
          <w:rFonts w:ascii="Arial" w:hAnsi="Arial" w:cs="Arial"/>
          <w:i/>
          <w:iCs/>
          <w:sz w:val="22"/>
          <w:szCs w:val="22"/>
        </w:rPr>
        <w:t xml:space="preserve">regulados en </w:t>
      </w:r>
      <w:r w:rsidRPr="007F79B8">
        <w:rPr>
          <w:rFonts w:ascii="Arial" w:hAnsi="Arial" w:cs="Arial"/>
          <w:i/>
          <w:iCs/>
          <w:sz w:val="22"/>
          <w:szCs w:val="22"/>
        </w:rPr>
        <w:t>este código prescriben en tres (3) años, que se cuentan desde que la respectiva obligación se haya hecho exigible, salvo en los casos de prescripciones especiales establecidas en el Código Procesal del Trabajo o en el presente estatuto”.</w:t>
      </w:r>
    </w:p>
    <w:p w14:paraId="7D274827" w14:textId="77777777" w:rsidR="00940010" w:rsidRPr="007F79B8" w:rsidRDefault="00940010" w:rsidP="007F79B8">
      <w:pPr>
        <w:pStyle w:val="Textoindependiente"/>
        <w:ind w:left="601"/>
        <w:jc w:val="both"/>
        <w:rPr>
          <w:rFonts w:ascii="Arial" w:hAnsi="Arial" w:cs="Arial"/>
          <w:i/>
          <w:iCs/>
          <w:sz w:val="22"/>
          <w:szCs w:val="22"/>
        </w:rPr>
      </w:pPr>
    </w:p>
    <w:p w14:paraId="1C318C91" w14:textId="12C4EF36" w:rsidR="00CD4DB8" w:rsidRPr="007F79B8" w:rsidRDefault="002D3D31" w:rsidP="007F79B8">
      <w:pPr>
        <w:pStyle w:val="Textoindependiente"/>
        <w:jc w:val="both"/>
        <w:rPr>
          <w:rFonts w:ascii="Arial" w:hAnsi="Arial" w:cs="Arial"/>
          <w:color w:val="111111"/>
          <w:sz w:val="22"/>
          <w:szCs w:val="22"/>
        </w:rPr>
      </w:pPr>
      <w:bookmarkStart w:id="19" w:name="_Hlk141081009"/>
      <w:r w:rsidRPr="007F79B8">
        <w:rPr>
          <w:rFonts w:ascii="Arial" w:hAnsi="Arial" w:cs="Arial"/>
          <w:sz w:val="22"/>
          <w:szCs w:val="22"/>
        </w:rPr>
        <w:t>En</w:t>
      </w:r>
      <w:r w:rsidRPr="007F79B8">
        <w:rPr>
          <w:rFonts w:ascii="Arial" w:hAnsi="Arial" w:cs="Arial"/>
          <w:spacing w:val="1"/>
          <w:sz w:val="22"/>
          <w:szCs w:val="22"/>
        </w:rPr>
        <w:t xml:space="preserve"> </w:t>
      </w:r>
      <w:r w:rsidRPr="007F79B8">
        <w:rPr>
          <w:rFonts w:ascii="Arial" w:hAnsi="Arial" w:cs="Arial"/>
          <w:color w:val="111111"/>
          <w:sz w:val="22"/>
          <w:szCs w:val="22"/>
        </w:rPr>
        <w:t xml:space="preserve">conclusión, solicito declarar probada esta excepción y absolver </w:t>
      </w:r>
      <w:r w:rsidR="00ED2FDE" w:rsidRPr="007F79B8">
        <w:rPr>
          <w:rFonts w:ascii="Arial" w:hAnsi="Arial" w:cs="Arial"/>
          <w:color w:val="111111"/>
          <w:sz w:val="22"/>
          <w:szCs w:val="22"/>
        </w:rPr>
        <w:t>a las demandadas</w:t>
      </w:r>
      <w:r w:rsidRPr="007F79B8">
        <w:rPr>
          <w:rFonts w:ascii="Arial" w:hAnsi="Arial" w:cs="Arial"/>
          <w:color w:val="111111"/>
          <w:sz w:val="22"/>
          <w:szCs w:val="22"/>
        </w:rPr>
        <w:t xml:space="preserve"> de las obligaciones que emanan de derechos que se encuentran extinguidos por el fenómeno de la prescripción</w:t>
      </w:r>
      <w:r w:rsidR="00B7150A" w:rsidRPr="007F79B8">
        <w:rPr>
          <w:rFonts w:ascii="Arial" w:hAnsi="Arial" w:cs="Arial"/>
          <w:color w:val="111111"/>
          <w:sz w:val="22"/>
          <w:szCs w:val="22"/>
        </w:rPr>
        <w:t>, toda vez que, el accidente acaeció el 23/11/2021, no obstante, la demanda fue radicada hasta el 25/11/2024, por lo que superó el lapso trienal indicado</w:t>
      </w:r>
      <w:r w:rsidR="00CD4DB8" w:rsidRPr="007F79B8">
        <w:rPr>
          <w:rFonts w:ascii="Arial" w:hAnsi="Arial" w:cs="Arial"/>
          <w:color w:val="111111"/>
          <w:sz w:val="22"/>
          <w:szCs w:val="22"/>
        </w:rPr>
        <w:t>.</w:t>
      </w:r>
    </w:p>
    <w:p w14:paraId="3AF457D0" w14:textId="77777777" w:rsidR="00940010" w:rsidRPr="007F79B8" w:rsidRDefault="00940010" w:rsidP="007F79B8">
      <w:pPr>
        <w:pStyle w:val="Textoindependiente"/>
        <w:ind w:left="119"/>
        <w:jc w:val="both"/>
        <w:rPr>
          <w:rFonts w:ascii="Arial" w:hAnsi="Arial" w:cs="Arial"/>
          <w:color w:val="111111"/>
          <w:sz w:val="22"/>
          <w:szCs w:val="22"/>
        </w:rPr>
      </w:pPr>
    </w:p>
    <w:p w14:paraId="4AD9898C" w14:textId="4705A7E6" w:rsidR="00940010" w:rsidRPr="007F79B8" w:rsidRDefault="00940010">
      <w:pPr>
        <w:pStyle w:val="Ttulo1"/>
        <w:numPr>
          <w:ilvl w:val="0"/>
          <w:numId w:val="8"/>
        </w:numPr>
        <w:tabs>
          <w:tab w:val="left" w:pos="481"/>
        </w:tabs>
        <w:jc w:val="both"/>
        <w:rPr>
          <w:rFonts w:ascii="Arial" w:hAnsi="Arial" w:cs="Arial"/>
          <w:sz w:val="22"/>
          <w:szCs w:val="22"/>
          <w:u w:val="single"/>
        </w:rPr>
      </w:pPr>
      <w:bookmarkStart w:id="20" w:name="1._COBRO_DE_LO_NO_DEBIDO_y_ENRIQUECIMIEN"/>
      <w:bookmarkStart w:id="21" w:name="1."/>
      <w:bookmarkStart w:id="22" w:name="1._(1)"/>
      <w:bookmarkStart w:id="23" w:name="1._(2)"/>
      <w:bookmarkStart w:id="24" w:name="1._(3)"/>
      <w:bookmarkStart w:id="25" w:name="1._(4)"/>
      <w:bookmarkStart w:id="26" w:name="1._(5)"/>
      <w:bookmarkStart w:id="27" w:name="1._(6)"/>
      <w:bookmarkStart w:id="28" w:name="1._(7)"/>
      <w:bookmarkStart w:id="29" w:name="1._(8)"/>
      <w:bookmarkEnd w:id="19"/>
      <w:bookmarkEnd w:id="20"/>
      <w:bookmarkEnd w:id="21"/>
      <w:bookmarkEnd w:id="22"/>
      <w:bookmarkEnd w:id="23"/>
      <w:bookmarkEnd w:id="24"/>
      <w:bookmarkEnd w:id="25"/>
      <w:bookmarkEnd w:id="26"/>
      <w:bookmarkEnd w:id="27"/>
      <w:bookmarkEnd w:id="28"/>
      <w:bookmarkEnd w:id="29"/>
      <w:r w:rsidRPr="007F79B8">
        <w:rPr>
          <w:rFonts w:ascii="Arial" w:hAnsi="Arial" w:cs="Arial"/>
          <w:sz w:val="22"/>
          <w:szCs w:val="22"/>
          <w:u w:val="single"/>
        </w:rPr>
        <w:t>COBRO</w:t>
      </w:r>
      <w:r w:rsidRPr="007F79B8">
        <w:rPr>
          <w:rFonts w:ascii="Arial" w:hAnsi="Arial" w:cs="Arial"/>
          <w:spacing w:val="-1"/>
          <w:sz w:val="22"/>
          <w:szCs w:val="22"/>
          <w:u w:val="single"/>
        </w:rPr>
        <w:t xml:space="preserve"> </w:t>
      </w:r>
      <w:r w:rsidRPr="007F79B8">
        <w:rPr>
          <w:rFonts w:ascii="Arial" w:hAnsi="Arial" w:cs="Arial"/>
          <w:sz w:val="22"/>
          <w:szCs w:val="22"/>
          <w:u w:val="single"/>
        </w:rPr>
        <w:t>DE</w:t>
      </w:r>
      <w:r w:rsidRPr="007F79B8">
        <w:rPr>
          <w:rFonts w:ascii="Arial" w:hAnsi="Arial" w:cs="Arial"/>
          <w:spacing w:val="-4"/>
          <w:sz w:val="22"/>
          <w:szCs w:val="22"/>
          <w:u w:val="single"/>
        </w:rPr>
        <w:t xml:space="preserve"> </w:t>
      </w:r>
      <w:r w:rsidRPr="007F79B8">
        <w:rPr>
          <w:rFonts w:ascii="Arial" w:hAnsi="Arial" w:cs="Arial"/>
          <w:sz w:val="22"/>
          <w:szCs w:val="22"/>
          <w:u w:val="single"/>
        </w:rPr>
        <w:t>LO</w:t>
      </w:r>
      <w:r w:rsidRPr="007F79B8">
        <w:rPr>
          <w:rFonts w:ascii="Arial" w:hAnsi="Arial" w:cs="Arial"/>
          <w:spacing w:val="-10"/>
          <w:sz w:val="22"/>
          <w:szCs w:val="22"/>
          <w:u w:val="single"/>
        </w:rPr>
        <w:t xml:space="preserve"> </w:t>
      </w:r>
      <w:r w:rsidRPr="007F79B8">
        <w:rPr>
          <w:rFonts w:ascii="Arial" w:hAnsi="Arial" w:cs="Arial"/>
          <w:sz w:val="22"/>
          <w:szCs w:val="22"/>
          <w:u w:val="single"/>
        </w:rPr>
        <w:t>NO</w:t>
      </w:r>
      <w:r w:rsidRPr="007F79B8">
        <w:rPr>
          <w:rFonts w:ascii="Arial" w:hAnsi="Arial" w:cs="Arial"/>
          <w:spacing w:val="-5"/>
          <w:sz w:val="22"/>
          <w:szCs w:val="22"/>
          <w:u w:val="single"/>
        </w:rPr>
        <w:t xml:space="preserve"> </w:t>
      </w:r>
      <w:r w:rsidRPr="007F79B8">
        <w:rPr>
          <w:rFonts w:ascii="Arial" w:hAnsi="Arial" w:cs="Arial"/>
          <w:sz w:val="22"/>
          <w:szCs w:val="22"/>
          <w:u w:val="single"/>
        </w:rPr>
        <w:t>DEBIDO</w:t>
      </w:r>
      <w:r w:rsidRPr="007F79B8">
        <w:rPr>
          <w:rFonts w:ascii="Arial" w:hAnsi="Arial" w:cs="Arial"/>
          <w:spacing w:val="1"/>
          <w:sz w:val="22"/>
          <w:szCs w:val="22"/>
          <w:u w:val="single"/>
        </w:rPr>
        <w:t xml:space="preserve"> </w:t>
      </w:r>
      <w:r w:rsidRPr="007F79B8">
        <w:rPr>
          <w:rFonts w:ascii="Arial" w:hAnsi="Arial" w:cs="Arial"/>
          <w:sz w:val="22"/>
          <w:szCs w:val="22"/>
          <w:u w:val="single"/>
        </w:rPr>
        <w:t>y</w:t>
      </w:r>
      <w:r w:rsidRPr="007F79B8">
        <w:rPr>
          <w:rFonts w:ascii="Arial" w:hAnsi="Arial" w:cs="Arial"/>
          <w:spacing w:val="-9"/>
          <w:sz w:val="22"/>
          <w:szCs w:val="22"/>
          <w:u w:val="single"/>
        </w:rPr>
        <w:t xml:space="preserve"> </w:t>
      </w:r>
      <w:r w:rsidRPr="007F79B8">
        <w:rPr>
          <w:rFonts w:ascii="Arial" w:hAnsi="Arial" w:cs="Arial"/>
          <w:sz w:val="22"/>
          <w:szCs w:val="22"/>
          <w:u w:val="single"/>
        </w:rPr>
        <w:t>ENRIQUECIMIENTO</w:t>
      </w:r>
      <w:r w:rsidRPr="007F79B8">
        <w:rPr>
          <w:rFonts w:ascii="Arial" w:hAnsi="Arial" w:cs="Arial"/>
          <w:spacing w:val="-2"/>
          <w:sz w:val="22"/>
          <w:szCs w:val="22"/>
          <w:u w:val="single"/>
        </w:rPr>
        <w:t xml:space="preserve"> </w:t>
      </w:r>
      <w:r w:rsidRPr="007F79B8">
        <w:rPr>
          <w:rFonts w:ascii="Arial" w:hAnsi="Arial" w:cs="Arial"/>
          <w:sz w:val="22"/>
          <w:szCs w:val="22"/>
          <w:u w:val="single"/>
        </w:rPr>
        <w:t>SIN</w:t>
      </w:r>
      <w:r w:rsidRPr="007F79B8">
        <w:rPr>
          <w:rFonts w:ascii="Arial" w:hAnsi="Arial" w:cs="Arial"/>
          <w:spacing w:val="-11"/>
          <w:sz w:val="22"/>
          <w:szCs w:val="22"/>
          <w:u w:val="single"/>
        </w:rPr>
        <w:t xml:space="preserve"> </w:t>
      </w:r>
      <w:r w:rsidRPr="007F79B8">
        <w:rPr>
          <w:rFonts w:ascii="Arial" w:hAnsi="Arial" w:cs="Arial"/>
          <w:sz w:val="22"/>
          <w:szCs w:val="22"/>
          <w:u w:val="single"/>
        </w:rPr>
        <w:t>CAUS</w:t>
      </w:r>
      <w:bookmarkStart w:id="30" w:name="6."/>
      <w:bookmarkEnd w:id="30"/>
      <w:r w:rsidRPr="007F79B8">
        <w:rPr>
          <w:rFonts w:ascii="Arial" w:hAnsi="Arial" w:cs="Arial"/>
          <w:sz w:val="22"/>
          <w:szCs w:val="22"/>
          <w:u w:val="single"/>
        </w:rPr>
        <w:t>A</w:t>
      </w:r>
    </w:p>
    <w:p w14:paraId="167EA889" w14:textId="77777777" w:rsidR="00940010" w:rsidRPr="007F79B8" w:rsidRDefault="00940010" w:rsidP="007F79B8">
      <w:pPr>
        <w:pStyle w:val="Textoindependiente"/>
        <w:jc w:val="both"/>
        <w:rPr>
          <w:rFonts w:ascii="Arial" w:hAnsi="Arial" w:cs="Arial"/>
          <w:b/>
          <w:bCs/>
          <w:sz w:val="22"/>
          <w:szCs w:val="22"/>
        </w:rPr>
      </w:pPr>
    </w:p>
    <w:p w14:paraId="14146018" w14:textId="41450137"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Con fundamento en lo anterior, y una vez comprobado que no se acreditan los presupuestos para que</w:t>
      </w:r>
      <w:r w:rsidR="0062145B" w:rsidRPr="007F79B8">
        <w:rPr>
          <w:rFonts w:ascii="Arial" w:hAnsi="Arial" w:cs="Arial"/>
          <w:color w:val="111111"/>
          <w:sz w:val="22"/>
          <w:szCs w:val="22"/>
        </w:rPr>
        <w:t xml:space="preserve"> mi</w:t>
      </w:r>
      <w:r w:rsidR="0009284D" w:rsidRPr="007F79B8">
        <w:rPr>
          <w:rFonts w:ascii="Arial" w:hAnsi="Arial" w:cs="Arial"/>
          <w:color w:val="111111"/>
          <w:sz w:val="22"/>
          <w:szCs w:val="22"/>
        </w:rPr>
        <w:t>s</w:t>
      </w:r>
      <w:r w:rsidR="006D0A3D" w:rsidRPr="007F79B8">
        <w:rPr>
          <w:rFonts w:ascii="Arial" w:hAnsi="Arial" w:cs="Arial"/>
          <w:color w:val="111111"/>
          <w:sz w:val="22"/>
          <w:szCs w:val="22"/>
        </w:rPr>
        <w:t xml:space="preserve"> asegurada</w:t>
      </w:r>
      <w:r w:rsidR="0009284D" w:rsidRPr="007F79B8">
        <w:rPr>
          <w:rFonts w:ascii="Arial" w:hAnsi="Arial" w:cs="Arial"/>
          <w:color w:val="111111"/>
          <w:sz w:val="22"/>
          <w:szCs w:val="22"/>
        </w:rPr>
        <w:t>s</w:t>
      </w:r>
      <w:r w:rsidR="00E35CD9" w:rsidRPr="007F79B8">
        <w:rPr>
          <w:rFonts w:ascii="Arial" w:hAnsi="Arial" w:cs="Arial"/>
          <w:color w:val="111111"/>
          <w:sz w:val="22"/>
          <w:szCs w:val="22"/>
        </w:rPr>
        <w:t xml:space="preserve"> </w:t>
      </w:r>
      <w:r w:rsidRPr="007F79B8">
        <w:rPr>
          <w:rFonts w:ascii="Arial" w:hAnsi="Arial" w:cs="Arial"/>
          <w:color w:val="111111"/>
          <w:sz w:val="22"/>
          <w:szCs w:val="22"/>
        </w:rPr>
        <w:t>sea</w:t>
      </w:r>
      <w:r w:rsidR="0009284D" w:rsidRPr="007F79B8">
        <w:rPr>
          <w:rFonts w:ascii="Arial" w:hAnsi="Arial" w:cs="Arial"/>
          <w:color w:val="111111"/>
          <w:sz w:val="22"/>
          <w:szCs w:val="22"/>
        </w:rPr>
        <w:t>n</w:t>
      </w:r>
      <w:r w:rsidRPr="007F79B8">
        <w:rPr>
          <w:rFonts w:ascii="Arial" w:hAnsi="Arial" w:cs="Arial"/>
          <w:color w:val="111111"/>
          <w:sz w:val="22"/>
          <w:szCs w:val="22"/>
        </w:rPr>
        <w:t xml:space="preserve"> condenada</w:t>
      </w:r>
      <w:r w:rsidR="0009284D" w:rsidRPr="007F79B8">
        <w:rPr>
          <w:rFonts w:ascii="Arial" w:hAnsi="Arial" w:cs="Arial"/>
          <w:color w:val="111111"/>
          <w:sz w:val="22"/>
          <w:szCs w:val="22"/>
        </w:rPr>
        <w:t>s</w:t>
      </w:r>
      <w:r w:rsidRPr="007F79B8">
        <w:rPr>
          <w:rFonts w:ascii="Arial" w:hAnsi="Arial" w:cs="Arial"/>
          <w:color w:val="111111"/>
          <w:sz w:val="22"/>
          <w:szCs w:val="22"/>
        </w:rPr>
        <w:t xml:space="preserve">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w:t>
      </w:r>
    </w:p>
    <w:p w14:paraId="6CB747C4" w14:textId="77777777" w:rsidR="00940010" w:rsidRPr="007F79B8" w:rsidRDefault="00940010" w:rsidP="007F79B8">
      <w:pPr>
        <w:pStyle w:val="Textoindependiente"/>
        <w:jc w:val="both"/>
        <w:rPr>
          <w:rFonts w:ascii="Arial" w:hAnsi="Arial" w:cs="Arial"/>
          <w:color w:val="111111"/>
          <w:sz w:val="22"/>
          <w:szCs w:val="22"/>
        </w:rPr>
      </w:pPr>
    </w:p>
    <w:p w14:paraId="4E491C3E" w14:textId="77777777" w:rsidR="00940010" w:rsidRPr="007F79B8" w:rsidRDefault="00940010" w:rsidP="007F79B8">
      <w:pPr>
        <w:pStyle w:val="Textoindependiente"/>
        <w:ind w:left="119"/>
        <w:jc w:val="both"/>
        <w:rPr>
          <w:rFonts w:ascii="Arial" w:hAnsi="Arial" w:cs="Arial"/>
          <w:color w:val="111111"/>
          <w:sz w:val="22"/>
          <w:szCs w:val="22"/>
        </w:rPr>
      </w:pPr>
      <w:r w:rsidRPr="007F79B8">
        <w:rPr>
          <w:rFonts w:ascii="Arial" w:hAnsi="Arial" w:cs="Arial"/>
          <w:color w:val="111111"/>
          <w:sz w:val="22"/>
          <w:szCs w:val="22"/>
        </w:rPr>
        <w:t>Consecuentemente, ruego al señor Juez declarar probada esta excepción.</w:t>
      </w:r>
    </w:p>
    <w:p w14:paraId="65CD620B" w14:textId="77777777" w:rsidR="00940010" w:rsidRPr="007F79B8" w:rsidRDefault="00940010" w:rsidP="007F79B8">
      <w:pPr>
        <w:pStyle w:val="Textoindependiente"/>
        <w:jc w:val="both"/>
        <w:rPr>
          <w:rFonts w:ascii="Arial" w:hAnsi="Arial" w:cs="Arial"/>
          <w:sz w:val="22"/>
          <w:szCs w:val="22"/>
        </w:rPr>
      </w:pPr>
    </w:p>
    <w:p w14:paraId="133732F0" w14:textId="2B606D95" w:rsidR="00940010" w:rsidRPr="007F79B8" w:rsidRDefault="00940010">
      <w:pPr>
        <w:pStyle w:val="Ttulo1"/>
        <w:numPr>
          <w:ilvl w:val="0"/>
          <w:numId w:val="8"/>
        </w:numPr>
        <w:tabs>
          <w:tab w:val="left" w:pos="481"/>
        </w:tabs>
        <w:jc w:val="both"/>
        <w:rPr>
          <w:rFonts w:ascii="Arial" w:hAnsi="Arial" w:cs="Arial"/>
          <w:sz w:val="22"/>
          <w:szCs w:val="22"/>
          <w:u w:val="single"/>
        </w:rPr>
      </w:pPr>
      <w:bookmarkStart w:id="31" w:name="1._BUENA_FE_Y_CUMPLIMIENTO_DE_LA_NORMATI"/>
      <w:bookmarkEnd w:id="31"/>
      <w:r w:rsidRPr="007F79B8">
        <w:rPr>
          <w:rFonts w:ascii="Arial" w:hAnsi="Arial" w:cs="Arial"/>
          <w:sz w:val="22"/>
          <w:szCs w:val="22"/>
          <w:u w:val="single"/>
        </w:rPr>
        <w:t>BUENA FE Y CUMPLIMIENTO DE LA NORMATIVIDA</w:t>
      </w:r>
      <w:bookmarkStart w:id="32" w:name="7."/>
      <w:bookmarkEnd w:id="32"/>
      <w:r w:rsidRPr="007F79B8">
        <w:rPr>
          <w:rFonts w:ascii="Arial" w:hAnsi="Arial" w:cs="Arial"/>
          <w:sz w:val="22"/>
          <w:szCs w:val="22"/>
          <w:u w:val="single"/>
        </w:rPr>
        <w:t>D</w:t>
      </w:r>
    </w:p>
    <w:p w14:paraId="47A9ED17" w14:textId="77777777" w:rsidR="00940010" w:rsidRPr="007F79B8" w:rsidRDefault="00940010" w:rsidP="007F79B8">
      <w:pPr>
        <w:pStyle w:val="Textoindependiente"/>
        <w:jc w:val="both"/>
        <w:rPr>
          <w:rFonts w:ascii="Arial" w:hAnsi="Arial" w:cs="Arial"/>
          <w:b/>
          <w:bCs/>
          <w:sz w:val="22"/>
          <w:szCs w:val="22"/>
        </w:rPr>
      </w:pPr>
    </w:p>
    <w:p w14:paraId="5CF96545" w14:textId="77777777"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Se propone esta excepción en virtud de que la parte demandada ha actuado con apego al ordenamiento jurídico, toda vez que el caso que nos ocupa, se reclama el reconocimiento y pago de indemnización plena de perjuicios por culpa patronal, sin que se reúnan los presupuestos para acreditar la culpa del empleador.</w:t>
      </w:r>
    </w:p>
    <w:p w14:paraId="66AEE0B4" w14:textId="77777777" w:rsidR="00940010" w:rsidRPr="007F79B8" w:rsidRDefault="00940010" w:rsidP="007F79B8">
      <w:pPr>
        <w:pStyle w:val="Textoindependiente"/>
        <w:jc w:val="both"/>
        <w:rPr>
          <w:rFonts w:ascii="Arial" w:hAnsi="Arial" w:cs="Arial"/>
          <w:sz w:val="22"/>
          <w:szCs w:val="22"/>
        </w:rPr>
      </w:pPr>
    </w:p>
    <w:p w14:paraId="3D031B3D" w14:textId="1AEBFE20" w:rsidR="002D3D31" w:rsidRPr="007F79B8" w:rsidRDefault="002D3D31" w:rsidP="007F79B8">
      <w:pPr>
        <w:pStyle w:val="Textoindependiente"/>
        <w:jc w:val="both"/>
        <w:rPr>
          <w:rFonts w:ascii="Arial" w:hAnsi="Arial" w:cs="Arial"/>
          <w:sz w:val="22"/>
          <w:szCs w:val="22"/>
        </w:rPr>
      </w:pPr>
      <w:r w:rsidRPr="007F79B8">
        <w:rPr>
          <w:rFonts w:ascii="Arial" w:hAnsi="Arial" w:cs="Arial"/>
          <w:color w:val="111111"/>
          <w:sz w:val="22"/>
          <w:szCs w:val="22"/>
        </w:rPr>
        <w:t xml:space="preserve">Por el contrario, </w:t>
      </w:r>
      <w:r w:rsidR="006D47EE" w:rsidRPr="007F79B8">
        <w:rPr>
          <w:rFonts w:ascii="Arial" w:hAnsi="Arial" w:cs="Arial"/>
          <w:sz w:val="22"/>
          <w:szCs w:val="22"/>
        </w:rPr>
        <w:t xml:space="preserve">tal y como se acredita en los documentos que se aportan, </w:t>
      </w:r>
      <w:r w:rsidR="0009284D" w:rsidRPr="007F79B8">
        <w:rPr>
          <w:rFonts w:ascii="Arial" w:hAnsi="Arial" w:cs="Arial"/>
          <w:sz w:val="22"/>
          <w:szCs w:val="22"/>
        </w:rPr>
        <w:t xml:space="preserve">se </w:t>
      </w:r>
      <w:r w:rsidR="006D47EE" w:rsidRPr="007F79B8">
        <w:rPr>
          <w:rFonts w:ascii="Arial" w:hAnsi="Arial" w:cs="Arial"/>
          <w:sz w:val="22"/>
          <w:szCs w:val="22"/>
        </w:rPr>
        <w:t>entregó cumplidamente todos los elementos de protección personal y especialmente que realizó capacitaciones sobre medidas preventivas en el desplazamiento seguro en el lugar del trabajo, riesgos y peligros expuestos</w:t>
      </w:r>
      <w:r w:rsidR="0F435146" w:rsidRPr="007F79B8">
        <w:rPr>
          <w:rFonts w:ascii="Arial" w:hAnsi="Arial" w:cs="Arial"/>
          <w:sz w:val="22"/>
          <w:szCs w:val="22"/>
        </w:rPr>
        <w:t>.</w:t>
      </w:r>
      <w:r w:rsidR="006D47EE" w:rsidRPr="007F79B8">
        <w:rPr>
          <w:rFonts w:ascii="Arial" w:hAnsi="Arial" w:cs="Arial"/>
          <w:sz w:val="22"/>
          <w:szCs w:val="22"/>
        </w:rPr>
        <w:t xml:space="preserve"> Lo anterior evidencia, la amplia y constante capacitación brindada al trabajador incluso </w:t>
      </w:r>
      <w:r w:rsidR="3722A425" w:rsidRPr="007F79B8">
        <w:rPr>
          <w:rFonts w:ascii="Arial" w:hAnsi="Arial" w:cs="Arial"/>
          <w:sz w:val="22"/>
          <w:szCs w:val="22"/>
        </w:rPr>
        <w:t>uno</w:t>
      </w:r>
      <w:r w:rsidR="006D47EE" w:rsidRPr="007F79B8">
        <w:rPr>
          <w:rFonts w:ascii="Arial" w:hAnsi="Arial" w:cs="Arial"/>
          <w:sz w:val="22"/>
          <w:szCs w:val="22"/>
        </w:rPr>
        <w:t>s</w:t>
      </w:r>
      <w:r w:rsidR="3722A425" w:rsidRPr="007F79B8">
        <w:rPr>
          <w:rFonts w:ascii="Arial" w:hAnsi="Arial" w:cs="Arial"/>
          <w:sz w:val="22"/>
          <w:szCs w:val="22"/>
        </w:rPr>
        <w:t xml:space="preserve"> días</w:t>
      </w:r>
      <w:r w:rsidR="006D47EE" w:rsidRPr="007F79B8">
        <w:rPr>
          <w:rFonts w:ascii="Arial" w:hAnsi="Arial" w:cs="Arial"/>
          <w:sz w:val="22"/>
          <w:szCs w:val="22"/>
        </w:rPr>
        <w:t xml:space="preserve"> antes del accidente.</w:t>
      </w:r>
    </w:p>
    <w:p w14:paraId="1B03EACC" w14:textId="77777777" w:rsidR="00E35CD9" w:rsidRPr="007F79B8" w:rsidRDefault="00E35CD9" w:rsidP="007F79B8">
      <w:pPr>
        <w:pStyle w:val="Textoindependiente"/>
        <w:jc w:val="both"/>
        <w:rPr>
          <w:rFonts w:ascii="Arial" w:hAnsi="Arial" w:cs="Arial"/>
          <w:color w:val="111111"/>
          <w:sz w:val="22"/>
          <w:szCs w:val="22"/>
        </w:rPr>
      </w:pPr>
    </w:p>
    <w:p w14:paraId="48754A48" w14:textId="34DC9737"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Bajo esas premisas, es claro que la</w:t>
      </w:r>
      <w:r w:rsidR="0009284D" w:rsidRPr="007F79B8">
        <w:rPr>
          <w:rFonts w:ascii="Arial" w:hAnsi="Arial" w:cs="Arial"/>
          <w:color w:val="111111"/>
          <w:sz w:val="22"/>
          <w:szCs w:val="22"/>
        </w:rPr>
        <w:t>s</w:t>
      </w:r>
      <w:r w:rsidRPr="007F79B8">
        <w:rPr>
          <w:rFonts w:ascii="Arial" w:hAnsi="Arial" w:cs="Arial"/>
          <w:color w:val="111111"/>
          <w:sz w:val="22"/>
          <w:szCs w:val="22"/>
        </w:rPr>
        <w:t xml:space="preserve"> sociedad</w:t>
      </w:r>
      <w:r w:rsidR="0009284D" w:rsidRPr="007F79B8">
        <w:rPr>
          <w:rFonts w:ascii="Arial" w:hAnsi="Arial" w:cs="Arial"/>
          <w:color w:val="111111"/>
          <w:sz w:val="22"/>
          <w:szCs w:val="22"/>
        </w:rPr>
        <w:t>es</w:t>
      </w:r>
      <w:r w:rsidRPr="007F79B8">
        <w:rPr>
          <w:rFonts w:ascii="Arial" w:hAnsi="Arial" w:cs="Arial"/>
          <w:color w:val="111111"/>
          <w:sz w:val="22"/>
          <w:szCs w:val="22"/>
        </w:rPr>
        <w:t xml:space="preserve"> demandada</w:t>
      </w:r>
      <w:r w:rsidR="0009284D" w:rsidRPr="007F79B8">
        <w:rPr>
          <w:rFonts w:ascii="Arial" w:hAnsi="Arial" w:cs="Arial"/>
          <w:color w:val="111111"/>
          <w:sz w:val="22"/>
          <w:szCs w:val="22"/>
        </w:rPr>
        <w:t>s</w:t>
      </w:r>
      <w:r w:rsidRPr="007F79B8">
        <w:rPr>
          <w:rFonts w:ascii="Arial" w:hAnsi="Arial" w:cs="Arial"/>
          <w:color w:val="111111"/>
          <w:sz w:val="22"/>
          <w:szCs w:val="22"/>
        </w:rPr>
        <w:t xml:space="preserve"> cumpli</w:t>
      </w:r>
      <w:r w:rsidR="0009284D" w:rsidRPr="007F79B8">
        <w:rPr>
          <w:rFonts w:ascii="Arial" w:hAnsi="Arial" w:cs="Arial"/>
          <w:color w:val="111111"/>
          <w:sz w:val="22"/>
          <w:szCs w:val="22"/>
        </w:rPr>
        <w:t>eron</w:t>
      </w:r>
      <w:r w:rsidRPr="007F79B8">
        <w:rPr>
          <w:rFonts w:ascii="Arial" w:hAnsi="Arial" w:cs="Arial"/>
          <w:color w:val="111111"/>
          <w:sz w:val="22"/>
          <w:szCs w:val="22"/>
        </w:rPr>
        <w:t xml:space="preserve"> las normas de prevención de riesgos, seguridad e higiene en el trabajo, salud y prevención de riesgos ocupacionales.</w:t>
      </w:r>
    </w:p>
    <w:p w14:paraId="18B41739" w14:textId="77777777" w:rsidR="00E35CD9" w:rsidRPr="007F79B8" w:rsidRDefault="00E35CD9" w:rsidP="007F79B8">
      <w:pPr>
        <w:pStyle w:val="Textoindependiente"/>
        <w:jc w:val="both"/>
        <w:rPr>
          <w:rFonts w:ascii="Arial" w:hAnsi="Arial" w:cs="Arial"/>
          <w:color w:val="111111"/>
          <w:sz w:val="22"/>
          <w:szCs w:val="22"/>
        </w:rPr>
      </w:pPr>
    </w:p>
    <w:p w14:paraId="29047EAB" w14:textId="00535A19"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Consecuentemente, ruego a la señora Juez declarar probada esta excepción.</w:t>
      </w:r>
    </w:p>
    <w:p w14:paraId="4840C135" w14:textId="77777777" w:rsidR="00733CDA" w:rsidRPr="007F79B8" w:rsidRDefault="00733CDA" w:rsidP="007F79B8">
      <w:pPr>
        <w:pStyle w:val="Textoindependiente"/>
        <w:jc w:val="both"/>
        <w:rPr>
          <w:rFonts w:ascii="Arial" w:hAnsi="Arial" w:cs="Arial"/>
          <w:color w:val="111111"/>
          <w:sz w:val="22"/>
          <w:szCs w:val="22"/>
        </w:rPr>
      </w:pPr>
    </w:p>
    <w:p w14:paraId="11F1DCED" w14:textId="4431BF23" w:rsidR="00733CDA" w:rsidRPr="007F79B8" w:rsidRDefault="00733CDA">
      <w:pPr>
        <w:pStyle w:val="Textoindependiente"/>
        <w:numPr>
          <w:ilvl w:val="0"/>
          <w:numId w:val="8"/>
        </w:numPr>
        <w:jc w:val="both"/>
        <w:rPr>
          <w:rFonts w:ascii="Arial" w:hAnsi="Arial" w:cs="Arial"/>
          <w:b/>
          <w:bCs/>
          <w:color w:val="111111"/>
          <w:sz w:val="22"/>
          <w:szCs w:val="22"/>
          <w:u w:val="single"/>
        </w:rPr>
      </w:pPr>
      <w:r w:rsidRPr="007F79B8">
        <w:rPr>
          <w:rFonts w:ascii="Arial" w:hAnsi="Arial" w:cs="Arial"/>
          <w:b/>
          <w:bCs/>
          <w:color w:val="111111"/>
          <w:sz w:val="22"/>
          <w:szCs w:val="22"/>
          <w:u w:val="single"/>
        </w:rPr>
        <w:t xml:space="preserve">COMPENSACIÓN </w:t>
      </w:r>
    </w:p>
    <w:p w14:paraId="2C7C3A91" w14:textId="77777777" w:rsidR="00940010" w:rsidRPr="007F79B8" w:rsidRDefault="00940010" w:rsidP="007F79B8">
      <w:pPr>
        <w:pStyle w:val="Textoindependiente"/>
        <w:jc w:val="both"/>
        <w:rPr>
          <w:rFonts w:ascii="Arial" w:hAnsi="Arial" w:cs="Arial"/>
          <w:sz w:val="22"/>
          <w:szCs w:val="22"/>
        </w:rPr>
      </w:pPr>
    </w:p>
    <w:p w14:paraId="403FCA00" w14:textId="201C22D9" w:rsidR="00BB292B" w:rsidRPr="007F79B8" w:rsidRDefault="00BB292B" w:rsidP="007F79B8">
      <w:pPr>
        <w:jc w:val="both"/>
        <w:rPr>
          <w:rFonts w:ascii="Arial" w:hAnsi="Arial" w:cs="Arial"/>
          <w:color w:val="000000" w:themeColor="text1"/>
        </w:rPr>
      </w:pPr>
      <w:r w:rsidRPr="007F79B8">
        <w:rPr>
          <w:rFonts w:ascii="Arial" w:hAnsi="Arial" w:cs="Arial"/>
          <w:color w:val="000000" w:themeColor="text1"/>
        </w:rPr>
        <w:t>Se formula esta excepción en virtud de que en el improbable evento de que prosperen las pretensiones de la demanda y se imponga alguna condena a las demandadas, del monto de esta deberán deducirse o descontarse las sumas que ya fueron pagadas a los demandantes.</w:t>
      </w:r>
    </w:p>
    <w:p w14:paraId="1793154A" w14:textId="77777777" w:rsidR="00BB292B" w:rsidRPr="007F79B8" w:rsidRDefault="00BB292B" w:rsidP="007F79B8">
      <w:pPr>
        <w:pStyle w:val="Textoindependiente"/>
        <w:jc w:val="both"/>
        <w:rPr>
          <w:rFonts w:ascii="Arial" w:hAnsi="Arial" w:cs="Arial"/>
          <w:sz w:val="22"/>
          <w:szCs w:val="22"/>
        </w:rPr>
      </w:pPr>
    </w:p>
    <w:p w14:paraId="34DF9B5A" w14:textId="11434CDC" w:rsidR="00940010" w:rsidRPr="007F79B8" w:rsidRDefault="00940010">
      <w:pPr>
        <w:pStyle w:val="Ttulo1"/>
        <w:numPr>
          <w:ilvl w:val="0"/>
          <w:numId w:val="8"/>
        </w:numPr>
        <w:tabs>
          <w:tab w:val="left" w:pos="481"/>
        </w:tabs>
        <w:jc w:val="both"/>
        <w:rPr>
          <w:rFonts w:ascii="Arial" w:hAnsi="Arial" w:cs="Arial"/>
          <w:sz w:val="22"/>
          <w:szCs w:val="22"/>
          <w:u w:val="single"/>
        </w:rPr>
      </w:pPr>
      <w:bookmarkStart w:id="33" w:name="8._GENÉRICA_O_INNOMINADA"/>
      <w:bookmarkEnd w:id="33"/>
      <w:r w:rsidRPr="007F79B8">
        <w:rPr>
          <w:rFonts w:ascii="Arial" w:hAnsi="Arial" w:cs="Arial"/>
          <w:sz w:val="22"/>
          <w:szCs w:val="22"/>
          <w:u w:val="single"/>
        </w:rPr>
        <w:t>GENÉRICA O INNOMINADA</w:t>
      </w:r>
    </w:p>
    <w:p w14:paraId="01579AE6" w14:textId="77777777" w:rsidR="00940010" w:rsidRPr="007F79B8" w:rsidRDefault="00940010" w:rsidP="007F79B8">
      <w:pPr>
        <w:pStyle w:val="Textoindependiente"/>
        <w:jc w:val="both"/>
        <w:rPr>
          <w:rFonts w:ascii="Arial" w:hAnsi="Arial" w:cs="Arial"/>
          <w:b/>
          <w:bCs/>
          <w:sz w:val="22"/>
          <w:szCs w:val="22"/>
        </w:rPr>
      </w:pPr>
    </w:p>
    <w:p w14:paraId="18DE1CCF" w14:textId="77777777" w:rsidR="00940010" w:rsidRPr="007F79B8" w:rsidRDefault="00940010"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Ruego declarar probada cualquier otra excepción que resulte probada en el curso de este proceso, </w:t>
      </w:r>
      <w:r w:rsidRPr="007F79B8">
        <w:rPr>
          <w:rFonts w:ascii="Arial" w:hAnsi="Arial" w:cs="Arial"/>
          <w:color w:val="111111"/>
          <w:sz w:val="22"/>
          <w:szCs w:val="22"/>
        </w:rPr>
        <w:lastRenderedPageBreak/>
        <w:t>de conformidad a la Ley y sin que ello signifique que se reconoce responsabilidad alguna de mi representada.</w:t>
      </w:r>
    </w:p>
    <w:p w14:paraId="1EFE41FC" w14:textId="77777777" w:rsidR="00E35CD9" w:rsidRPr="007F79B8" w:rsidRDefault="00E35CD9" w:rsidP="007F79B8">
      <w:pPr>
        <w:pStyle w:val="Textoindependiente"/>
        <w:ind w:left="119"/>
        <w:jc w:val="center"/>
        <w:rPr>
          <w:rFonts w:ascii="Arial" w:hAnsi="Arial" w:cs="Arial"/>
          <w:color w:val="111111"/>
          <w:sz w:val="22"/>
          <w:szCs w:val="22"/>
        </w:rPr>
      </w:pPr>
    </w:p>
    <w:p w14:paraId="04E47945" w14:textId="3E5AB89D" w:rsidR="00E35CD9" w:rsidRPr="007F79B8" w:rsidRDefault="00E35CD9"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CAPÍTULO II</w:t>
      </w:r>
    </w:p>
    <w:p w14:paraId="7A17CC6B" w14:textId="0AC69979" w:rsidR="00976E1A" w:rsidRPr="007F79B8" w:rsidRDefault="00E35CD9"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 xml:space="preserve">CONTESTACIÓN AL LLAMAMIENTO EN </w:t>
      </w:r>
      <w:r w:rsidR="007420E5" w:rsidRPr="007F79B8">
        <w:rPr>
          <w:rFonts w:ascii="Arial" w:hAnsi="Arial" w:cs="Arial"/>
          <w:b/>
          <w:bCs/>
          <w:color w:val="111111"/>
          <w:sz w:val="22"/>
          <w:szCs w:val="22"/>
          <w:u w:val="single"/>
        </w:rPr>
        <w:t>GARANTÍA</w:t>
      </w:r>
      <w:r w:rsidR="004353BE" w:rsidRPr="007F79B8">
        <w:rPr>
          <w:rFonts w:ascii="Arial" w:hAnsi="Arial" w:cs="Arial"/>
          <w:b/>
          <w:bCs/>
          <w:color w:val="111111"/>
          <w:sz w:val="22"/>
          <w:szCs w:val="22"/>
          <w:u w:val="single"/>
        </w:rPr>
        <w:t xml:space="preserve"> FORMULADO POR LA SOCIEDAD CONCESIONARIA ALTERNATIVAS VIALES S.A.S.</w:t>
      </w:r>
    </w:p>
    <w:p w14:paraId="5F7CDAE7" w14:textId="77777777" w:rsidR="00654058" w:rsidRPr="007F79B8" w:rsidRDefault="00654058" w:rsidP="007F79B8">
      <w:pPr>
        <w:pStyle w:val="Textoindependiente"/>
        <w:rPr>
          <w:rFonts w:ascii="Arial" w:hAnsi="Arial" w:cs="Arial"/>
          <w:b/>
          <w:bCs/>
          <w:color w:val="111111"/>
          <w:sz w:val="22"/>
          <w:szCs w:val="22"/>
          <w:u w:val="single"/>
        </w:rPr>
      </w:pPr>
    </w:p>
    <w:p w14:paraId="76D8A804" w14:textId="5CD67629" w:rsidR="00E35CD9" w:rsidRPr="007F79B8" w:rsidRDefault="00142992">
      <w:pPr>
        <w:pStyle w:val="Sinespaciado"/>
        <w:numPr>
          <w:ilvl w:val="0"/>
          <w:numId w:val="5"/>
        </w:numPr>
        <w:ind w:left="142" w:firstLine="0"/>
        <w:jc w:val="center"/>
        <w:rPr>
          <w:rFonts w:ascii="Arial" w:hAnsi="Arial" w:cs="Arial"/>
          <w:b/>
          <w:bCs/>
          <w:color w:val="111111"/>
          <w:u w:val="single"/>
        </w:rPr>
      </w:pPr>
      <w:r w:rsidRPr="007F79B8">
        <w:rPr>
          <w:rFonts w:ascii="Arial" w:hAnsi="Arial" w:cs="Arial"/>
          <w:b/>
          <w:bCs/>
          <w:color w:val="111111"/>
          <w:u w:val="single"/>
        </w:rPr>
        <w:t>FRENTE A LOS HECHOS DEL LLAMAMIENTO EN GARANTÍA.</w:t>
      </w:r>
    </w:p>
    <w:p w14:paraId="3DD44DA4" w14:textId="77777777" w:rsidR="00851154" w:rsidRPr="007F79B8" w:rsidRDefault="00851154" w:rsidP="007F79B8">
      <w:pPr>
        <w:pStyle w:val="Default"/>
        <w:ind w:left="720"/>
        <w:jc w:val="both"/>
        <w:rPr>
          <w:bCs/>
          <w:sz w:val="22"/>
          <w:szCs w:val="22"/>
        </w:rPr>
      </w:pPr>
    </w:p>
    <w:p w14:paraId="39C600ED" w14:textId="55128E78" w:rsidR="007C6923" w:rsidRPr="007F79B8" w:rsidRDefault="00BC7139" w:rsidP="007F79B8">
      <w:pPr>
        <w:pStyle w:val="Default"/>
        <w:jc w:val="both"/>
        <w:rPr>
          <w:bCs/>
          <w:sz w:val="22"/>
          <w:szCs w:val="22"/>
        </w:rPr>
      </w:pPr>
      <w:r w:rsidRPr="007F79B8">
        <w:rPr>
          <w:b/>
          <w:sz w:val="22"/>
          <w:szCs w:val="22"/>
        </w:rPr>
        <w:t>AL PRIMERO</w:t>
      </w:r>
      <w:r w:rsidR="00142992" w:rsidRPr="007F79B8">
        <w:rPr>
          <w:b/>
          <w:sz w:val="22"/>
          <w:szCs w:val="22"/>
        </w:rPr>
        <w:t xml:space="preserve">: </w:t>
      </w:r>
      <w:r w:rsidR="005E2DE7" w:rsidRPr="007F79B8">
        <w:rPr>
          <w:b/>
          <w:sz w:val="22"/>
          <w:szCs w:val="22"/>
        </w:rPr>
        <w:t>ES CIERTO</w:t>
      </w:r>
      <w:r w:rsidR="005E2DE7" w:rsidRPr="007F79B8">
        <w:rPr>
          <w:bCs/>
          <w:sz w:val="22"/>
          <w:szCs w:val="22"/>
        </w:rPr>
        <w:t xml:space="preserve">, </w:t>
      </w:r>
      <w:r w:rsidR="007971DB" w:rsidRPr="007F79B8">
        <w:rPr>
          <w:bCs/>
          <w:sz w:val="22"/>
          <w:szCs w:val="22"/>
        </w:rPr>
        <w:t xml:space="preserve">CHUBB SEGUROS COLOMBIA S.A. </w:t>
      </w:r>
      <w:r w:rsidR="009C6ED2" w:rsidRPr="007F79B8">
        <w:rPr>
          <w:bCs/>
          <w:sz w:val="22"/>
          <w:szCs w:val="22"/>
        </w:rPr>
        <w:t>suscribió con la CONCESIONARIA ALTERNATIVAS VIALES S.A.S.</w:t>
      </w:r>
      <w:r w:rsidR="00C34ADB" w:rsidRPr="007F79B8">
        <w:rPr>
          <w:bCs/>
          <w:sz w:val="22"/>
          <w:szCs w:val="22"/>
        </w:rPr>
        <w:t xml:space="preserve"> la Póliza de RCE No. 18893</w:t>
      </w:r>
      <w:r w:rsidR="009C6ED2" w:rsidRPr="007F79B8">
        <w:rPr>
          <w:bCs/>
          <w:sz w:val="22"/>
          <w:szCs w:val="22"/>
        </w:rPr>
        <w:t>, cuya vigencia global data del 21/08/2015 al 30/09/2024</w:t>
      </w:r>
      <w:r w:rsidR="00735672" w:rsidRPr="007F79B8">
        <w:rPr>
          <w:bCs/>
          <w:sz w:val="22"/>
          <w:szCs w:val="22"/>
        </w:rPr>
        <w:t xml:space="preserve"> y </w:t>
      </w:r>
      <w:r w:rsidR="00E14647" w:rsidRPr="007F79B8">
        <w:rPr>
          <w:bCs/>
          <w:sz w:val="22"/>
          <w:szCs w:val="22"/>
        </w:rPr>
        <w:t>última prórroga desde el 30/09/2024 al 15/10/2024.</w:t>
      </w:r>
    </w:p>
    <w:p w14:paraId="35C6FDAF" w14:textId="77777777" w:rsidR="007C6923" w:rsidRPr="007F79B8" w:rsidRDefault="007C6923" w:rsidP="007F79B8">
      <w:pPr>
        <w:pStyle w:val="Default"/>
        <w:jc w:val="both"/>
        <w:rPr>
          <w:bCs/>
          <w:sz w:val="22"/>
          <w:szCs w:val="22"/>
        </w:rPr>
      </w:pPr>
    </w:p>
    <w:p w14:paraId="6061DA96" w14:textId="21CF431C" w:rsidR="00327E2D" w:rsidRPr="007F79B8" w:rsidRDefault="00472794" w:rsidP="007F79B8">
      <w:pPr>
        <w:pStyle w:val="Default"/>
        <w:jc w:val="both"/>
        <w:rPr>
          <w:sz w:val="22"/>
          <w:szCs w:val="22"/>
          <w:lang w:val="es-ES"/>
        </w:rPr>
      </w:pPr>
      <w:r w:rsidRPr="007F79B8">
        <w:rPr>
          <w:b/>
          <w:bCs/>
          <w:sz w:val="22"/>
          <w:szCs w:val="22"/>
          <w:lang w:val="es-ES"/>
        </w:rPr>
        <w:t xml:space="preserve">AL SEGUNDO: </w:t>
      </w:r>
      <w:r w:rsidR="000B28EC" w:rsidRPr="007F79B8">
        <w:rPr>
          <w:b/>
          <w:bCs/>
          <w:sz w:val="22"/>
          <w:szCs w:val="22"/>
          <w:lang w:val="es-ES"/>
        </w:rPr>
        <w:t>ES CIERTO</w:t>
      </w:r>
      <w:r w:rsidR="00327E2D" w:rsidRPr="007F79B8">
        <w:rPr>
          <w:b/>
          <w:bCs/>
          <w:sz w:val="22"/>
          <w:szCs w:val="22"/>
          <w:lang w:val="es-ES"/>
        </w:rPr>
        <w:t xml:space="preserve">, </w:t>
      </w:r>
      <w:r w:rsidR="001542C1" w:rsidRPr="007F79B8">
        <w:rPr>
          <w:sz w:val="22"/>
          <w:szCs w:val="22"/>
          <w:lang w:val="es-ES"/>
        </w:rPr>
        <w:t>en</w:t>
      </w:r>
      <w:r w:rsidR="001542C1" w:rsidRPr="007F79B8">
        <w:rPr>
          <w:b/>
          <w:bCs/>
          <w:sz w:val="22"/>
          <w:szCs w:val="22"/>
          <w:lang w:val="es-ES"/>
        </w:rPr>
        <w:t xml:space="preserve"> </w:t>
      </w:r>
      <w:r w:rsidR="00E14647" w:rsidRPr="007F79B8">
        <w:rPr>
          <w:sz w:val="22"/>
          <w:szCs w:val="22"/>
          <w:lang w:val="es-ES"/>
        </w:rPr>
        <w:t xml:space="preserve">la </w:t>
      </w:r>
      <w:r w:rsidR="00E14647" w:rsidRPr="007F79B8">
        <w:rPr>
          <w:bCs/>
          <w:sz w:val="22"/>
          <w:szCs w:val="22"/>
        </w:rPr>
        <w:t xml:space="preserve">Póliza de RCE No. 18893 </w:t>
      </w:r>
      <w:r w:rsidR="001542C1" w:rsidRPr="007F79B8">
        <w:rPr>
          <w:bCs/>
          <w:sz w:val="22"/>
          <w:szCs w:val="22"/>
        </w:rPr>
        <w:t>se pactó un coaseguro entre CHUBB SEGUROS COLOMBIA S.A.</w:t>
      </w:r>
      <w:r w:rsidR="00696F89" w:rsidRPr="007F79B8">
        <w:rPr>
          <w:bCs/>
          <w:sz w:val="22"/>
          <w:szCs w:val="22"/>
        </w:rPr>
        <w:t xml:space="preserve"> </w:t>
      </w:r>
      <w:r w:rsidR="001542C1" w:rsidRPr="007F79B8">
        <w:rPr>
          <w:bCs/>
          <w:sz w:val="22"/>
          <w:szCs w:val="22"/>
        </w:rPr>
        <w:t xml:space="preserve">y la COMPAÑÍA MUNDIAL DE SEGUROS S.A. con un porcentaje de participación de 50% cada una. </w:t>
      </w:r>
    </w:p>
    <w:p w14:paraId="2DFF0568" w14:textId="5E6CADFF" w:rsidR="007C6923" w:rsidRPr="007F79B8" w:rsidRDefault="007C6923" w:rsidP="007F79B8">
      <w:pPr>
        <w:pStyle w:val="Default"/>
        <w:jc w:val="both"/>
        <w:rPr>
          <w:b/>
          <w:bCs/>
          <w:sz w:val="22"/>
          <w:szCs w:val="22"/>
        </w:rPr>
      </w:pPr>
    </w:p>
    <w:p w14:paraId="139FD55F" w14:textId="26FDC59F" w:rsidR="00696F89" w:rsidRPr="007F79B8" w:rsidRDefault="00472794" w:rsidP="007F79B8">
      <w:pPr>
        <w:pStyle w:val="Default"/>
        <w:jc w:val="both"/>
        <w:rPr>
          <w:sz w:val="22"/>
          <w:szCs w:val="22"/>
        </w:rPr>
      </w:pPr>
      <w:r w:rsidRPr="007F79B8">
        <w:rPr>
          <w:b/>
          <w:bCs/>
          <w:sz w:val="22"/>
          <w:szCs w:val="22"/>
        </w:rPr>
        <w:t xml:space="preserve">AL TERCERO: </w:t>
      </w:r>
      <w:r w:rsidR="00696F89" w:rsidRPr="007F79B8">
        <w:rPr>
          <w:b/>
          <w:bCs/>
          <w:sz w:val="22"/>
          <w:szCs w:val="22"/>
        </w:rPr>
        <w:t xml:space="preserve">ES CIERTO, </w:t>
      </w:r>
      <w:r w:rsidR="00CD4300" w:rsidRPr="007F79B8">
        <w:rPr>
          <w:sz w:val="22"/>
          <w:szCs w:val="22"/>
        </w:rPr>
        <w:t xml:space="preserve">el objeto de la </w:t>
      </w:r>
      <w:r w:rsidR="00CD4300" w:rsidRPr="007F79B8">
        <w:rPr>
          <w:bCs/>
          <w:sz w:val="22"/>
          <w:szCs w:val="22"/>
        </w:rPr>
        <w:t xml:space="preserve">Póliza de RCE No. 18893 es el descrito. </w:t>
      </w:r>
    </w:p>
    <w:p w14:paraId="4A5107C2" w14:textId="77777777" w:rsidR="00696F89" w:rsidRPr="007F79B8" w:rsidRDefault="00696F89" w:rsidP="007F79B8">
      <w:pPr>
        <w:pStyle w:val="Default"/>
        <w:jc w:val="both"/>
        <w:rPr>
          <w:b/>
          <w:bCs/>
          <w:sz w:val="22"/>
          <w:szCs w:val="22"/>
        </w:rPr>
      </w:pPr>
    </w:p>
    <w:p w14:paraId="3CA9B7AB" w14:textId="3E298FEA" w:rsidR="00597445" w:rsidRPr="007F79B8" w:rsidRDefault="00F64014" w:rsidP="007F79B8">
      <w:pPr>
        <w:jc w:val="both"/>
        <w:rPr>
          <w:rFonts w:ascii="Arial" w:hAnsi="Arial" w:cs="Arial"/>
          <w:lang w:val="es-CO"/>
        </w:rPr>
      </w:pPr>
      <w:r w:rsidRPr="007F79B8">
        <w:rPr>
          <w:rFonts w:ascii="Arial" w:hAnsi="Arial" w:cs="Arial"/>
          <w:b/>
          <w:bCs/>
        </w:rPr>
        <w:t xml:space="preserve">AL CUARTO: ES CIERTO, </w:t>
      </w:r>
      <w:r w:rsidRPr="007F79B8">
        <w:rPr>
          <w:rFonts w:ascii="Arial" w:hAnsi="Arial" w:cs="Arial"/>
        </w:rPr>
        <w:t xml:space="preserve">dentro de las coberturas otorgadas por el contrato de seguro, se pactó la RESPONSABILIDAD CIVIL PATRONAL, no obstante, es preciso indicar que, </w:t>
      </w:r>
      <w:r w:rsidR="00CC420D" w:rsidRPr="007F79B8">
        <w:rPr>
          <w:rFonts w:ascii="Arial" w:hAnsi="Arial" w:cs="Arial"/>
        </w:rPr>
        <w:t>la existencia per se del mismo</w:t>
      </w:r>
      <w:r w:rsidR="00612197" w:rsidRPr="007F79B8">
        <w:rPr>
          <w:rFonts w:ascii="Arial" w:hAnsi="Arial" w:cs="Arial"/>
        </w:rPr>
        <w:t xml:space="preserve"> no permite su afectación</w:t>
      </w:r>
      <w:r w:rsidR="00597445" w:rsidRPr="007F79B8">
        <w:rPr>
          <w:rFonts w:ascii="Arial" w:hAnsi="Arial" w:cs="Arial"/>
        </w:rPr>
        <w:t>.</w:t>
      </w:r>
      <w:r w:rsidR="00597445" w:rsidRPr="007F79B8">
        <w:rPr>
          <w:rFonts w:ascii="Arial" w:hAnsi="Arial" w:cs="Arial"/>
          <w:lang w:val="es-CO"/>
        </w:rPr>
        <w:t xml:space="preserve"> En efecto, corresponde a la parte convocante acreditar que el riesgo asegurado se materializó, esto es, que el hecho en cuestión constituye efectivamente un siniestro en los términos pactados en la póliza. Lo anterior, en la medida en que para que proceda la cobertura por el amparo de responsabilidad civil patronal, se requiere que se configure una culpa atribuible al empleador, lo cual exige la concurrencia de los siguientes requisitos: </w:t>
      </w:r>
    </w:p>
    <w:p w14:paraId="55F7E85F" w14:textId="77777777" w:rsidR="00597445" w:rsidRPr="007F79B8" w:rsidRDefault="00597445" w:rsidP="007F79B8">
      <w:pPr>
        <w:jc w:val="both"/>
        <w:rPr>
          <w:rFonts w:ascii="Arial" w:hAnsi="Arial" w:cs="Arial"/>
          <w:lang w:val="es-CO"/>
        </w:rPr>
      </w:pPr>
    </w:p>
    <w:p w14:paraId="229A68C5" w14:textId="65E52129" w:rsidR="00597445" w:rsidRPr="007F79B8" w:rsidRDefault="00597445">
      <w:pPr>
        <w:pStyle w:val="Textoindependiente"/>
        <w:numPr>
          <w:ilvl w:val="0"/>
          <w:numId w:val="15"/>
        </w:numPr>
        <w:jc w:val="both"/>
        <w:rPr>
          <w:rFonts w:ascii="Arial" w:hAnsi="Arial" w:cs="Arial"/>
          <w:sz w:val="22"/>
          <w:szCs w:val="22"/>
        </w:rPr>
      </w:pPr>
      <w:r w:rsidRPr="007F79B8">
        <w:rPr>
          <w:rFonts w:ascii="Arial" w:hAnsi="Arial" w:cs="Arial"/>
          <w:sz w:val="22"/>
          <w:szCs w:val="22"/>
        </w:rPr>
        <w:t xml:space="preserve">La existencia de una relación laboral entre el trabajador y el </w:t>
      </w:r>
      <w:r w:rsidR="004353BE" w:rsidRPr="007F79B8">
        <w:rPr>
          <w:rFonts w:ascii="Arial" w:hAnsi="Arial" w:cs="Arial"/>
          <w:sz w:val="22"/>
          <w:szCs w:val="22"/>
        </w:rPr>
        <w:t>asegurado</w:t>
      </w:r>
      <w:r w:rsidRPr="007F79B8">
        <w:rPr>
          <w:rFonts w:ascii="Arial" w:hAnsi="Arial" w:cs="Arial"/>
          <w:sz w:val="22"/>
          <w:szCs w:val="22"/>
        </w:rPr>
        <w:t>;</w:t>
      </w:r>
    </w:p>
    <w:p w14:paraId="18B20265" w14:textId="77777777" w:rsidR="00597445" w:rsidRPr="007F79B8" w:rsidRDefault="00597445" w:rsidP="007F79B8">
      <w:pPr>
        <w:pStyle w:val="Textoindependiente"/>
        <w:jc w:val="both"/>
        <w:rPr>
          <w:rFonts w:ascii="Arial" w:hAnsi="Arial" w:cs="Arial"/>
          <w:sz w:val="22"/>
          <w:szCs w:val="22"/>
        </w:rPr>
      </w:pPr>
    </w:p>
    <w:p w14:paraId="00129258" w14:textId="77777777" w:rsidR="00597445" w:rsidRPr="007F79B8" w:rsidRDefault="00597445">
      <w:pPr>
        <w:pStyle w:val="Textoindependiente"/>
        <w:numPr>
          <w:ilvl w:val="0"/>
          <w:numId w:val="15"/>
        </w:numPr>
        <w:jc w:val="both"/>
        <w:rPr>
          <w:rFonts w:ascii="Arial" w:hAnsi="Arial" w:cs="Arial"/>
          <w:sz w:val="22"/>
          <w:szCs w:val="22"/>
        </w:rPr>
      </w:pPr>
      <w:r w:rsidRPr="007F79B8">
        <w:rPr>
          <w:rFonts w:ascii="Arial" w:hAnsi="Arial" w:cs="Arial"/>
          <w:sz w:val="22"/>
          <w:szCs w:val="22"/>
        </w:rPr>
        <w:t>La ocurrencia de un accidente de origen laboral;</w:t>
      </w:r>
    </w:p>
    <w:p w14:paraId="6384EF8A" w14:textId="77777777" w:rsidR="00597445" w:rsidRPr="007F79B8" w:rsidRDefault="00597445" w:rsidP="007F79B8">
      <w:pPr>
        <w:pStyle w:val="Textoindependiente"/>
        <w:jc w:val="both"/>
        <w:rPr>
          <w:rFonts w:ascii="Arial" w:hAnsi="Arial" w:cs="Arial"/>
          <w:sz w:val="22"/>
          <w:szCs w:val="22"/>
        </w:rPr>
      </w:pPr>
    </w:p>
    <w:p w14:paraId="7DE67C76" w14:textId="77777777" w:rsidR="00597445" w:rsidRPr="007F79B8" w:rsidRDefault="00597445">
      <w:pPr>
        <w:pStyle w:val="Textoindependiente"/>
        <w:numPr>
          <w:ilvl w:val="0"/>
          <w:numId w:val="15"/>
        </w:numPr>
        <w:jc w:val="both"/>
        <w:rPr>
          <w:rFonts w:ascii="Arial" w:hAnsi="Arial" w:cs="Arial"/>
          <w:sz w:val="22"/>
          <w:szCs w:val="22"/>
        </w:rPr>
      </w:pPr>
      <w:r w:rsidRPr="007F79B8">
        <w:rPr>
          <w:rFonts w:ascii="Arial" w:hAnsi="Arial" w:cs="Arial"/>
          <w:sz w:val="22"/>
          <w:szCs w:val="22"/>
        </w:rPr>
        <w:t>La existencia de un daño cierto derivado del accidente;</w:t>
      </w:r>
    </w:p>
    <w:p w14:paraId="0E41C7F6" w14:textId="77777777" w:rsidR="00597445" w:rsidRPr="007F79B8" w:rsidRDefault="00597445" w:rsidP="007F79B8">
      <w:pPr>
        <w:pStyle w:val="Textoindependiente"/>
        <w:jc w:val="both"/>
        <w:rPr>
          <w:rFonts w:ascii="Arial" w:hAnsi="Arial" w:cs="Arial"/>
          <w:sz w:val="22"/>
          <w:szCs w:val="22"/>
        </w:rPr>
      </w:pPr>
    </w:p>
    <w:p w14:paraId="0CA0DD0C" w14:textId="77777777" w:rsidR="00597445" w:rsidRPr="007F79B8" w:rsidRDefault="00597445">
      <w:pPr>
        <w:pStyle w:val="Textoindependiente"/>
        <w:numPr>
          <w:ilvl w:val="0"/>
          <w:numId w:val="15"/>
        </w:numPr>
        <w:jc w:val="both"/>
        <w:rPr>
          <w:rFonts w:ascii="Arial" w:hAnsi="Arial" w:cs="Arial"/>
          <w:sz w:val="22"/>
          <w:szCs w:val="22"/>
        </w:rPr>
      </w:pPr>
      <w:r w:rsidRPr="007F79B8">
        <w:rPr>
          <w:rFonts w:ascii="Arial" w:hAnsi="Arial" w:cs="Arial"/>
          <w:sz w:val="22"/>
          <w:szCs w:val="22"/>
        </w:rPr>
        <w:t>La culpa debidamente probada del empleador, por acción u omisión, y</w:t>
      </w:r>
    </w:p>
    <w:p w14:paraId="124CBD13" w14:textId="77777777" w:rsidR="00597445" w:rsidRPr="007F79B8" w:rsidRDefault="00597445" w:rsidP="007F79B8">
      <w:pPr>
        <w:pStyle w:val="Textoindependiente"/>
        <w:jc w:val="both"/>
        <w:rPr>
          <w:rFonts w:ascii="Arial" w:hAnsi="Arial" w:cs="Arial"/>
          <w:sz w:val="22"/>
          <w:szCs w:val="22"/>
        </w:rPr>
      </w:pPr>
    </w:p>
    <w:p w14:paraId="24FE3FB8" w14:textId="77777777" w:rsidR="00597445" w:rsidRPr="007F79B8" w:rsidRDefault="00597445">
      <w:pPr>
        <w:pStyle w:val="Textoindependiente"/>
        <w:numPr>
          <w:ilvl w:val="0"/>
          <w:numId w:val="15"/>
        </w:numPr>
        <w:jc w:val="both"/>
        <w:rPr>
          <w:rFonts w:ascii="Arial" w:hAnsi="Arial" w:cs="Arial"/>
          <w:sz w:val="22"/>
          <w:szCs w:val="22"/>
        </w:rPr>
      </w:pPr>
      <w:r w:rsidRPr="007F79B8">
        <w:rPr>
          <w:rFonts w:ascii="Arial" w:hAnsi="Arial" w:cs="Arial"/>
          <w:sz w:val="22"/>
          <w:szCs w:val="22"/>
        </w:rPr>
        <w:t>Un nexo de causalidad entre dicha culpa y el daño reclamado.</w:t>
      </w:r>
    </w:p>
    <w:p w14:paraId="48DF4A10" w14:textId="77777777" w:rsidR="00597445" w:rsidRPr="007F79B8" w:rsidRDefault="00597445" w:rsidP="007F79B8">
      <w:pPr>
        <w:pStyle w:val="Textoindependiente"/>
        <w:jc w:val="both"/>
        <w:rPr>
          <w:rFonts w:ascii="Arial" w:hAnsi="Arial" w:cs="Arial"/>
          <w:b/>
          <w:bCs/>
          <w:sz w:val="22"/>
          <w:szCs w:val="22"/>
          <w:u w:val="single"/>
        </w:rPr>
      </w:pPr>
    </w:p>
    <w:p w14:paraId="37974DAB" w14:textId="77777777" w:rsidR="004353BE" w:rsidRPr="007F79B8" w:rsidRDefault="004353BE" w:rsidP="007F79B8">
      <w:pPr>
        <w:pStyle w:val="Default"/>
        <w:jc w:val="both"/>
        <w:rPr>
          <w:rFonts w:eastAsia="Arial MT"/>
          <w:color w:val="auto"/>
          <w:sz w:val="22"/>
          <w:szCs w:val="22"/>
          <w:lang w:val="es-ES"/>
        </w:rPr>
      </w:pPr>
      <w:r w:rsidRPr="007F79B8">
        <w:rPr>
          <w:rFonts w:eastAsia="Arial MT"/>
          <w:color w:val="auto"/>
          <w:sz w:val="22"/>
          <w:szCs w:val="22"/>
          <w:lang w:val="es-ES"/>
        </w:rPr>
        <w:t>Sobre el particular, debe precisarse que: (i) los señores Daniel Vargas (Q.E.P.D.) y Leiner Vargas (Q.E.P.D.) no ostentaban la calidad de trabajadores de ninguno de los asegurados, ni de sus eventuales subcontratistas, y (</w:t>
      </w:r>
      <w:proofErr w:type="spellStart"/>
      <w:r w:rsidRPr="007F79B8">
        <w:rPr>
          <w:rFonts w:eastAsia="Arial MT"/>
          <w:color w:val="auto"/>
          <w:sz w:val="22"/>
          <w:szCs w:val="22"/>
          <w:lang w:val="es-ES"/>
        </w:rPr>
        <w:t>ii</w:t>
      </w:r>
      <w:proofErr w:type="spellEnd"/>
      <w:r w:rsidRPr="007F79B8">
        <w:rPr>
          <w:rFonts w:eastAsia="Arial MT"/>
          <w:color w:val="auto"/>
          <w:sz w:val="22"/>
          <w:szCs w:val="22"/>
          <w:lang w:val="es-ES"/>
        </w:rPr>
        <w:t>) se configuró la exclusión contractual relativa a “actos de Dios, fuerza mayor y/o de la naturaleza”, toda vez que el siniestro se produjo como consecuencia del desprendimiento de un alud de tierra, hecho que corresponde a un fenómeno natural irresistible e imprevisible.</w:t>
      </w:r>
    </w:p>
    <w:p w14:paraId="428B64B9" w14:textId="77777777" w:rsidR="004353BE" w:rsidRPr="007F79B8" w:rsidRDefault="004353BE" w:rsidP="007F79B8">
      <w:pPr>
        <w:pStyle w:val="Default"/>
        <w:jc w:val="both"/>
        <w:rPr>
          <w:rFonts w:eastAsia="Arial MT"/>
          <w:color w:val="auto"/>
          <w:sz w:val="22"/>
          <w:szCs w:val="22"/>
          <w:lang w:val="es-ES"/>
        </w:rPr>
      </w:pPr>
    </w:p>
    <w:p w14:paraId="31DB8151" w14:textId="78A3F19C" w:rsidR="00523A8B" w:rsidRPr="007F79B8" w:rsidRDefault="004353BE" w:rsidP="007F79B8">
      <w:pPr>
        <w:pStyle w:val="Default"/>
        <w:jc w:val="both"/>
        <w:rPr>
          <w:rFonts w:eastAsia="Arial MT"/>
          <w:color w:val="auto"/>
          <w:sz w:val="22"/>
          <w:szCs w:val="22"/>
          <w:lang w:val="es-ES"/>
        </w:rPr>
      </w:pPr>
      <w:r w:rsidRPr="007F79B8">
        <w:rPr>
          <w:rFonts w:eastAsia="Arial MT"/>
          <w:color w:val="auto"/>
          <w:sz w:val="22"/>
          <w:szCs w:val="22"/>
          <w:lang w:val="es-ES"/>
        </w:rPr>
        <w:t>En este sentido, la mera ocurrencia del accidente no activa automáticamente la cobertura del amparo, siendo indispensable demostrar no solo la existencia del daño, sino además la concurrencia de un comportamiento reprochable atribuible al asegurado y la existencia de un nexo causal directo entre dicho comportamiento y el perjuicio reclamado. La ausencia de cualquiera de estos elementos constituye causal suficiente para excluir la cobertura del riesgo asegurado bajo el amparo de Responsabilidad Civil Patronal.</w:t>
      </w:r>
    </w:p>
    <w:p w14:paraId="6AD523F4" w14:textId="77777777" w:rsidR="004353BE" w:rsidRPr="007F79B8" w:rsidRDefault="004353BE" w:rsidP="007F79B8">
      <w:pPr>
        <w:pStyle w:val="Default"/>
        <w:jc w:val="both"/>
        <w:rPr>
          <w:sz w:val="22"/>
          <w:szCs w:val="22"/>
        </w:rPr>
      </w:pPr>
    </w:p>
    <w:p w14:paraId="6D9386B4" w14:textId="1008C979" w:rsidR="003732C3" w:rsidRPr="007F79B8" w:rsidRDefault="00AD02E3" w:rsidP="007F79B8">
      <w:pPr>
        <w:jc w:val="both"/>
        <w:rPr>
          <w:rFonts w:ascii="Arial" w:hAnsi="Arial" w:cs="Arial"/>
        </w:rPr>
      </w:pPr>
      <w:r w:rsidRPr="007F79B8">
        <w:rPr>
          <w:rFonts w:ascii="Arial" w:hAnsi="Arial" w:cs="Arial"/>
          <w:b/>
          <w:bCs/>
        </w:rPr>
        <w:t xml:space="preserve">AL </w:t>
      </w:r>
      <w:r w:rsidR="00CD4363" w:rsidRPr="007F79B8">
        <w:rPr>
          <w:rFonts w:ascii="Arial" w:hAnsi="Arial" w:cs="Arial"/>
          <w:b/>
          <w:bCs/>
        </w:rPr>
        <w:t>QUIN</w:t>
      </w:r>
      <w:r w:rsidRPr="007F79B8">
        <w:rPr>
          <w:rFonts w:ascii="Arial" w:hAnsi="Arial" w:cs="Arial"/>
          <w:b/>
          <w:bCs/>
        </w:rPr>
        <w:t xml:space="preserve">TO: </w:t>
      </w:r>
      <w:r w:rsidR="003732C3" w:rsidRPr="007F79B8">
        <w:rPr>
          <w:rFonts w:ascii="Arial" w:hAnsi="Arial" w:cs="Arial"/>
          <w:b/>
          <w:bCs/>
        </w:rPr>
        <w:t xml:space="preserve">ES CIERTO, </w:t>
      </w:r>
      <w:r w:rsidR="003732C3" w:rsidRPr="007F79B8">
        <w:rPr>
          <w:rFonts w:ascii="Arial" w:hAnsi="Arial" w:cs="Arial"/>
        </w:rPr>
        <w:t>conforme se desprende de los hechos de la demanda, los señores Daniel Vargas (Q.E.D.P) y Leiner Vargas (Q.E.D.P.) fueron trabajadores de la sociedad INPROKAT S.A.S.</w:t>
      </w:r>
    </w:p>
    <w:p w14:paraId="6BFEAD8D" w14:textId="4FA398D5" w:rsidR="003732C3" w:rsidRPr="007F79B8" w:rsidRDefault="003732C3" w:rsidP="007F79B8">
      <w:pPr>
        <w:pStyle w:val="Default"/>
        <w:jc w:val="both"/>
        <w:rPr>
          <w:sz w:val="22"/>
          <w:szCs w:val="22"/>
        </w:rPr>
      </w:pPr>
    </w:p>
    <w:p w14:paraId="637F1002" w14:textId="0DD12B4C" w:rsidR="00011F6E" w:rsidRPr="007F79B8" w:rsidRDefault="00D526D8" w:rsidP="007F79B8">
      <w:pPr>
        <w:pStyle w:val="Default"/>
        <w:jc w:val="both"/>
        <w:rPr>
          <w:sz w:val="22"/>
          <w:szCs w:val="22"/>
          <w:lang w:val="es-ES"/>
        </w:rPr>
      </w:pPr>
      <w:r w:rsidRPr="007F79B8">
        <w:rPr>
          <w:b/>
          <w:bCs/>
          <w:sz w:val="22"/>
          <w:szCs w:val="22"/>
        </w:rPr>
        <w:t xml:space="preserve">AL </w:t>
      </w:r>
      <w:r w:rsidR="00CD4363" w:rsidRPr="007F79B8">
        <w:rPr>
          <w:b/>
          <w:bCs/>
          <w:sz w:val="22"/>
          <w:szCs w:val="22"/>
        </w:rPr>
        <w:t>SEX</w:t>
      </w:r>
      <w:r w:rsidRPr="007F79B8">
        <w:rPr>
          <w:b/>
          <w:bCs/>
          <w:sz w:val="22"/>
          <w:szCs w:val="22"/>
        </w:rPr>
        <w:t>TO:</w:t>
      </w:r>
      <w:r w:rsidRPr="007F79B8">
        <w:rPr>
          <w:sz w:val="22"/>
          <w:szCs w:val="22"/>
        </w:rPr>
        <w:t xml:space="preserve"> </w:t>
      </w:r>
      <w:r w:rsidR="00B335E0" w:rsidRPr="007F79B8">
        <w:rPr>
          <w:b/>
          <w:bCs/>
          <w:sz w:val="22"/>
          <w:szCs w:val="22"/>
          <w:lang w:val="es-ES"/>
        </w:rPr>
        <w:t xml:space="preserve">NO ME CONSTA </w:t>
      </w:r>
      <w:r w:rsidR="00B335E0" w:rsidRPr="007F79B8">
        <w:rPr>
          <w:sz w:val="22"/>
          <w:szCs w:val="22"/>
          <w:lang w:val="es-ES"/>
        </w:rPr>
        <w:t>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30BE4F60" w14:textId="77777777" w:rsidR="002122EF" w:rsidRPr="007F79B8" w:rsidRDefault="002122EF" w:rsidP="007F79B8">
      <w:pPr>
        <w:pStyle w:val="Default"/>
        <w:jc w:val="both"/>
        <w:rPr>
          <w:sz w:val="22"/>
          <w:szCs w:val="22"/>
          <w:lang w:val="es-ES"/>
        </w:rPr>
      </w:pPr>
    </w:p>
    <w:p w14:paraId="411110AF" w14:textId="7CEEFEC9" w:rsidR="002122EF" w:rsidRPr="007F79B8" w:rsidRDefault="002122EF" w:rsidP="007F79B8">
      <w:pPr>
        <w:pStyle w:val="Default"/>
        <w:jc w:val="both"/>
        <w:rPr>
          <w:sz w:val="22"/>
          <w:szCs w:val="22"/>
          <w:lang w:val="es-ES"/>
        </w:rPr>
      </w:pPr>
      <w:r w:rsidRPr="007F79B8">
        <w:rPr>
          <w:b/>
          <w:bCs/>
          <w:sz w:val="22"/>
          <w:szCs w:val="22"/>
        </w:rPr>
        <w:t>AL SÉPTIMO:</w:t>
      </w:r>
      <w:r w:rsidRPr="007F79B8">
        <w:rPr>
          <w:sz w:val="22"/>
          <w:szCs w:val="22"/>
        </w:rPr>
        <w:t xml:space="preserve"> </w:t>
      </w:r>
      <w:r w:rsidRPr="007F79B8">
        <w:rPr>
          <w:b/>
          <w:bCs/>
          <w:sz w:val="22"/>
          <w:szCs w:val="22"/>
          <w:lang w:val="es-ES"/>
        </w:rPr>
        <w:t xml:space="preserve">NO ME CONSTA </w:t>
      </w:r>
      <w:r w:rsidRPr="007F79B8">
        <w:rPr>
          <w:sz w:val="22"/>
          <w:szCs w:val="22"/>
          <w:lang w:val="es-ES"/>
        </w:rPr>
        <w:t>que los trabajadores fallecidos prestaron sus servicio</w:t>
      </w:r>
      <w:r w:rsidR="00641A35" w:rsidRPr="007F79B8">
        <w:rPr>
          <w:sz w:val="22"/>
          <w:szCs w:val="22"/>
          <w:lang w:val="es-ES"/>
        </w:rPr>
        <w:t>s para el contrato de concesión suscrito entre CONCESIONARIA ALTERNATIVAS VIALES S.A.S. y el consorcio IBAGUÉ-HONDA-CAMBAO-MANIZALES</w:t>
      </w:r>
      <w:r w:rsidRPr="007F79B8">
        <w:rPr>
          <w:sz w:val="22"/>
          <w:szCs w:val="22"/>
          <w:lang w:val="es-ES"/>
        </w:rPr>
        <w:t xml:space="preserve">, por cuanto es un hecho ajeno a mi </w:t>
      </w:r>
      <w:r w:rsidRPr="007F79B8">
        <w:rPr>
          <w:sz w:val="22"/>
          <w:szCs w:val="22"/>
          <w:lang w:val="es-ES"/>
        </w:rPr>
        <w:lastRenderedPageBreak/>
        <w:t>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680CD57D" w14:textId="77777777" w:rsidR="00641A35" w:rsidRPr="007F79B8" w:rsidRDefault="00641A35" w:rsidP="007F79B8">
      <w:pPr>
        <w:pStyle w:val="Default"/>
        <w:jc w:val="both"/>
        <w:rPr>
          <w:sz w:val="22"/>
          <w:szCs w:val="22"/>
          <w:lang w:val="es-ES"/>
        </w:rPr>
      </w:pPr>
    </w:p>
    <w:p w14:paraId="59CE6FE3" w14:textId="17DCC210" w:rsidR="00C54E8A" w:rsidRPr="007F79B8" w:rsidRDefault="00C54E8A" w:rsidP="007F79B8">
      <w:pPr>
        <w:pStyle w:val="Default"/>
        <w:jc w:val="both"/>
        <w:rPr>
          <w:sz w:val="22"/>
          <w:szCs w:val="22"/>
          <w:lang w:val="es-ES"/>
        </w:rPr>
      </w:pPr>
      <w:r w:rsidRPr="007F79B8">
        <w:rPr>
          <w:b/>
          <w:bCs/>
          <w:sz w:val="22"/>
          <w:szCs w:val="22"/>
        </w:rPr>
        <w:t>AL OCTAVO:</w:t>
      </w:r>
      <w:r w:rsidRPr="007F79B8">
        <w:rPr>
          <w:sz w:val="22"/>
          <w:szCs w:val="22"/>
        </w:rPr>
        <w:t xml:space="preserve"> </w:t>
      </w:r>
      <w:r w:rsidRPr="007F79B8">
        <w:rPr>
          <w:b/>
          <w:bCs/>
          <w:sz w:val="22"/>
          <w:szCs w:val="22"/>
          <w:lang w:val="es-ES"/>
        </w:rPr>
        <w:t xml:space="preserve">ES CIERTO, </w:t>
      </w:r>
      <w:r w:rsidRPr="007F79B8">
        <w:rPr>
          <w:sz w:val="22"/>
          <w:szCs w:val="22"/>
          <w:lang w:val="es-ES"/>
        </w:rPr>
        <w:t xml:space="preserve">los demandantes pretenden </w:t>
      </w:r>
      <w:r w:rsidR="00006719" w:rsidRPr="007F79B8">
        <w:rPr>
          <w:sz w:val="22"/>
          <w:szCs w:val="22"/>
          <w:lang w:val="es-ES"/>
        </w:rPr>
        <w:t>se condene al convocante a</w:t>
      </w:r>
      <w:r w:rsidRPr="007F79B8">
        <w:rPr>
          <w:sz w:val="22"/>
          <w:szCs w:val="22"/>
          <w:lang w:val="es-ES"/>
        </w:rPr>
        <w:t>l pago de la indemnización plena de perjuicios</w:t>
      </w:r>
      <w:r w:rsidR="00006719" w:rsidRPr="007F79B8">
        <w:rPr>
          <w:sz w:val="22"/>
          <w:szCs w:val="22"/>
          <w:lang w:val="es-ES"/>
        </w:rPr>
        <w:t xml:space="preserve"> de manera solidaria con ocasión al accidente de trabajo acaecido el </w:t>
      </w:r>
      <w:r w:rsidR="00677805" w:rsidRPr="007F79B8">
        <w:rPr>
          <w:sz w:val="22"/>
          <w:szCs w:val="22"/>
          <w:lang w:val="es-ES"/>
        </w:rPr>
        <w:t>23/11/2021</w:t>
      </w:r>
      <w:r w:rsidR="00107B51" w:rsidRPr="007F79B8">
        <w:rPr>
          <w:sz w:val="22"/>
          <w:szCs w:val="22"/>
          <w:lang w:val="es-ES"/>
        </w:rPr>
        <w:t>.</w:t>
      </w:r>
    </w:p>
    <w:p w14:paraId="3195209E" w14:textId="77777777" w:rsidR="002122EF" w:rsidRPr="007F79B8" w:rsidRDefault="002122EF" w:rsidP="007F79B8">
      <w:pPr>
        <w:pStyle w:val="Default"/>
        <w:jc w:val="both"/>
        <w:rPr>
          <w:sz w:val="22"/>
          <w:szCs w:val="22"/>
          <w:lang w:val="es-ES"/>
        </w:rPr>
      </w:pPr>
    </w:p>
    <w:p w14:paraId="728BD22A" w14:textId="3E717417" w:rsidR="00107B51" w:rsidRPr="007F79B8" w:rsidRDefault="00107B51" w:rsidP="007F79B8">
      <w:pPr>
        <w:pStyle w:val="Default"/>
        <w:jc w:val="both"/>
        <w:rPr>
          <w:sz w:val="22"/>
          <w:szCs w:val="22"/>
          <w:lang w:val="es-ES"/>
        </w:rPr>
      </w:pPr>
      <w:r w:rsidRPr="007F79B8">
        <w:rPr>
          <w:b/>
          <w:bCs/>
          <w:sz w:val="22"/>
          <w:szCs w:val="22"/>
        </w:rPr>
        <w:t xml:space="preserve">AL </w:t>
      </w:r>
      <w:r w:rsidR="00F74D54" w:rsidRPr="007F79B8">
        <w:rPr>
          <w:b/>
          <w:bCs/>
          <w:sz w:val="22"/>
          <w:szCs w:val="22"/>
        </w:rPr>
        <w:t>NOVENO</w:t>
      </w:r>
      <w:r w:rsidRPr="007F79B8">
        <w:rPr>
          <w:b/>
          <w:bCs/>
          <w:sz w:val="22"/>
          <w:szCs w:val="22"/>
        </w:rPr>
        <w:t>:</w:t>
      </w:r>
      <w:r w:rsidRPr="007F79B8">
        <w:rPr>
          <w:sz w:val="22"/>
          <w:szCs w:val="22"/>
        </w:rPr>
        <w:t xml:space="preserve"> </w:t>
      </w:r>
      <w:r w:rsidRPr="007F79B8">
        <w:rPr>
          <w:b/>
          <w:bCs/>
          <w:sz w:val="22"/>
          <w:szCs w:val="22"/>
          <w:lang w:val="es-ES"/>
        </w:rPr>
        <w:t xml:space="preserve">NO ME CONSTA </w:t>
      </w:r>
      <w:r w:rsidRPr="007F79B8">
        <w:rPr>
          <w:sz w:val="22"/>
          <w:szCs w:val="22"/>
          <w:lang w:val="es-ES"/>
        </w:rPr>
        <w:t>que los empleadores de los trabajadores fallecidos era</w:t>
      </w:r>
      <w:r w:rsidR="00456E5E" w:rsidRPr="007F79B8">
        <w:rPr>
          <w:sz w:val="22"/>
          <w:szCs w:val="22"/>
          <w:lang w:val="es-ES"/>
        </w:rPr>
        <w:t xml:space="preserve"> el señor RUBEN DARIO BONILLA CORPAS o INPROKAT SAS, ni que aquellas fueron subcontratistas d</w:t>
      </w:r>
      <w:r w:rsidRPr="007F79B8">
        <w:rPr>
          <w:sz w:val="22"/>
          <w:szCs w:val="22"/>
          <w:lang w:val="es-ES"/>
        </w:rPr>
        <w:t>el consorcio IBAGUÉ-HONDA-CAMBAO-MANIZALES, por cuanto es un hecho ajeno a mi representada, el cual debe ser probado por la parte interesada en el momento oportuno de conformidad con artículo 167 del Código General del Proceso aplicable por analogía y por disposición expresa del artículo 145 del Código Procesal del Trabajo y de la Seguridad Social.</w:t>
      </w:r>
    </w:p>
    <w:p w14:paraId="15D6C7D4" w14:textId="77777777" w:rsidR="005C0244" w:rsidRPr="007F79B8" w:rsidRDefault="005C0244" w:rsidP="007F79B8">
      <w:pPr>
        <w:pStyle w:val="Default"/>
        <w:jc w:val="both"/>
        <w:rPr>
          <w:sz w:val="22"/>
          <w:szCs w:val="22"/>
          <w:lang w:val="es-ES"/>
        </w:rPr>
      </w:pPr>
    </w:p>
    <w:p w14:paraId="45DDB0D7" w14:textId="7BD88026" w:rsidR="005C0244" w:rsidRPr="007F79B8" w:rsidRDefault="005C0244" w:rsidP="007F79B8">
      <w:pPr>
        <w:pStyle w:val="Default"/>
        <w:jc w:val="both"/>
        <w:rPr>
          <w:sz w:val="22"/>
          <w:szCs w:val="22"/>
          <w:lang w:val="es-ES"/>
        </w:rPr>
      </w:pPr>
      <w:r w:rsidRPr="007F79B8">
        <w:rPr>
          <w:sz w:val="22"/>
          <w:szCs w:val="22"/>
          <w:lang w:val="es-ES"/>
        </w:rPr>
        <w:t>Debiéndose resaltar que, el mencionado consorcio IBAGUÉ-HONDA-CAMBAO-MANIZALES no se encuentra vinculado al proceso, ni se detalla en los hechos de la demanda</w:t>
      </w:r>
      <w:r w:rsidR="001D7A5A" w:rsidRPr="007F79B8">
        <w:rPr>
          <w:sz w:val="22"/>
          <w:szCs w:val="22"/>
          <w:lang w:val="es-ES"/>
        </w:rPr>
        <w:t xml:space="preserve">, ni </w:t>
      </w:r>
      <w:r w:rsidRPr="007F79B8">
        <w:rPr>
          <w:sz w:val="22"/>
          <w:szCs w:val="22"/>
          <w:lang w:val="es-ES"/>
        </w:rPr>
        <w:t xml:space="preserve">pretende condena en contra de aquel. </w:t>
      </w:r>
    </w:p>
    <w:p w14:paraId="0CE60E03" w14:textId="77777777" w:rsidR="008044E0" w:rsidRPr="007F79B8" w:rsidRDefault="008044E0" w:rsidP="007F79B8">
      <w:pPr>
        <w:pStyle w:val="Default"/>
        <w:jc w:val="both"/>
        <w:rPr>
          <w:sz w:val="22"/>
          <w:szCs w:val="22"/>
          <w:lang w:val="es-ES"/>
        </w:rPr>
      </w:pPr>
    </w:p>
    <w:p w14:paraId="75048127" w14:textId="7AB3398C" w:rsidR="00612197" w:rsidRPr="007F79B8" w:rsidRDefault="00D776DD" w:rsidP="007F79B8">
      <w:pPr>
        <w:jc w:val="both"/>
        <w:rPr>
          <w:rFonts w:ascii="Arial" w:hAnsi="Arial" w:cs="Arial"/>
        </w:rPr>
      </w:pPr>
      <w:r w:rsidRPr="007F79B8">
        <w:rPr>
          <w:rFonts w:ascii="Arial" w:hAnsi="Arial" w:cs="Arial"/>
          <w:b/>
          <w:bCs/>
        </w:rPr>
        <w:t xml:space="preserve">AL DÉCIMO: NO ES CIERTO, </w:t>
      </w:r>
      <w:r w:rsidR="004353BE" w:rsidRPr="007F79B8">
        <w:rPr>
          <w:rFonts w:ascii="Arial" w:hAnsi="Arial" w:cs="Arial"/>
        </w:rPr>
        <w:t>si bien la CONCESIONARIA ALTERNATIVAS VIALES S.A.S. figura como tomador de la Póliza de Responsabilidad Civil Extracontractual No. 18893, resulta necesario aclarar que también ostenta la calidad de asegurada dentro del mismo contrato, al igual que la Agencia Nacional de Infraestructura – ANI, quien además tiene la condición de beneficiaria en su calidad de tercero afectado.</w:t>
      </w:r>
    </w:p>
    <w:p w14:paraId="72974D45" w14:textId="77777777" w:rsidR="004353BE" w:rsidRPr="007F79B8" w:rsidRDefault="004353BE" w:rsidP="007F79B8">
      <w:pPr>
        <w:jc w:val="both"/>
        <w:rPr>
          <w:rFonts w:ascii="Arial" w:hAnsi="Arial" w:cs="Arial"/>
        </w:rPr>
      </w:pPr>
    </w:p>
    <w:p w14:paraId="09FA03A2" w14:textId="77777777" w:rsidR="004353BE" w:rsidRPr="007F79B8" w:rsidRDefault="004353BE" w:rsidP="007F79B8">
      <w:pPr>
        <w:pStyle w:val="Default"/>
        <w:jc w:val="both"/>
        <w:rPr>
          <w:rFonts w:eastAsia="Arial MT"/>
          <w:color w:val="auto"/>
          <w:sz w:val="22"/>
          <w:szCs w:val="22"/>
          <w:lang w:val="es-ES"/>
        </w:rPr>
      </w:pPr>
      <w:r w:rsidRPr="007F79B8">
        <w:rPr>
          <w:rFonts w:eastAsia="Arial MT"/>
          <w:color w:val="auto"/>
          <w:sz w:val="22"/>
          <w:szCs w:val="22"/>
          <w:lang w:val="es-ES"/>
        </w:rPr>
        <w:t>Por otro lado, es preciso señalar que la sola existencia de un contrato de seguro no implica, por sí misma, la procedencia de su afectación. En efecto, corresponde a la parte convocante acreditar la materialización del riesgo asegurado, esto es, demostrar que el hecho en cuestión constituye un siniestro en los términos expresamente pactados en la póliza.</w:t>
      </w:r>
    </w:p>
    <w:p w14:paraId="478B9E0F" w14:textId="77777777" w:rsidR="004353BE" w:rsidRPr="007F79B8" w:rsidRDefault="004353BE" w:rsidP="007F79B8">
      <w:pPr>
        <w:pStyle w:val="Default"/>
        <w:jc w:val="both"/>
        <w:rPr>
          <w:rFonts w:eastAsia="Arial MT"/>
          <w:color w:val="auto"/>
          <w:sz w:val="22"/>
          <w:szCs w:val="22"/>
          <w:lang w:val="es-ES"/>
        </w:rPr>
      </w:pPr>
    </w:p>
    <w:p w14:paraId="576A1ED0" w14:textId="0BCCD33B" w:rsidR="004353BE" w:rsidRPr="007F79B8" w:rsidRDefault="004353BE" w:rsidP="007F79B8">
      <w:pPr>
        <w:pStyle w:val="Default"/>
        <w:jc w:val="both"/>
        <w:rPr>
          <w:rFonts w:eastAsia="Arial MT"/>
          <w:color w:val="auto"/>
          <w:sz w:val="22"/>
          <w:szCs w:val="22"/>
          <w:lang w:val="es-ES"/>
        </w:rPr>
      </w:pPr>
      <w:r w:rsidRPr="007F79B8">
        <w:rPr>
          <w:rFonts w:eastAsia="Arial MT"/>
          <w:color w:val="auto"/>
          <w:sz w:val="22"/>
          <w:szCs w:val="22"/>
          <w:lang w:val="es-ES"/>
        </w:rPr>
        <w:t>En particular, para que opere la cobertura bajo el amparo de Responsabilidad Civil Patronal, resulta indispensable la verificación concurrente de los siguientes requisitos:</w:t>
      </w:r>
    </w:p>
    <w:p w14:paraId="4F52AE45" w14:textId="77777777" w:rsidR="004353BE" w:rsidRPr="007F79B8" w:rsidRDefault="004353BE" w:rsidP="007F79B8">
      <w:pPr>
        <w:pStyle w:val="Default"/>
        <w:jc w:val="both"/>
        <w:rPr>
          <w:rFonts w:eastAsia="Arial MT"/>
          <w:color w:val="auto"/>
          <w:sz w:val="22"/>
          <w:szCs w:val="22"/>
          <w:lang w:val="es-ES"/>
        </w:rPr>
      </w:pPr>
    </w:p>
    <w:p w14:paraId="38CCC1F0" w14:textId="77777777" w:rsidR="004353BE" w:rsidRPr="007F79B8" w:rsidRDefault="004353BE">
      <w:pPr>
        <w:pStyle w:val="Default"/>
        <w:numPr>
          <w:ilvl w:val="0"/>
          <w:numId w:val="4"/>
        </w:numPr>
        <w:jc w:val="both"/>
        <w:rPr>
          <w:rFonts w:eastAsia="Arial MT"/>
          <w:color w:val="auto"/>
          <w:sz w:val="22"/>
          <w:szCs w:val="22"/>
          <w:lang w:val="es-ES"/>
        </w:rPr>
      </w:pPr>
      <w:r w:rsidRPr="007F79B8">
        <w:rPr>
          <w:rFonts w:eastAsia="Arial MT"/>
          <w:color w:val="auto"/>
          <w:sz w:val="22"/>
          <w:szCs w:val="22"/>
          <w:lang w:val="es-ES"/>
        </w:rPr>
        <w:t>La existencia de una relación laboral entre el trabajador y el empleador (asegurado);</w:t>
      </w:r>
    </w:p>
    <w:p w14:paraId="1978846C" w14:textId="77777777" w:rsidR="004353BE" w:rsidRPr="007F79B8" w:rsidRDefault="004353BE">
      <w:pPr>
        <w:pStyle w:val="Default"/>
        <w:numPr>
          <w:ilvl w:val="0"/>
          <w:numId w:val="4"/>
        </w:numPr>
        <w:jc w:val="both"/>
        <w:rPr>
          <w:rFonts w:eastAsia="Arial MT"/>
          <w:color w:val="auto"/>
          <w:sz w:val="22"/>
          <w:szCs w:val="22"/>
          <w:lang w:val="es-ES"/>
        </w:rPr>
      </w:pPr>
      <w:r w:rsidRPr="007F79B8">
        <w:rPr>
          <w:rFonts w:eastAsia="Arial MT"/>
          <w:color w:val="auto"/>
          <w:sz w:val="22"/>
          <w:szCs w:val="22"/>
          <w:lang w:val="es-ES"/>
        </w:rPr>
        <w:t>La ocurrencia de un accidente de origen laboral;</w:t>
      </w:r>
    </w:p>
    <w:p w14:paraId="0DD7F489" w14:textId="77777777" w:rsidR="004353BE" w:rsidRPr="007F79B8" w:rsidRDefault="004353BE">
      <w:pPr>
        <w:pStyle w:val="Default"/>
        <w:numPr>
          <w:ilvl w:val="0"/>
          <w:numId w:val="4"/>
        </w:numPr>
        <w:jc w:val="both"/>
        <w:rPr>
          <w:rFonts w:eastAsia="Arial MT"/>
          <w:color w:val="auto"/>
          <w:sz w:val="22"/>
          <w:szCs w:val="22"/>
          <w:lang w:val="es-ES"/>
        </w:rPr>
      </w:pPr>
      <w:r w:rsidRPr="007F79B8">
        <w:rPr>
          <w:rFonts w:eastAsia="Arial MT"/>
          <w:color w:val="auto"/>
          <w:sz w:val="22"/>
          <w:szCs w:val="22"/>
          <w:lang w:val="es-ES"/>
        </w:rPr>
        <w:t>La existencia de un daño cierto derivado del accidente;</w:t>
      </w:r>
    </w:p>
    <w:p w14:paraId="40971BD5" w14:textId="77777777" w:rsidR="004353BE" w:rsidRPr="007F79B8" w:rsidRDefault="004353BE">
      <w:pPr>
        <w:pStyle w:val="Default"/>
        <w:numPr>
          <w:ilvl w:val="0"/>
          <w:numId w:val="4"/>
        </w:numPr>
        <w:jc w:val="both"/>
        <w:rPr>
          <w:rFonts w:eastAsia="Arial MT"/>
          <w:color w:val="auto"/>
          <w:sz w:val="22"/>
          <w:szCs w:val="22"/>
          <w:lang w:val="es-ES"/>
        </w:rPr>
      </w:pPr>
      <w:r w:rsidRPr="007F79B8">
        <w:rPr>
          <w:rFonts w:eastAsia="Arial MT"/>
          <w:color w:val="auto"/>
          <w:sz w:val="22"/>
          <w:szCs w:val="22"/>
          <w:lang w:val="es-ES"/>
        </w:rPr>
        <w:t>La culpa debidamente probada del empleador, por acción u omisión, y</w:t>
      </w:r>
    </w:p>
    <w:p w14:paraId="3246BB01" w14:textId="525922C1" w:rsidR="004353BE" w:rsidRPr="007F79B8" w:rsidRDefault="004353BE">
      <w:pPr>
        <w:pStyle w:val="Default"/>
        <w:numPr>
          <w:ilvl w:val="0"/>
          <w:numId w:val="4"/>
        </w:numPr>
        <w:jc w:val="both"/>
        <w:rPr>
          <w:rFonts w:eastAsia="Arial MT"/>
          <w:color w:val="auto"/>
          <w:sz w:val="22"/>
          <w:szCs w:val="22"/>
          <w:lang w:val="es-ES"/>
        </w:rPr>
      </w:pPr>
      <w:r w:rsidRPr="007F79B8">
        <w:rPr>
          <w:rFonts w:eastAsia="Arial MT"/>
          <w:color w:val="auto"/>
          <w:sz w:val="22"/>
          <w:szCs w:val="22"/>
          <w:lang w:val="es-ES"/>
        </w:rPr>
        <w:t>La acreditación del nexo causal entre dicha culpa y el daño reclamado.</w:t>
      </w:r>
    </w:p>
    <w:p w14:paraId="08FF0778" w14:textId="77777777" w:rsidR="004353BE" w:rsidRPr="007F79B8" w:rsidRDefault="004353BE" w:rsidP="007F79B8">
      <w:pPr>
        <w:pStyle w:val="Default"/>
        <w:jc w:val="both"/>
        <w:rPr>
          <w:rFonts w:eastAsia="Arial MT"/>
          <w:color w:val="auto"/>
          <w:sz w:val="22"/>
          <w:szCs w:val="22"/>
          <w:lang w:val="es-ES"/>
        </w:rPr>
      </w:pPr>
    </w:p>
    <w:p w14:paraId="5E80F51F" w14:textId="00138C6E" w:rsidR="004353BE" w:rsidRPr="007F79B8" w:rsidRDefault="004353BE" w:rsidP="007F79B8">
      <w:pPr>
        <w:pStyle w:val="Default"/>
        <w:jc w:val="both"/>
        <w:rPr>
          <w:rFonts w:eastAsia="Arial MT"/>
          <w:color w:val="auto"/>
          <w:sz w:val="22"/>
          <w:szCs w:val="22"/>
          <w:lang w:val="es-ES"/>
        </w:rPr>
      </w:pPr>
      <w:r w:rsidRPr="007F79B8">
        <w:rPr>
          <w:rFonts w:eastAsia="Arial MT"/>
          <w:color w:val="auto"/>
          <w:sz w:val="22"/>
          <w:szCs w:val="22"/>
          <w:lang w:val="es-ES"/>
        </w:rPr>
        <w:t>En el caso concreto, debe precisarse que: (i) los señores Daniel Vargas (Q.E.P.D.) y Leiner Vargas (Q.E.P.D.) no fueron trabajadores de ninguno de los asegurados, ni de subcontratistas vinculados a éstos; y (</w:t>
      </w:r>
      <w:proofErr w:type="spellStart"/>
      <w:r w:rsidRPr="007F79B8">
        <w:rPr>
          <w:rFonts w:eastAsia="Arial MT"/>
          <w:color w:val="auto"/>
          <w:sz w:val="22"/>
          <w:szCs w:val="22"/>
          <w:lang w:val="es-ES"/>
        </w:rPr>
        <w:t>ii</w:t>
      </w:r>
      <w:proofErr w:type="spellEnd"/>
      <w:r w:rsidRPr="007F79B8">
        <w:rPr>
          <w:rFonts w:eastAsia="Arial MT"/>
          <w:color w:val="auto"/>
          <w:sz w:val="22"/>
          <w:szCs w:val="22"/>
          <w:lang w:val="es-ES"/>
        </w:rPr>
        <w:t>) se encuentra configurada la exclusión de “Actos de Dios, Fuerza Mayor y/o de la Naturaleza”, en tanto el siniestro se originó en el desprendimiento de un alud de tierra, hecho imprevisible e irresistible de carácter natural.</w:t>
      </w:r>
    </w:p>
    <w:p w14:paraId="15825944" w14:textId="77777777" w:rsidR="004353BE" w:rsidRPr="007F79B8" w:rsidRDefault="004353BE" w:rsidP="007F79B8">
      <w:pPr>
        <w:pStyle w:val="Default"/>
        <w:jc w:val="both"/>
        <w:rPr>
          <w:rFonts w:eastAsia="Arial MT"/>
          <w:color w:val="auto"/>
          <w:sz w:val="22"/>
          <w:szCs w:val="22"/>
          <w:lang w:val="es-ES"/>
        </w:rPr>
      </w:pPr>
    </w:p>
    <w:p w14:paraId="14488559" w14:textId="77777777" w:rsidR="004353BE" w:rsidRPr="007F79B8" w:rsidRDefault="004353BE" w:rsidP="007F79B8">
      <w:pPr>
        <w:pStyle w:val="Default"/>
        <w:jc w:val="both"/>
        <w:rPr>
          <w:rFonts w:eastAsia="Arial MT"/>
          <w:color w:val="auto"/>
          <w:sz w:val="22"/>
          <w:szCs w:val="22"/>
          <w:lang w:val="es-ES"/>
        </w:rPr>
      </w:pPr>
      <w:r w:rsidRPr="007F79B8">
        <w:rPr>
          <w:rFonts w:eastAsia="Arial MT"/>
          <w:color w:val="auto"/>
          <w:sz w:val="22"/>
          <w:szCs w:val="22"/>
          <w:lang w:val="es-ES"/>
        </w:rPr>
        <w:t>Así las cosas, la sola ocurrencia del accidente no activa el amparo, pues además del daño es indispensable demostrar un comportamiento reprochable imputable al asegurado, así como el nexo de causalidad entre dicho comportamiento y el perjuicio alegado. La ausencia de cualquiera de estos elementos excluye la cobertura del riesgo asegurado bajo el amparo de Responsabilidad Civil Patronal.</w:t>
      </w:r>
    </w:p>
    <w:p w14:paraId="4E195C9D" w14:textId="77777777" w:rsidR="004353BE" w:rsidRPr="007F79B8" w:rsidRDefault="004353BE" w:rsidP="007F79B8">
      <w:pPr>
        <w:pStyle w:val="Default"/>
        <w:ind w:left="839"/>
        <w:rPr>
          <w:rFonts w:eastAsia="Arial MT"/>
          <w:color w:val="auto"/>
          <w:sz w:val="22"/>
          <w:szCs w:val="22"/>
          <w:lang w:val="es-ES"/>
        </w:rPr>
      </w:pPr>
    </w:p>
    <w:p w14:paraId="55B2F776" w14:textId="50364260" w:rsidR="00142992" w:rsidRPr="007F79B8" w:rsidRDefault="004D236F">
      <w:pPr>
        <w:pStyle w:val="Default"/>
        <w:numPr>
          <w:ilvl w:val="0"/>
          <w:numId w:val="5"/>
        </w:numPr>
        <w:jc w:val="center"/>
        <w:rPr>
          <w:b/>
          <w:sz w:val="22"/>
          <w:szCs w:val="22"/>
          <w:u w:val="single"/>
        </w:rPr>
      </w:pPr>
      <w:r w:rsidRPr="007F79B8">
        <w:rPr>
          <w:b/>
          <w:sz w:val="22"/>
          <w:szCs w:val="22"/>
          <w:u w:val="single"/>
        </w:rPr>
        <w:t>FRENTE A LA PRETENSI</w:t>
      </w:r>
      <w:r w:rsidR="00194D59" w:rsidRPr="007F79B8">
        <w:rPr>
          <w:b/>
          <w:sz w:val="22"/>
          <w:szCs w:val="22"/>
          <w:u w:val="single"/>
        </w:rPr>
        <w:t>ÓN</w:t>
      </w:r>
      <w:r w:rsidRPr="007F79B8">
        <w:rPr>
          <w:b/>
          <w:sz w:val="22"/>
          <w:szCs w:val="22"/>
          <w:u w:val="single"/>
        </w:rPr>
        <w:t xml:space="preserve"> DEL LLAMAMIENTO EN GARANTÍA.</w:t>
      </w:r>
    </w:p>
    <w:p w14:paraId="2579A680" w14:textId="77777777" w:rsidR="00541FF7" w:rsidRPr="007F79B8" w:rsidRDefault="00541FF7" w:rsidP="007F79B8">
      <w:pPr>
        <w:pStyle w:val="Sinespaciado"/>
        <w:jc w:val="both"/>
        <w:rPr>
          <w:rFonts w:ascii="Arial" w:hAnsi="Arial" w:cs="Arial"/>
          <w:b/>
          <w:lang w:val="es-CO"/>
        </w:rPr>
      </w:pPr>
    </w:p>
    <w:p w14:paraId="7D7A8249" w14:textId="77777777" w:rsidR="001F4256" w:rsidRPr="007F79B8" w:rsidRDefault="001F4256" w:rsidP="007F79B8">
      <w:pPr>
        <w:pStyle w:val="Sinespaciado"/>
        <w:jc w:val="both"/>
        <w:rPr>
          <w:rFonts w:ascii="Arial" w:hAnsi="Arial" w:cs="Arial"/>
          <w:bCs/>
        </w:rPr>
      </w:pPr>
      <w:bookmarkStart w:id="34" w:name="_Hlk168412715"/>
      <w:r w:rsidRPr="007F79B8">
        <w:rPr>
          <w:rFonts w:ascii="Arial" w:hAnsi="Arial" w:cs="Arial"/>
          <w:b/>
        </w:rPr>
        <w:t xml:space="preserve">ME OPONGO </w:t>
      </w:r>
      <w:r w:rsidRPr="007F79B8">
        <w:rPr>
          <w:rFonts w:ascii="Arial" w:hAnsi="Arial" w:cs="Arial"/>
          <w:bCs/>
        </w:rPr>
        <w:t>a la presente pretensión, por cuanto la póliza objeto del llamamiento en garantía no presta cobertura material, toda vez que no se ha configurado el riesgo asegurado en los términos y condiciones pactados en el contrato de seguro.</w:t>
      </w:r>
    </w:p>
    <w:p w14:paraId="5FE5239A" w14:textId="77777777" w:rsidR="001F4256" w:rsidRPr="007F79B8" w:rsidRDefault="001F4256" w:rsidP="007F79B8">
      <w:pPr>
        <w:pStyle w:val="Sinespaciado"/>
        <w:jc w:val="both"/>
        <w:rPr>
          <w:rFonts w:ascii="Arial" w:hAnsi="Arial" w:cs="Arial"/>
          <w:bCs/>
        </w:rPr>
      </w:pPr>
    </w:p>
    <w:p w14:paraId="7493B929" w14:textId="77777777" w:rsidR="001F4256" w:rsidRPr="007F79B8" w:rsidRDefault="001F4256" w:rsidP="007F79B8">
      <w:pPr>
        <w:pStyle w:val="Sinespaciado"/>
        <w:jc w:val="both"/>
        <w:rPr>
          <w:rFonts w:ascii="Arial" w:hAnsi="Arial" w:cs="Arial"/>
          <w:bCs/>
        </w:rPr>
      </w:pPr>
      <w:r w:rsidRPr="007F79B8">
        <w:rPr>
          <w:rFonts w:ascii="Arial" w:hAnsi="Arial" w:cs="Arial"/>
          <w:bCs/>
        </w:rPr>
        <w:t>En efecto, para que proceda la afectación del amparo de Responsabilidad Civil Patronal, es indispensable la acreditación concurrente de los siguientes presupuestos:</w:t>
      </w:r>
    </w:p>
    <w:p w14:paraId="62336183" w14:textId="77777777" w:rsidR="001F4256" w:rsidRPr="007F79B8" w:rsidRDefault="001F4256" w:rsidP="007F79B8">
      <w:pPr>
        <w:pStyle w:val="Sinespaciado"/>
        <w:jc w:val="both"/>
        <w:rPr>
          <w:rFonts w:ascii="Arial" w:hAnsi="Arial" w:cs="Arial"/>
          <w:bCs/>
        </w:rPr>
      </w:pPr>
    </w:p>
    <w:p w14:paraId="6204E54B" w14:textId="77777777" w:rsidR="001F4256" w:rsidRPr="007F79B8" w:rsidRDefault="001F4256">
      <w:pPr>
        <w:pStyle w:val="Sinespaciado"/>
        <w:numPr>
          <w:ilvl w:val="0"/>
          <w:numId w:val="25"/>
        </w:numPr>
        <w:jc w:val="both"/>
        <w:rPr>
          <w:rFonts w:ascii="Arial" w:hAnsi="Arial" w:cs="Arial"/>
          <w:bCs/>
        </w:rPr>
      </w:pPr>
      <w:r w:rsidRPr="007F79B8">
        <w:rPr>
          <w:rFonts w:ascii="Arial" w:hAnsi="Arial" w:cs="Arial"/>
          <w:bCs/>
        </w:rPr>
        <w:t>Una conducta de acción u omisión atribuible al empleador;</w:t>
      </w:r>
    </w:p>
    <w:p w14:paraId="632741C8" w14:textId="77777777" w:rsidR="001F4256" w:rsidRPr="007F79B8" w:rsidRDefault="001F4256">
      <w:pPr>
        <w:pStyle w:val="Sinespaciado"/>
        <w:numPr>
          <w:ilvl w:val="0"/>
          <w:numId w:val="25"/>
        </w:numPr>
        <w:jc w:val="both"/>
        <w:rPr>
          <w:rFonts w:ascii="Arial" w:hAnsi="Arial" w:cs="Arial"/>
          <w:bCs/>
        </w:rPr>
      </w:pPr>
      <w:r w:rsidRPr="007F79B8">
        <w:rPr>
          <w:rFonts w:ascii="Arial" w:hAnsi="Arial" w:cs="Arial"/>
          <w:bCs/>
        </w:rPr>
        <w:t xml:space="preserve"> Responsabilidad subjetiva a título de culpa o dolo;</w:t>
      </w:r>
    </w:p>
    <w:p w14:paraId="266F9E8F" w14:textId="77777777" w:rsidR="001F4256" w:rsidRPr="007F79B8" w:rsidRDefault="001F4256">
      <w:pPr>
        <w:pStyle w:val="Sinespaciado"/>
        <w:numPr>
          <w:ilvl w:val="0"/>
          <w:numId w:val="25"/>
        </w:numPr>
        <w:jc w:val="both"/>
        <w:rPr>
          <w:rFonts w:ascii="Arial" w:hAnsi="Arial" w:cs="Arial"/>
          <w:bCs/>
        </w:rPr>
      </w:pPr>
      <w:r w:rsidRPr="007F79B8">
        <w:rPr>
          <w:rFonts w:ascii="Arial" w:hAnsi="Arial" w:cs="Arial"/>
          <w:bCs/>
        </w:rPr>
        <w:lastRenderedPageBreak/>
        <w:t>La existencia de un daño o perjuicio cierto ocasionado a los demandantes con ocasión del fallecimiento alegado; y</w:t>
      </w:r>
    </w:p>
    <w:p w14:paraId="3C1E7A24" w14:textId="386C1BB4" w:rsidR="0099638B" w:rsidRPr="007F79B8" w:rsidRDefault="001F4256">
      <w:pPr>
        <w:pStyle w:val="Sinespaciado"/>
        <w:numPr>
          <w:ilvl w:val="0"/>
          <w:numId w:val="25"/>
        </w:numPr>
        <w:jc w:val="both"/>
        <w:rPr>
          <w:rFonts w:ascii="Arial" w:hAnsi="Arial" w:cs="Arial"/>
          <w:bCs/>
        </w:rPr>
      </w:pPr>
      <w:r w:rsidRPr="007F79B8">
        <w:rPr>
          <w:rFonts w:ascii="Arial" w:hAnsi="Arial" w:cs="Arial"/>
          <w:bCs/>
        </w:rPr>
        <w:t>Un nexo causal entre el hecho dañoso y un supuesto actuar negligente u omisivo del empleador.</w:t>
      </w:r>
    </w:p>
    <w:p w14:paraId="60DAF9CA" w14:textId="77777777" w:rsidR="001F4256" w:rsidRPr="007F79B8" w:rsidRDefault="001F4256" w:rsidP="007F79B8">
      <w:pPr>
        <w:pStyle w:val="Sinespaciado"/>
        <w:jc w:val="both"/>
        <w:rPr>
          <w:rFonts w:ascii="Arial" w:hAnsi="Arial" w:cs="Arial"/>
          <w:bCs/>
        </w:rPr>
      </w:pPr>
    </w:p>
    <w:p w14:paraId="04EBD4E6" w14:textId="032D8212" w:rsidR="001F4256" w:rsidRPr="007F79B8" w:rsidRDefault="004B52DF" w:rsidP="007F79B8">
      <w:pPr>
        <w:pStyle w:val="Default"/>
        <w:jc w:val="both"/>
        <w:rPr>
          <w:rFonts w:eastAsia="Arial MT"/>
          <w:color w:val="auto"/>
          <w:sz w:val="22"/>
          <w:szCs w:val="22"/>
          <w:lang w:val="es-ES"/>
        </w:rPr>
      </w:pPr>
      <w:r w:rsidRPr="007F79B8">
        <w:rPr>
          <w:rFonts w:eastAsia="Arial MT"/>
          <w:color w:val="auto"/>
          <w:sz w:val="22"/>
          <w:szCs w:val="22"/>
          <w:lang w:val="es-ES"/>
        </w:rPr>
        <w:t xml:space="preserve">Aunado a ello, es indispensable que se acredite: </w:t>
      </w:r>
      <w:r w:rsidR="001F4256" w:rsidRPr="007F79B8">
        <w:rPr>
          <w:rFonts w:eastAsia="Arial MT"/>
          <w:color w:val="auto"/>
          <w:sz w:val="22"/>
          <w:szCs w:val="22"/>
          <w:lang w:val="es-ES"/>
        </w:rPr>
        <w:t xml:space="preserve">i) La existencia de un accidente de trabajo; </w:t>
      </w:r>
      <w:proofErr w:type="spellStart"/>
      <w:r w:rsidR="001F4256" w:rsidRPr="007F79B8">
        <w:rPr>
          <w:rFonts w:eastAsia="Arial MT"/>
          <w:color w:val="auto"/>
          <w:sz w:val="22"/>
          <w:szCs w:val="22"/>
          <w:lang w:val="es-ES"/>
        </w:rPr>
        <w:t>ii</w:t>
      </w:r>
      <w:proofErr w:type="spellEnd"/>
      <w:r w:rsidR="001F4256" w:rsidRPr="007F79B8">
        <w:rPr>
          <w:rFonts w:eastAsia="Arial MT"/>
          <w:color w:val="auto"/>
          <w:sz w:val="22"/>
          <w:szCs w:val="22"/>
          <w:lang w:val="es-ES"/>
        </w:rPr>
        <w:t xml:space="preserve">) La responsabilidad del asegurado en el hecho dañoso; y </w:t>
      </w:r>
      <w:proofErr w:type="spellStart"/>
      <w:r w:rsidR="001F4256" w:rsidRPr="007F79B8">
        <w:rPr>
          <w:rFonts w:eastAsia="Arial MT"/>
          <w:color w:val="auto"/>
          <w:sz w:val="22"/>
          <w:szCs w:val="22"/>
          <w:lang w:val="es-ES"/>
        </w:rPr>
        <w:t>iii</w:t>
      </w:r>
      <w:proofErr w:type="spellEnd"/>
      <w:r w:rsidR="001F4256" w:rsidRPr="007F79B8">
        <w:rPr>
          <w:rFonts w:eastAsia="Arial MT"/>
          <w:color w:val="auto"/>
          <w:sz w:val="22"/>
          <w:szCs w:val="22"/>
          <w:lang w:val="es-ES"/>
        </w:rPr>
        <w:t xml:space="preserve">) La claridad respecto del título de imputación aplicable al asegurado, ya sea por culpa o dolo, de manera directa (cuando la víctima sea </w:t>
      </w:r>
      <w:proofErr w:type="gramStart"/>
      <w:r w:rsidR="001F4256" w:rsidRPr="007F79B8">
        <w:rPr>
          <w:rFonts w:eastAsia="Arial MT"/>
          <w:color w:val="auto"/>
          <w:sz w:val="22"/>
          <w:szCs w:val="22"/>
          <w:lang w:val="es-ES"/>
        </w:rPr>
        <w:t>trabajador</w:t>
      </w:r>
      <w:proofErr w:type="gramEnd"/>
      <w:r w:rsidR="001F4256" w:rsidRPr="007F79B8">
        <w:rPr>
          <w:rFonts w:eastAsia="Arial MT"/>
          <w:color w:val="auto"/>
          <w:sz w:val="22"/>
          <w:szCs w:val="22"/>
          <w:lang w:val="es-ES"/>
        </w:rPr>
        <w:t xml:space="preserve"> suyo) o de manera solidaria (cuando se trate de un trabajador vinculado por contratista o subcontratista).</w:t>
      </w:r>
    </w:p>
    <w:p w14:paraId="4FB21D4A" w14:textId="77777777" w:rsidR="001F4256" w:rsidRPr="007F79B8" w:rsidRDefault="001F4256" w:rsidP="007F79B8">
      <w:pPr>
        <w:pStyle w:val="Default"/>
        <w:jc w:val="both"/>
        <w:rPr>
          <w:rFonts w:eastAsia="Arial MT"/>
          <w:color w:val="auto"/>
          <w:sz w:val="22"/>
          <w:szCs w:val="22"/>
          <w:lang w:val="es-ES"/>
        </w:rPr>
      </w:pPr>
    </w:p>
    <w:p w14:paraId="36461DA9" w14:textId="07CEFD13" w:rsidR="001F4256" w:rsidRPr="007F79B8" w:rsidRDefault="001F4256" w:rsidP="007F79B8">
      <w:pPr>
        <w:pStyle w:val="Default"/>
        <w:jc w:val="both"/>
        <w:rPr>
          <w:rFonts w:eastAsia="Arial MT"/>
          <w:color w:val="auto"/>
          <w:sz w:val="22"/>
          <w:szCs w:val="22"/>
          <w:lang w:val="es-ES"/>
        </w:rPr>
      </w:pPr>
      <w:r w:rsidRPr="007F79B8">
        <w:rPr>
          <w:rFonts w:eastAsia="Arial MT"/>
          <w:color w:val="auto"/>
          <w:sz w:val="22"/>
          <w:szCs w:val="22"/>
          <w:lang w:val="es-ES"/>
        </w:rPr>
        <w:t>En el caso concreto, ninguno de estos presupuestos se encuentra probado, pues: (i) Los señores Daniel Vargas (Q.E.P.D.) y Leiner Vargas (Q.E.P.D.) no fueron trabajadores de ninguno de los asegurados ni de subcontratistas vinculados a éstos (</w:t>
      </w:r>
      <w:proofErr w:type="spellStart"/>
      <w:r w:rsidRPr="007F79B8">
        <w:rPr>
          <w:rFonts w:eastAsia="Arial MT"/>
          <w:color w:val="auto"/>
          <w:sz w:val="22"/>
          <w:szCs w:val="22"/>
          <w:lang w:val="es-ES"/>
        </w:rPr>
        <w:t>ii</w:t>
      </w:r>
      <w:proofErr w:type="spellEnd"/>
      <w:r w:rsidRPr="007F79B8">
        <w:rPr>
          <w:rFonts w:eastAsia="Arial MT"/>
          <w:color w:val="auto"/>
          <w:sz w:val="22"/>
          <w:szCs w:val="22"/>
          <w:lang w:val="es-ES"/>
        </w:rPr>
        <w:t xml:space="preserve">) Se configura la exclusión contractual de </w:t>
      </w:r>
      <w:r w:rsidRPr="007F79B8">
        <w:rPr>
          <w:rFonts w:eastAsia="Arial MT"/>
          <w:i/>
          <w:iCs/>
          <w:color w:val="auto"/>
          <w:sz w:val="22"/>
          <w:szCs w:val="22"/>
          <w:lang w:val="es-ES"/>
        </w:rPr>
        <w:t>“Actos de Dios, Fuerza Mayor y/o de la Naturaleza”,</w:t>
      </w:r>
      <w:r w:rsidRPr="007F79B8">
        <w:rPr>
          <w:rFonts w:eastAsia="Arial MT"/>
          <w:color w:val="auto"/>
          <w:sz w:val="22"/>
          <w:szCs w:val="22"/>
          <w:lang w:val="es-ES"/>
        </w:rPr>
        <w:t xml:space="preserve"> dado que el siniestro se produjo como consecuencia de un alud de tierra, hecho imprevisible e irresistible de origen natural, ajeno a cualquier conducta atribuible a los asegurados.</w:t>
      </w:r>
    </w:p>
    <w:p w14:paraId="24D5FBF5" w14:textId="77777777" w:rsidR="001F4256" w:rsidRPr="007F79B8" w:rsidRDefault="001F4256" w:rsidP="007F79B8">
      <w:pPr>
        <w:pStyle w:val="Default"/>
        <w:jc w:val="both"/>
        <w:rPr>
          <w:rFonts w:eastAsia="Arial MT"/>
          <w:color w:val="auto"/>
          <w:sz w:val="22"/>
          <w:szCs w:val="22"/>
        </w:rPr>
      </w:pPr>
    </w:p>
    <w:p w14:paraId="7D8E011D" w14:textId="3B359062" w:rsidR="004B52DF" w:rsidRPr="007F79B8" w:rsidRDefault="001F4256" w:rsidP="007F79B8">
      <w:pPr>
        <w:pStyle w:val="Sinespaciado"/>
        <w:jc w:val="both"/>
        <w:rPr>
          <w:rFonts w:ascii="Arial" w:hAnsi="Arial" w:cs="Arial"/>
          <w:bCs/>
          <w:lang w:val="es-CO"/>
        </w:rPr>
      </w:pPr>
      <w:r w:rsidRPr="007F79B8">
        <w:rPr>
          <w:rFonts w:ascii="Arial" w:hAnsi="Arial" w:cs="Arial"/>
          <w:bCs/>
          <w:lang w:val="es-CO"/>
        </w:rPr>
        <w:t>De otra parte, consta que los señores Vargas fueron contratistas del señor Rubén Darío Bonilla, mientras que los demandantes solicitan la declaratoria de contrato realidad frente a INPROKAT S.A.S. Aun en el eventual caso de que se profiriera condena contra alguno de los asegurados, es preciso advertir que la indemnización plena de perjuicios no resulta extensible por la vía de la solidaridad, dado que no existió relación contractual alguna entre el supuesto empleador (INPROKAT S.A.S. y/o Rubén Darío Bonilla) y la sociedad Concesionaria Alternativas Viales S.A.S. ni con la ANI.</w:t>
      </w:r>
    </w:p>
    <w:bookmarkEnd w:id="34"/>
    <w:p w14:paraId="663BA5B9" w14:textId="77777777" w:rsidR="00E477FA" w:rsidRPr="007F79B8" w:rsidRDefault="00E477FA" w:rsidP="007F79B8">
      <w:pPr>
        <w:pStyle w:val="Default"/>
        <w:rPr>
          <w:b/>
          <w:sz w:val="22"/>
          <w:szCs w:val="22"/>
        </w:rPr>
      </w:pPr>
    </w:p>
    <w:p w14:paraId="70E2BA1D" w14:textId="77777777" w:rsidR="001F4256" w:rsidRPr="007F79B8" w:rsidRDefault="001F4256" w:rsidP="007F79B8">
      <w:pPr>
        <w:pStyle w:val="Default"/>
        <w:jc w:val="both"/>
        <w:rPr>
          <w:bCs/>
          <w:sz w:val="22"/>
          <w:szCs w:val="22"/>
        </w:rPr>
      </w:pPr>
      <w:r w:rsidRPr="007F79B8">
        <w:rPr>
          <w:bCs/>
          <w:sz w:val="22"/>
          <w:szCs w:val="22"/>
        </w:rPr>
        <w:t>En consecuencia, al no acreditarse la calidad de contratista y contratante entre tales partes, no procede predicar la solidaridad prevista en el artículo 34 del C.S.T., razón por la cual ni la ANI ni la Concesionaria Alternativas Viales S.A.S. pueden ser llamadas a responder por los rubros reclamados, debiendo ser exoneradas de toda responsabilidad dentro del presente proceso.</w:t>
      </w:r>
    </w:p>
    <w:p w14:paraId="450AED96" w14:textId="77777777" w:rsidR="001F4256" w:rsidRPr="007F79B8" w:rsidRDefault="001F4256" w:rsidP="007F79B8">
      <w:pPr>
        <w:pStyle w:val="Default"/>
        <w:jc w:val="both"/>
        <w:rPr>
          <w:bCs/>
          <w:sz w:val="22"/>
          <w:szCs w:val="22"/>
        </w:rPr>
      </w:pPr>
    </w:p>
    <w:p w14:paraId="18C1CC1F" w14:textId="4D2DFBFC" w:rsidR="001F4256" w:rsidRPr="007F79B8" w:rsidRDefault="001F4256" w:rsidP="007F79B8">
      <w:pPr>
        <w:pStyle w:val="Default"/>
        <w:jc w:val="both"/>
        <w:rPr>
          <w:bCs/>
          <w:sz w:val="22"/>
          <w:szCs w:val="22"/>
        </w:rPr>
      </w:pPr>
      <w:r w:rsidRPr="007F79B8">
        <w:rPr>
          <w:bCs/>
          <w:sz w:val="22"/>
          <w:szCs w:val="22"/>
        </w:rPr>
        <w:t>Por lo expuesto, es claro que no se acreditan los presupuestos exigidos por el artículo 216 del C.S.T. en materia de culpa patronal, ni los elementos de configuración del riesgo asegurado, motivo por el cual no procede la afectación del amparo de Responsabilidad Civil Patronal contenido en la Póliza de RCE No. 18893, de conformidad con sus condiciones generales y particulares.</w:t>
      </w:r>
    </w:p>
    <w:p w14:paraId="3F9836CD" w14:textId="77777777" w:rsidR="001F4256" w:rsidRPr="007F79B8" w:rsidRDefault="001F4256" w:rsidP="007F79B8">
      <w:pPr>
        <w:pStyle w:val="Default"/>
        <w:rPr>
          <w:b/>
          <w:sz w:val="22"/>
          <w:szCs w:val="22"/>
        </w:rPr>
      </w:pPr>
    </w:p>
    <w:p w14:paraId="21DB02A4" w14:textId="05B7927A" w:rsidR="00014389" w:rsidRPr="007F79B8" w:rsidRDefault="00014389">
      <w:pPr>
        <w:pStyle w:val="Default"/>
        <w:numPr>
          <w:ilvl w:val="0"/>
          <w:numId w:val="5"/>
        </w:numPr>
        <w:jc w:val="center"/>
        <w:rPr>
          <w:b/>
          <w:sz w:val="22"/>
          <w:szCs w:val="22"/>
          <w:u w:val="single"/>
        </w:rPr>
      </w:pPr>
      <w:r w:rsidRPr="007F79B8">
        <w:rPr>
          <w:b/>
          <w:sz w:val="22"/>
          <w:szCs w:val="22"/>
          <w:u w:val="single"/>
        </w:rPr>
        <w:t>EXCEPCIONES DE FONDO FRENTE AL LLAMAMIENTO EN GARANTÍA.</w:t>
      </w:r>
    </w:p>
    <w:p w14:paraId="26091475" w14:textId="77777777" w:rsidR="00C82349" w:rsidRPr="007F79B8" w:rsidRDefault="00C82349" w:rsidP="007F79B8">
      <w:pPr>
        <w:pStyle w:val="Textoindependiente"/>
        <w:jc w:val="both"/>
        <w:rPr>
          <w:rFonts w:ascii="Arial" w:hAnsi="Arial" w:cs="Arial"/>
          <w:b/>
          <w:bCs/>
          <w:color w:val="111111"/>
          <w:sz w:val="22"/>
          <w:szCs w:val="22"/>
          <w:u w:val="single"/>
        </w:rPr>
      </w:pPr>
    </w:p>
    <w:p w14:paraId="4C76CBB4" w14:textId="77777777" w:rsidR="00C82349" w:rsidRPr="007F79B8" w:rsidRDefault="00C82349">
      <w:pPr>
        <w:pStyle w:val="Ttulo1"/>
        <w:numPr>
          <w:ilvl w:val="0"/>
          <w:numId w:val="13"/>
        </w:numPr>
        <w:tabs>
          <w:tab w:val="left" w:pos="907"/>
        </w:tabs>
        <w:spacing w:before="83"/>
        <w:ind w:left="284" w:right="123" w:hanging="284"/>
        <w:jc w:val="both"/>
        <w:rPr>
          <w:rFonts w:ascii="Arial" w:hAnsi="Arial" w:cs="Arial"/>
          <w:i/>
          <w:sz w:val="22"/>
          <w:szCs w:val="22"/>
          <w:u w:val="single"/>
        </w:rPr>
      </w:pPr>
      <w:r w:rsidRPr="007F79B8">
        <w:rPr>
          <w:rFonts w:ascii="Arial" w:hAnsi="Arial" w:cs="Arial"/>
          <w:color w:val="111111"/>
          <w:sz w:val="22"/>
          <w:szCs w:val="22"/>
          <w:u w:val="single"/>
        </w:rPr>
        <w:t xml:space="preserve">EXISTENCIA Y OBLIGACIÓN DE APLICACIÓN DEL COASEGURO PACTADO EN LA PÓLIZA DE RCE </w:t>
      </w:r>
      <w:r w:rsidRPr="007F79B8">
        <w:rPr>
          <w:rStyle w:val="normaltextrun"/>
          <w:rFonts w:ascii="Arial" w:hAnsi="Arial" w:cs="Arial"/>
          <w:color w:val="111111"/>
          <w:sz w:val="22"/>
          <w:szCs w:val="22"/>
          <w:u w:val="single"/>
        </w:rPr>
        <w:t xml:space="preserve">NO. 18893 </w:t>
      </w:r>
      <w:r w:rsidRPr="007F79B8">
        <w:rPr>
          <w:rFonts w:ascii="Arial" w:hAnsi="Arial" w:cs="Arial"/>
          <w:color w:val="111111"/>
          <w:sz w:val="22"/>
          <w:szCs w:val="22"/>
          <w:u w:val="single"/>
        </w:rPr>
        <w:t xml:space="preserve">ENTRE CHUBB SEGUROS COLOMBIA S.A. Y COMPAÑÍA MUNDIAL DE SEGUROS S.A. </w:t>
      </w:r>
    </w:p>
    <w:p w14:paraId="04719C33" w14:textId="77777777" w:rsidR="00C82349" w:rsidRPr="007F79B8" w:rsidRDefault="00C82349" w:rsidP="007F79B8">
      <w:pPr>
        <w:pStyle w:val="Textoindependiente"/>
        <w:ind w:left="66" w:right="134"/>
        <w:jc w:val="both"/>
        <w:rPr>
          <w:rFonts w:ascii="Arial" w:hAnsi="Arial" w:cs="Arial"/>
          <w:b/>
          <w:bCs/>
          <w:color w:val="111111"/>
          <w:sz w:val="22"/>
          <w:szCs w:val="22"/>
          <w:u w:val="single"/>
        </w:rPr>
      </w:pPr>
    </w:p>
    <w:p w14:paraId="378FEFA8" w14:textId="067B39EE" w:rsidR="00C82349" w:rsidRPr="007F79B8" w:rsidRDefault="00C82349" w:rsidP="007F79B8">
      <w:pPr>
        <w:pStyle w:val="Textoindependiente"/>
        <w:jc w:val="both"/>
        <w:rPr>
          <w:rFonts w:ascii="Arial" w:hAnsi="Arial" w:cs="Arial"/>
          <w:sz w:val="22"/>
          <w:szCs w:val="22"/>
        </w:rPr>
      </w:pPr>
      <w:r w:rsidRPr="007F79B8">
        <w:rPr>
          <w:rFonts w:ascii="Arial" w:hAnsi="Arial" w:cs="Arial"/>
          <w:sz w:val="22"/>
          <w:szCs w:val="22"/>
        </w:rPr>
        <w:t>El artículo 1095 del Código de Comercio regula la figura del coaseguro, autorizando a que varias aseguradoras convengan entre sí la distribución de la responsabilidad y/o participación respecto del seguro contratado. En consecuencia, y sin que lo aquí expuesto implique aceptación alguna de responsabilidad por parte de mi representada, ni pueda ser interpretado en detrimento de los argumentos previamente desarrollados, es pertinente precisar que, en el marco de la presente litis, conforme a lo estipulado en la Póliza RCE No. 18893, objeto del llamamiento en garantía, los riesgos fueron distribuidos entre CHUBB SEGUROS COLOMBIA S.A. y COMPAÑÍA MUNDIAL DE SEGUROS S.A., a través de la figura del coaseguro prevista en el artículo 1095 y siguientes del Código de Comercio, de la siguiente manera:</w:t>
      </w:r>
    </w:p>
    <w:p w14:paraId="3F3A604F" w14:textId="77777777" w:rsidR="00C82349" w:rsidRPr="007F79B8" w:rsidRDefault="00C82349" w:rsidP="007F79B8">
      <w:pPr>
        <w:pStyle w:val="Textoindependiente"/>
        <w:jc w:val="both"/>
        <w:rPr>
          <w:rFonts w:ascii="Arial" w:hAnsi="Arial" w:cs="Arial"/>
          <w:sz w:val="22"/>
          <w:szCs w:val="22"/>
        </w:rPr>
      </w:pPr>
    </w:p>
    <w:p w14:paraId="27E9D9B9" w14:textId="77777777" w:rsidR="00C82349" w:rsidRPr="007F79B8" w:rsidRDefault="00C82349" w:rsidP="007F79B8">
      <w:pPr>
        <w:pStyle w:val="Textoindependiente"/>
        <w:ind w:left="66" w:right="134"/>
        <w:jc w:val="center"/>
        <w:rPr>
          <w:rFonts w:ascii="Arial" w:hAnsi="Arial" w:cs="Arial"/>
          <w:color w:val="111111"/>
          <w:sz w:val="22"/>
          <w:szCs w:val="22"/>
        </w:rPr>
      </w:pPr>
      <w:r w:rsidRPr="007F79B8">
        <w:rPr>
          <w:rFonts w:ascii="Arial" w:hAnsi="Arial" w:cs="Arial"/>
          <w:noProof/>
          <w:color w:val="111111"/>
          <w:sz w:val="22"/>
          <w:szCs w:val="22"/>
        </w:rPr>
        <w:drawing>
          <wp:inline distT="0" distB="0" distL="0" distR="0" wp14:anchorId="66BE2613" wp14:editId="27C79114">
            <wp:extent cx="2638793" cy="819264"/>
            <wp:effectExtent l="0" t="0" r="9525" b="0"/>
            <wp:docPr id="1130020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20447" name=""/>
                    <pic:cNvPicPr/>
                  </pic:nvPicPr>
                  <pic:blipFill>
                    <a:blip r:embed="rId29"/>
                    <a:stretch>
                      <a:fillRect/>
                    </a:stretch>
                  </pic:blipFill>
                  <pic:spPr>
                    <a:xfrm>
                      <a:off x="0" y="0"/>
                      <a:ext cx="2638793" cy="819264"/>
                    </a:xfrm>
                    <a:prstGeom prst="rect">
                      <a:avLst/>
                    </a:prstGeom>
                  </pic:spPr>
                </pic:pic>
              </a:graphicData>
            </a:graphic>
          </wp:inline>
        </w:drawing>
      </w:r>
    </w:p>
    <w:p w14:paraId="515251F1" w14:textId="77777777" w:rsidR="00C82349" w:rsidRPr="007F79B8" w:rsidRDefault="00C82349" w:rsidP="007F79B8">
      <w:pPr>
        <w:pStyle w:val="Textoindependiente"/>
        <w:jc w:val="both"/>
        <w:rPr>
          <w:rFonts w:ascii="Arial" w:hAnsi="Arial" w:cs="Arial"/>
          <w:bCs/>
          <w:color w:val="111111"/>
          <w:sz w:val="22"/>
          <w:szCs w:val="22"/>
        </w:rPr>
      </w:pPr>
      <w:r w:rsidRPr="007F79B8">
        <w:rPr>
          <w:rFonts w:ascii="Arial" w:hAnsi="Arial" w:cs="Arial"/>
          <w:bCs/>
          <w:color w:val="111111"/>
          <w:sz w:val="22"/>
          <w:szCs w:val="22"/>
        </w:rPr>
        <w:t xml:space="preserve">En ese sentido, existiendo coaseguro, es decir estando distribuido el riesgo entre las compañías de seguros mencionadas, debe tenerse en cuenta que en el hipotético caso en que se demuestre una obligación de indemnizar en virtud del contrato de seguro mencionado, la responsabilidad de cada una de las aseguradoras está limitada al porcentaje antes señalado, pues no se puede predicar una </w:t>
      </w:r>
      <w:r w:rsidRPr="007F79B8">
        <w:rPr>
          <w:rFonts w:ascii="Arial" w:hAnsi="Arial" w:cs="Arial"/>
          <w:bCs/>
          <w:color w:val="111111"/>
          <w:sz w:val="22"/>
          <w:szCs w:val="22"/>
        </w:rPr>
        <w:lastRenderedPageBreak/>
        <w:t xml:space="preserve">solidaridad entre ellas. </w:t>
      </w:r>
    </w:p>
    <w:p w14:paraId="5E1E6C2E" w14:textId="77777777" w:rsidR="00C82349" w:rsidRPr="007F79B8" w:rsidRDefault="00C82349" w:rsidP="007F79B8">
      <w:pPr>
        <w:pStyle w:val="Textoindependiente"/>
        <w:jc w:val="both"/>
        <w:rPr>
          <w:rFonts w:ascii="Arial" w:hAnsi="Arial" w:cs="Arial"/>
          <w:bCs/>
          <w:color w:val="111111"/>
          <w:sz w:val="22"/>
          <w:szCs w:val="22"/>
        </w:rPr>
      </w:pPr>
    </w:p>
    <w:p w14:paraId="5029148D" w14:textId="77777777" w:rsidR="00C82349" w:rsidRPr="007F79B8" w:rsidRDefault="00C82349" w:rsidP="007F79B8">
      <w:pPr>
        <w:pStyle w:val="Textoindependiente"/>
        <w:jc w:val="both"/>
        <w:rPr>
          <w:rFonts w:ascii="Arial" w:hAnsi="Arial" w:cs="Arial"/>
          <w:sz w:val="22"/>
          <w:szCs w:val="22"/>
        </w:rPr>
      </w:pPr>
      <w:r w:rsidRPr="007F79B8">
        <w:rPr>
          <w:rFonts w:ascii="Arial" w:hAnsi="Arial" w:cs="Arial"/>
          <w:bCs/>
          <w:color w:val="111111"/>
          <w:sz w:val="22"/>
          <w:szCs w:val="22"/>
        </w:rPr>
        <w:t xml:space="preserve">Lo anterior, conforme a lo preceptuado en el artículo </w:t>
      </w:r>
      <w:r w:rsidRPr="007F79B8">
        <w:rPr>
          <w:rFonts w:ascii="Arial" w:hAnsi="Arial" w:cs="Arial"/>
          <w:sz w:val="22"/>
          <w:szCs w:val="22"/>
        </w:rPr>
        <w:t xml:space="preserve">1095 </w:t>
      </w:r>
      <w:proofErr w:type="spellStart"/>
      <w:r w:rsidRPr="007F79B8">
        <w:rPr>
          <w:rFonts w:ascii="Arial" w:hAnsi="Arial" w:cs="Arial"/>
          <w:sz w:val="22"/>
          <w:szCs w:val="22"/>
        </w:rPr>
        <w:t>Ibídem</w:t>
      </w:r>
      <w:proofErr w:type="spellEnd"/>
      <w:r w:rsidRPr="007F79B8">
        <w:rPr>
          <w:rFonts w:ascii="Arial" w:hAnsi="Arial" w:cs="Arial"/>
          <w:sz w:val="22"/>
          <w:szCs w:val="22"/>
        </w:rPr>
        <w:t xml:space="preserve">, que establece lo siguiente: </w:t>
      </w:r>
    </w:p>
    <w:p w14:paraId="53063805" w14:textId="77777777" w:rsidR="00C82349" w:rsidRPr="007F79B8" w:rsidRDefault="00C82349" w:rsidP="007F79B8">
      <w:pPr>
        <w:ind w:leftChars="567" w:left="1247" w:rightChars="567" w:right="1247"/>
        <w:jc w:val="both"/>
        <w:rPr>
          <w:rFonts w:ascii="Arial" w:hAnsi="Arial" w:cs="Arial"/>
        </w:rPr>
      </w:pPr>
    </w:p>
    <w:p w14:paraId="309FE6A4" w14:textId="77777777" w:rsidR="00C82349" w:rsidRPr="007F79B8" w:rsidRDefault="00C82349" w:rsidP="007F79B8">
      <w:pPr>
        <w:ind w:left="567" w:right="276"/>
        <w:jc w:val="both"/>
        <w:rPr>
          <w:rFonts w:ascii="Arial" w:hAnsi="Arial" w:cs="Arial"/>
          <w:i/>
        </w:rPr>
      </w:pPr>
      <w:r w:rsidRPr="007F79B8">
        <w:rPr>
          <w:rStyle w:val="textonavy"/>
          <w:rFonts w:ascii="Arial" w:hAnsi="Arial" w:cs="Arial"/>
          <w:i/>
        </w:rPr>
        <w:t xml:space="preserve">“(…) </w:t>
      </w:r>
      <w:r w:rsidRPr="007F79B8">
        <w:rPr>
          <w:rFonts w:ascii="Arial" w:hAnsi="Arial" w:cs="Arial"/>
          <w:i/>
        </w:rPr>
        <w:t>Las normas que anteceden se aplicarán igualmente al coaseguro, en virtud del cual dos o más aseguradores, a petición del asegurado o con su aquiescencia previa, acuerdan distribuirse entre ellos determinado seguro. (…)”</w:t>
      </w:r>
    </w:p>
    <w:p w14:paraId="015FFEB8" w14:textId="77777777" w:rsidR="00C82349" w:rsidRPr="007F79B8" w:rsidRDefault="00C82349" w:rsidP="007F79B8">
      <w:pPr>
        <w:jc w:val="both"/>
        <w:rPr>
          <w:rFonts w:ascii="Arial" w:hAnsi="Arial" w:cs="Arial"/>
        </w:rPr>
      </w:pPr>
    </w:p>
    <w:p w14:paraId="457767E4" w14:textId="4688F5B7" w:rsidR="00C82349" w:rsidRPr="007F79B8" w:rsidRDefault="00C82349" w:rsidP="007F79B8">
      <w:pPr>
        <w:pStyle w:val="Textoindependiente"/>
        <w:jc w:val="both"/>
        <w:rPr>
          <w:rFonts w:ascii="Arial" w:hAnsi="Arial" w:cs="Arial"/>
          <w:sz w:val="22"/>
          <w:szCs w:val="22"/>
        </w:rPr>
      </w:pPr>
      <w:r w:rsidRPr="007F79B8">
        <w:rPr>
          <w:rFonts w:ascii="Arial" w:hAnsi="Arial" w:cs="Arial"/>
          <w:sz w:val="22"/>
          <w:szCs w:val="22"/>
        </w:rPr>
        <w:t>Por consiguiente, ante una eventual condena en contra de mi representada y en el hipotético caso de que se llegare a demostrar una obligación de indemnizar a su cargo, deberá el Despacho tener en cuenta que la Póliza de Seguro No. 18893 fue contratada por CONCESIONARIA ALTERNATIVAS VIALES S.A.S. y emitida bajo la modalidad de coaseguro entre CHUBB SEGUROS COLOMBIA S.A. y COMPAÑÍA MUNDIAL DE SEGUROS S.A., con una participación pactada del 50% para cada una. En consecuencia, la responsabilidad de las aseguradoras se encuentra limitada al porcentaje del riesgo asumido, sin que pueda predicarse solidaridad alguna entre ellas, de conformidad con lo previsto en el artículo 1095 del Código de Comercio. Así las cosas, en el evento en que llegare a configurarse una condena, CHUBB SEGUROS COLOMBIA S.A. únicamente respondería por el 50% del valor de esta, en estricta proporción con el riesgo aceptado contractualmente.</w:t>
      </w:r>
    </w:p>
    <w:p w14:paraId="1895B341" w14:textId="77777777" w:rsidR="00C82349" w:rsidRPr="007F79B8" w:rsidRDefault="00C82349" w:rsidP="007F79B8">
      <w:pPr>
        <w:pStyle w:val="Textoindependiente"/>
        <w:jc w:val="both"/>
        <w:rPr>
          <w:rFonts w:ascii="Arial" w:hAnsi="Arial" w:cs="Arial"/>
          <w:sz w:val="22"/>
          <w:szCs w:val="22"/>
        </w:rPr>
      </w:pPr>
    </w:p>
    <w:p w14:paraId="31939FCC" w14:textId="263910D0" w:rsidR="00C82349" w:rsidRPr="007F79B8" w:rsidRDefault="00C82349">
      <w:pPr>
        <w:pStyle w:val="Textoindependiente"/>
        <w:numPr>
          <w:ilvl w:val="0"/>
          <w:numId w:val="13"/>
        </w:numPr>
        <w:ind w:left="426" w:hanging="426"/>
        <w:jc w:val="both"/>
        <w:rPr>
          <w:rFonts w:ascii="Arial" w:hAnsi="Arial" w:cs="Arial"/>
          <w:b/>
          <w:bCs/>
          <w:color w:val="111111"/>
          <w:sz w:val="22"/>
          <w:szCs w:val="22"/>
          <w:u w:val="single"/>
        </w:rPr>
      </w:pPr>
      <w:r w:rsidRPr="007F79B8">
        <w:rPr>
          <w:rFonts w:ascii="Arial" w:hAnsi="Arial" w:cs="Arial"/>
          <w:b/>
          <w:bCs/>
          <w:color w:val="111111"/>
          <w:sz w:val="22"/>
          <w:szCs w:val="22"/>
          <w:u w:val="single"/>
        </w:rPr>
        <w:t xml:space="preserve">AUSENCIA DE COBERTURA MATERIAL DE LA PÓLIZA DE RCE NO. 18893, POR CUANTO LOS TRABAJADORES FALLECIDOS NO OSTENTABAN LA CALIDAD DE TRABAJADORES DE LOS ASEGURADOS NI DE SUS SUBCONTRATISTAS. </w:t>
      </w:r>
    </w:p>
    <w:p w14:paraId="32AF9F12" w14:textId="77777777" w:rsidR="00445653" w:rsidRPr="007F79B8" w:rsidRDefault="00445653" w:rsidP="007F79B8">
      <w:pPr>
        <w:pStyle w:val="Textoindependiente"/>
        <w:jc w:val="both"/>
        <w:rPr>
          <w:rFonts w:ascii="Arial" w:hAnsi="Arial" w:cs="Arial"/>
          <w:color w:val="111111"/>
          <w:sz w:val="22"/>
          <w:szCs w:val="22"/>
        </w:rPr>
      </w:pPr>
    </w:p>
    <w:p w14:paraId="3173889F" w14:textId="48404975" w:rsidR="00C82349" w:rsidRPr="007F79B8" w:rsidRDefault="00445653" w:rsidP="007F79B8">
      <w:pPr>
        <w:pStyle w:val="Textoindependiente"/>
        <w:jc w:val="both"/>
        <w:rPr>
          <w:rFonts w:ascii="Arial" w:hAnsi="Arial" w:cs="Arial"/>
          <w:color w:val="111111"/>
          <w:sz w:val="22"/>
          <w:szCs w:val="22"/>
        </w:rPr>
      </w:pPr>
      <w:r w:rsidRPr="007F79B8">
        <w:rPr>
          <w:rFonts w:ascii="Arial" w:hAnsi="Arial" w:cs="Arial"/>
          <w:color w:val="111111"/>
          <w:sz w:val="22"/>
          <w:szCs w:val="22"/>
        </w:rPr>
        <w:t>Se propone la presente excepción en la medida en que, en la Póliza de RCE No. 18893, figuran como asegurados los aquí demandados CONCESIONARIA ALTERNATIVAS VIALES S.A.S. y la AGENCIA NACIONAL DE INFRAESTRUCTURA – ANI, razón por la cual a dichas entidades les resultan aplicables las condiciones particulares y generales pactadas en el contrato de seguro, en los términos del artículo 1056 del Código de Comercio, disposición que faculta a las aseguradoras para delimitar los riesgos amparados y establecer las exclusiones correspondientes. En ese orden, dentro del presente proceso se encuentra acreditado que: (i) los señores Daniel Vargas (Q.E.P.D.) y Leiner Vargas (Q.E.P.D.) fueron contratistas del señor Rubén Darío Bonilla, quien a su vez fue contratista de INPROKAT S.A.S.; (</w:t>
      </w:r>
      <w:proofErr w:type="spellStart"/>
      <w:r w:rsidRPr="007F79B8">
        <w:rPr>
          <w:rFonts w:ascii="Arial" w:hAnsi="Arial" w:cs="Arial"/>
          <w:color w:val="111111"/>
          <w:sz w:val="22"/>
          <w:szCs w:val="22"/>
        </w:rPr>
        <w:t>ii</w:t>
      </w:r>
      <w:proofErr w:type="spellEnd"/>
      <w:r w:rsidRPr="007F79B8">
        <w:rPr>
          <w:rFonts w:ascii="Arial" w:hAnsi="Arial" w:cs="Arial"/>
          <w:color w:val="111111"/>
          <w:sz w:val="22"/>
          <w:szCs w:val="22"/>
        </w:rPr>
        <w:t>) los demandantes solicitan la declaratoria de un contrato realidad con la sociedad INPROKAT S.A.S., la cual fue contratada por la sociedad MOTA ENGIL COLOMBIA S.A.S.; y (</w:t>
      </w:r>
      <w:proofErr w:type="spellStart"/>
      <w:r w:rsidRPr="007F79B8">
        <w:rPr>
          <w:rFonts w:ascii="Arial" w:hAnsi="Arial" w:cs="Arial"/>
          <w:color w:val="111111"/>
          <w:sz w:val="22"/>
          <w:szCs w:val="22"/>
        </w:rPr>
        <w:t>iii</w:t>
      </w:r>
      <w:proofErr w:type="spellEnd"/>
      <w:r w:rsidRPr="007F79B8">
        <w:rPr>
          <w:rFonts w:ascii="Arial" w:hAnsi="Arial" w:cs="Arial"/>
          <w:color w:val="111111"/>
          <w:sz w:val="22"/>
          <w:szCs w:val="22"/>
        </w:rPr>
        <w:t xml:space="preserve">) ninguna de las sociedades ni la persona natural mencionadas suscribieron contrato comercial o civil alguno con los asegurados de la póliza, motivo por el cual no es posible considerarlas como subcontratistas. Así las cosas, siendo que los actores reclaman indemnización plena de perjuicios a título de culpa patronal, debe resaltarse que la condición sine qua non para que opere el amparo de RC Patronal es que los asegurados ostenten la calidad de empleadores del trabajador lesionado, o bien, que este se encuentre vinculado laboralmente a través de un subcontratista. </w:t>
      </w:r>
    </w:p>
    <w:p w14:paraId="159E8906" w14:textId="77777777" w:rsidR="00445653" w:rsidRPr="007F79B8" w:rsidRDefault="00445653" w:rsidP="007F79B8">
      <w:pPr>
        <w:pStyle w:val="Textoindependiente"/>
        <w:jc w:val="both"/>
        <w:rPr>
          <w:rFonts w:ascii="Arial" w:hAnsi="Arial" w:cs="Arial"/>
          <w:color w:val="111111"/>
          <w:sz w:val="22"/>
          <w:szCs w:val="22"/>
        </w:rPr>
      </w:pPr>
    </w:p>
    <w:p w14:paraId="384D0CE9" w14:textId="77777777" w:rsidR="00C82349" w:rsidRPr="007F79B8" w:rsidRDefault="00C82349" w:rsidP="007F79B8">
      <w:pPr>
        <w:pStyle w:val="Textoindependiente"/>
        <w:jc w:val="both"/>
        <w:rPr>
          <w:rFonts w:ascii="Arial" w:hAnsi="Arial" w:cs="Arial"/>
          <w:bCs/>
          <w:sz w:val="22"/>
          <w:szCs w:val="22"/>
        </w:rPr>
      </w:pPr>
      <w:r w:rsidRPr="007F79B8">
        <w:rPr>
          <w:rFonts w:ascii="Arial" w:hAnsi="Arial" w:cs="Arial"/>
          <w:color w:val="111111"/>
          <w:sz w:val="22"/>
          <w:szCs w:val="22"/>
        </w:rPr>
        <w:t xml:space="preserve">Al respecto, la </w:t>
      </w:r>
      <w:r w:rsidRPr="007F79B8">
        <w:rPr>
          <w:rFonts w:ascii="Arial" w:hAnsi="Arial" w:cs="Arial"/>
          <w:bCs/>
          <w:sz w:val="22"/>
          <w:szCs w:val="22"/>
        </w:rPr>
        <w:t xml:space="preserve">Póliza de RCE No. 18893 prevé el amparo PATRONAL de la siguiente manera: </w:t>
      </w:r>
    </w:p>
    <w:p w14:paraId="7EF5159E" w14:textId="77777777" w:rsidR="00C82349" w:rsidRPr="007F79B8" w:rsidRDefault="00C82349" w:rsidP="007F79B8">
      <w:pPr>
        <w:pStyle w:val="Textoindependiente"/>
        <w:jc w:val="both"/>
        <w:rPr>
          <w:rFonts w:ascii="Arial" w:hAnsi="Arial" w:cs="Arial"/>
          <w:bCs/>
          <w:sz w:val="22"/>
          <w:szCs w:val="22"/>
        </w:rPr>
      </w:pPr>
    </w:p>
    <w:p w14:paraId="1B4B3979" w14:textId="77777777" w:rsidR="00C82349" w:rsidRPr="007F79B8" w:rsidRDefault="00C82349" w:rsidP="007F79B8">
      <w:pPr>
        <w:pStyle w:val="Textoindependiente"/>
        <w:jc w:val="center"/>
        <w:rPr>
          <w:rFonts w:ascii="Arial" w:hAnsi="Arial" w:cs="Arial"/>
          <w:color w:val="111111"/>
          <w:sz w:val="22"/>
          <w:szCs w:val="22"/>
        </w:rPr>
      </w:pPr>
      <w:r w:rsidRPr="007F79B8">
        <w:rPr>
          <w:rFonts w:ascii="Arial" w:hAnsi="Arial" w:cs="Arial"/>
          <w:noProof/>
          <w:color w:val="111111"/>
          <w:sz w:val="22"/>
          <w:szCs w:val="22"/>
        </w:rPr>
        <w:drawing>
          <wp:inline distT="0" distB="0" distL="0" distR="0" wp14:anchorId="6E1F5D08" wp14:editId="4440DCF0">
            <wp:extent cx="4648204" cy="533400"/>
            <wp:effectExtent l="0" t="0" r="0" b="0"/>
            <wp:docPr id="1189164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64035" name=""/>
                    <pic:cNvPicPr/>
                  </pic:nvPicPr>
                  <pic:blipFill>
                    <a:blip r:embed="rId30"/>
                    <a:stretch>
                      <a:fillRect/>
                    </a:stretch>
                  </pic:blipFill>
                  <pic:spPr>
                    <a:xfrm>
                      <a:off x="0" y="0"/>
                      <a:ext cx="4648861" cy="533475"/>
                    </a:xfrm>
                    <a:prstGeom prst="rect">
                      <a:avLst/>
                    </a:prstGeom>
                  </pic:spPr>
                </pic:pic>
              </a:graphicData>
            </a:graphic>
          </wp:inline>
        </w:drawing>
      </w:r>
    </w:p>
    <w:p w14:paraId="2FE8A02A" w14:textId="77777777" w:rsidR="00C82349" w:rsidRPr="007F79B8" w:rsidRDefault="00C82349" w:rsidP="007F79B8">
      <w:pPr>
        <w:pStyle w:val="Textoindependiente"/>
        <w:jc w:val="center"/>
        <w:rPr>
          <w:rFonts w:ascii="Arial" w:hAnsi="Arial" w:cs="Arial"/>
          <w:color w:val="111111"/>
          <w:sz w:val="22"/>
          <w:szCs w:val="22"/>
        </w:rPr>
      </w:pPr>
      <w:r w:rsidRPr="007F79B8">
        <w:rPr>
          <w:rFonts w:ascii="Arial" w:hAnsi="Arial" w:cs="Arial"/>
          <w:noProof/>
          <w:color w:val="111111"/>
          <w:sz w:val="22"/>
          <w:szCs w:val="22"/>
        </w:rPr>
        <w:drawing>
          <wp:inline distT="0" distB="0" distL="0" distR="0" wp14:anchorId="0768C5B9" wp14:editId="5975F836">
            <wp:extent cx="4867275" cy="1796042"/>
            <wp:effectExtent l="0" t="0" r="0" b="0"/>
            <wp:docPr id="1984505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05919" name=""/>
                    <pic:cNvPicPr/>
                  </pic:nvPicPr>
                  <pic:blipFill>
                    <a:blip r:embed="rId31"/>
                    <a:stretch>
                      <a:fillRect/>
                    </a:stretch>
                  </pic:blipFill>
                  <pic:spPr>
                    <a:xfrm>
                      <a:off x="0" y="0"/>
                      <a:ext cx="4871140" cy="1797468"/>
                    </a:xfrm>
                    <a:prstGeom prst="rect">
                      <a:avLst/>
                    </a:prstGeom>
                  </pic:spPr>
                </pic:pic>
              </a:graphicData>
            </a:graphic>
          </wp:inline>
        </w:drawing>
      </w:r>
    </w:p>
    <w:p w14:paraId="0A55307F" w14:textId="77777777" w:rsidR="00C82349" w:rsidRPr="007F79B8" w:rsidRDefault="00C82349" w:rsidP="007F79B8">
      <w:pPr>
        <w:pStyle w:val="Textoindependiente"/>
        <w:jc w:val="both"/>
        <w:rPr>
          <w:rFonts w:ascii="Arial" w:hAnsi="Arial" w:cs="Arial"/>
          <w:color w:val="111111"/>
          <w:sz w:val="22"/>
          <w:szCs w:val="22"/>
        </w:rPr>
      </w:pPr>
    </w:p>
    <w:p w14:paraId="01322553" w14:textId="77777777" w:rsidR="00C82349" w:rsidRPr="007F79B8" w:rsidRDefault="00C82349" w:rsidP="007F79B8">
      <w:pPr>
        <w:pStyle w:val="Textoindependiente"/>
        <w:jc w:val="both"/>
        <w:rPr>
          <w:rFonts w:ascii="Arial" w:hAnsi="Arial" w:cs="Arial"/>
          <w:sz w:val="22"/>
          <w:szCs w:val="22"/>
        </w:rPr>
      </w:pPr>
      <w:r w:rsidRPr="007F79B8">
        <w:rPr>
          <w:rFonts w:ascii="Arial" w:hAnsi="Arial" w:cs="Arial"/>
          <w:color w:val="111111"/>
          <w:sz w:val="22"/>
          <w:szCs w:val="22"/>
        </w:rPr>
        <w:t xml:space="preserve">En esta medida, véase que el amparo condiciona a la existencia de una relación laboral para poder ser afectado, por lo que, es claro que dentro del presente proceso no se reúnen los presupuestos </w:t>
      </w:r>
      <w:r w:rsidRPr="007F79B8">
        <w:rPr>
          <w:rFonts w:ascii="Arial" w:hAnsi="Arial" w:cs="Arial"/>
          <w:color w:val="111111"/>
          <w:sz w:val="22"/>
          <w:szCs w:val="22"/>
        </w:rPr>
        <w:lastRenderedPageBreak/>
        <w:t xml:space="preserve">para que se afecte la cobertura de RC Patronal amparada dentro de la póliza de seguro, pues de cara a los asegurados CONCESIONARIA ALTERNATIVAS VIALES S.A.S. y/o la ANI, aquellas no fungieron como empleadores de los trabajadores fallecidos y, los eventuales empleadores </w:t>
      </w:r>
      <w:r w:rsidRPr="007F79B8">
        <w:rPr>
          <w:rFonts w:ascii="Arial" w:hAnsi="Arial" w:cs="Arial"/>
          <w:sz w:val="22"/>
          <w:szCs w:val="22"/>
        </w:rPr>
        <w:t>RUBEN DARIO BONILLA y/o INPROKAT S.A.S. no fungieron como subcontratistas de los asegurados.</w:t>
      </w:r>
    </w:p>
    <w:p w14:paraId="7BCE8291" w14:textId="77777777" w:rsidR="00C82349" w:rsidRPr="007F79B8" w:rsidRDefault="00C82349" w:rsidP="007F79B8">
      <w:pPr>
        <w:pStyle w:val="Textoindependiente"/>
        <w:jc w:val="both"/>
        <w:rPr>
          <w:rFonts w:ascii="Arial" w:hAnsi="Arial" w:cs="Arial"/>
          <w:sz w:val="22"/>
          <w:szCs w:val="22"/>
        </w:rPr>
      </w:pPr>
    </w:p>
    <w:p w14:paraId="3C73F554" w14:textId="77777777" w:rsidR="00C82349" w:rsidRPr="007F79B8" w:rsidRDefault="00C82349" w:rsidP="007F79B8">
      <w:pPr>
        <w:pStyle w:val="Default"/>
        <w:jc w:val="both"/>
        <w:rPr>
          <w:rFonts w:eastAsia="Arial MT"/>
          <w:color w:val="auto"/>
          <w:sz w:val="22"/>
          <w:szCs w:val="22"/>
          <w:lang w:val="es-ES"/>
        </w:rPr>
      </w:pPr>
      <w:r w:rsidRPr="007F79B8">
        <w:rPr>
          <w:sz w:val="22"/>
          <w:szCs w:val="22"/>
        </w:rPr>
        <w:t xml:space="preserve">Aunado a ello, </w:t>
      </w:r>
      <w:r w:rsidRPr="007F79B8">
        <w:rPr>
          <w:rFonts w:eastAsia="Arial MT"/>
          <w:color w:val="auto"/>
          <w:sz w:val="22"/>
          <w:szCs w:val="22"/>
          <w:lang w:val="es-ES"/>
        </w:rPr>
        <w:t>en el eventual caso de que se profiera condena contra de los asegurados, debe reiterarse que la indemnización plena de perjuicios no es extensible por la vía de la solidaridad, dado que, NO existió una relación contractual entre el supuesto empleador de los trabajadores fallecidos, esto es, INPROKAT S.A.S. y/o el señor RUBEN DARIO BONILLA, y la sociedad CONCESIONARIA ALTERNATIVAS VIALES S.A.S. y/o la ANI, por tanto, al no haber entre aquellas una relación que permita evidenciar su calidad de contratista y contratante, no hay lugar a predicar la existencia de la solidaridad de que trata el artículo 34 del CST. Por tanto, no hay lugar a que la ANI y/o la CONCESIONARIA ALTERNATIVAS VIALES S.A.S. respondan por los rubros aquí solicitados, por lo que estas deben ser exoneradas de toda responsabilidad en el presente proceso. </w:t>
      </w:r>
    </w:p>
    <w:p w14:paraId="4797783F" w14:textId="77777777" w:rsidR="00C82349" w:rsidRPr="007F79B8" w:rsidRDefault="00C82349" w:rsidP="007F79B8">
      <w:pPr>
        <w:pStyle w:val="Textoindependiente"/>
        <w:jc w:val="both"/>
        <w:rPr>
          <w:rFonts w:ascii="Arial" w:hAnsi="Arial" w:cs="Arial"/>
          <w:color w:val="111111"/>
          <w:sz w:val="22"/>
          <w:szCs w:val="22"/>
        </w:rPr>
      </w:pPr>
    </w:p>
    <w:p w14:paraId="18ECF5D6" w14:textId="77777777" w:rsidR="00C82349" w:rsidRPr="007F79B8" w:rsidRDefault="00C82349"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Por lo expuesto, </w:t>
      </w:r>
      <w:bookmarkStart w:id="35" w:name="_Hlk141081103"/>
      <w:r w:rsidRPr="007F79B8">
        <w:rPr>
          <w:rFonts w:ascii="Arial" w:hAnsi="Arial" w:cs="Arial"/>
          <w:color w:val="111111"/>
          <w:sz w:val="22"/>
          <w:szCs w:val="22"/>
        </w:rPr>
        <w:t xml:space="preserve">es claro que existe una falta de cobertura material para el amparo por RC PATRONAL, como quiera que, el requisito sine qua non para poder afectar el mismo, es que los asegurados sea empleador del trabajador lesionado y/o que sean trabajadores de los subcontratistas de aquellos, </w:t>
      </w:r>
      <w:bookmarkEnd w:id="35"/>
      <w:r w:rsidRPr="007F79B8">
        <w:rPr>
          <w:rFonts w:ascii="Arial" w:hAnsi="Arial" w:cs="Arial"/>
          <w:color w:val="111111"/>
          <w:sz w:val="22"/>
          <w:szCs w:val="22"/>
        </w:rPr>
        <w:t xml:space="preserve">no obstante, en el caso de marras, los asegurados CONCESIONARIA ALTERNATIVAS VIALES S.A.S. y/o la ANI, aquellas no fungieron como empleadores de los trabajadores fallecidos y, los eventuales empleadores </w:t>
      </w:r>
      <w:r w:rsidRPr="007F79B8">
        <w:rPr>
          <w:rFonts w:ascii="Arial" w:hAnsi="Arial" w:cs="Arial"/>
          <w:sz w:val="22"/>
          <w:szCs w:val="22"/>
        </w:rPr>
        <w:t>RUBEN DARIO BONILLA y/o INPROKAT S.A.S. no fungieron como subcontratistas de los asegurados.</w:t>
      </w:r>
    </w:p>
    <w:p w14:paraId="1416E956" w14:textId="77777777" w:rsidR="00C82349" w:rsidRPr="007F79B8" w:rsidRDefault="00C82349" w:rsidP="007F79B8">
      <w:pPr>
        <w:pStyle w:val="Textoindependiente"/>
        <w:jc w:val="both"/>
        <w:rPr>
          <w:rFonts w:ascii="Arial" w:hAnsi="Arial" w:cs="Arial"/>
          <w:b/>
          <w:bCs/>
          <w:color w:val="111111"/>
          <w:sz w:val="22"/>
          <w:szCs w:val="22"/>
          <w:u w:val="single"/>
          <w:lang w:val="es-ES_tradnl"/>
        </w:rPr>
      </w:pPr>
    </w:p>
    <w:p w14:paraId="2C68AB0C" w14:textId="2D0B11C2" w:rsidR="00944F45" w:rsidRPr="007F79B8" w:rsidRDefault="00944F45">
      <w:pPr>
        <w:pStyle w:val="Textoindependiente"/>
        <w:numPr>
          <w:ilvl w:val="0"/>
          <w:numId w:val="13"/>
        </w:numPr>
        <w:ind w:left="426" w:hanging="426"/>
        <w:jc w:val="both"/>
        <w:rPr>
          <w:rStyle w:val="normaltextrun"/>
          <w:rFonts w:ascii="Arial" w:hAnsi="Arial" w:cs="Arial"/>
          <w:b/>
          <w:bCs/>
          <w:color w:val="111111"/>
          <w:sz w:val="22"/>
          <w:szCs w:val="22"/>
          <w:u w:val="single"/>
        </w:rPr>
      </w:pPr>
      <w:r w:rsidRPr="007F79B8">
        <w:rPr>
          <w:rStyle w:val="normaltextrun"/>
          <w:rFonts w:ascii="Arial" w:hAnsi="Arial" w:cs="Arial"/>
          <w:b/>
          <w:bCs/>
          <w:color w:val="000000" w:themeColor="text1"/>
          <w:sz w:val="22"/>
          <w:szCs w:val="22"/>
          <w:u w:val="single"/>
        </w:rPr>
        <w:t xml:space="preserve">SE CONFIGURÓ LA EXCLUSIÓN </w:t>
      </w:r>
      <w:r w:rsidR="00445653" w:rsidRPr="007F79B8">
        <w:rPr>
          <w:rStyle w:val="normaltextrun"/>
          <w:rFonts w:ascii="Arial" w:hAnsi="Arial" w:cs="Arial"/>
          <w:b/>
          <w:bCs/>
          <w:color w:val="000000" w:themeColor="text1"/>
          <w:sz w:val="22"/>
          <w:szCs w:val="22"/>
          <w:u w:val="single"/>
        </w:rPr>
        <w:t>DENOMINADA “</w:t>
      </w:r>
      <w:r w:rsidR="008E0C46" w:rsidRPr="007F79B8">
        <w:rPr>
          <w:rStyle w:val="normaltextrun"/>
          <w:rFonts w:ascii="Arial" w:hAnsi="Arial" w:cs="Arial"/>
          <w:b/>
          <w:bCs/>
          <w:color w:val="000000" w:themeColor="text1"/>
          <w:sz w:val="22"/>
          <w:szCs w:val="22"/>
          <w:u w:val="single"/>
        </w:rPr>
        <w:t>ACTOS DE DIOS, FUERZA MAYOR</w:t>
      </w:r>
      <w:r w:rsidR="00FE4DAE" w:rsidRPr="007F79B8">
        <w:rPr>
          <w:rStyle w:val="normaltextrun"/>
          <w:rFonts w:ascii="Arial" w:hAnsi="Arial" w:cs="Arial"/>
          <w:b/>
          <w:bCs/>
          <w:color w:val="000000" w:themeColor="text1"/>
          <w:sz w:val="22"/>
          <w:szCs w:val="22"/>
          <w:u w:val="single"/>
        </w:rPr>
        <w:t xml:space="preserve"> Y/O DE LA NATURALEZA</w:t>
      </w:r>
      <w:r w:rsidR="00445653" w:rsidRPr="007F79B8">
        <w:rPr>
          <w:rStyle w:val="normaltextrun"/>
          <w:rFonts w:ascii="Arial" w:hAnsi="Arial" w:cs="Arial"/>
          <w:b/>
          <w:bCs/>
          <w:color w:val="111111"/>
          <w:sz w:val="22"/>
          <w:szCs w:val="22"/>
          <w:u w:val="single"/>
        </w:rPr>
        <w:t>”</w:t>
      </w:r>
      <w:r w:rsidRPr="007F79B8">
        <w:rPr>
          <w:rStyle w:val="normaltextrun"/>
          <w:rFonts w:ascii="Arial" w:hAnsi="Arial" w:cs="Arial"/>
          <w:b/>
          <w:bCs/>
          <w:color w:val="000000" w:themeColor="text1"/>
          <w:sz w:val="22"/>
          <w:szCs w:val="22"/>
          <w:u w:val="single"/>
        </w:rPr>
        <w:t xml:space="preserve"> CONTENID</w:t>
      </w:r>
      <w:r w:rsidR="00445653" w:rsidRPr="007F79B8">
        <w:rPr>
          <w:rStyle w:val="normaltextrun"/>
          <w:rFonts w:ascii="Arial" w:hAnsi="Arial" w:cs="Arial"/>
          <w:b/>
          <w:bCs/>
          <w:color w:val="000000" w:themeColor="text1"/>
          <w:sz w:val="22"/>
          <w:szCs w:val="22"/>
          <w:u w:val="single"/>
        </w:rPr>
        <w:t>A</w:t>
      </w:r>
      <w:r w:rsidRPr="007F79B8">
        <w:rPr>
          <w:rStyle w:val="normaltextrun"/>
          <w:rFonts w:ascii="Arial" w:hAnsi="Arial" w:cs="Arial"/>
          <w:b/>
          <w:bCs/>
          <w:color w:val="000000" w:themeColor="text1"/>
          <w:sz w:val="22"/>
          <w:szCs w:val="22"/>
          <w:u w:val="single"/>
        </w:rPr>
        <w:t xml:space="preserve"> EN EL CONDICIONADO PARTICULAR DE LA PÓLIZA </w:t>
      </w:r>
    </w:p>
    <w:p w14:paraId="57A93530" w14:textId="747BE9D2" w:rsidR="00944F45" w:rsidRPr="007F79B8" w:rsidRDefault="00445653" w:rsidP="007F79B8">
      <w:pPr>
        <w:pStyle w:val="pf0"/>
        <w:jc w:val="both"/>
        <w:rPr>
          <w:rFonts w:ascii="Arial" w:eastAsia="Arial MT" w:hAnsi="Arial" w:cs="Arial"/>
          <w:color w:val="000000" w:themeColor="text1"/>
          <w:sz w:val="22"/>
          <w:szCs w:val="22"/>
          <w:lang w:val="es-ES_tradnl" w:eastAsia="en-US"/>
        </w:rPr>
      </w:pPr>
      <w:r w:rsidRPr="007F79B8">
        <w:rPr>
          <w:rFonts w:ascii="Arial" w:eastAsia="Arial MT" w:hAnsi="Arial" w:cs="Arial"/>
          <w:color w:val="000000" w:themeColor="text1"/>
          <w:sz w:val="22"/>
          <w:szCs w:val="22"/>
          <w:lang w:val="es-ES_tradnl" w:eastAsia="en-US"/>
        </w:rPr>
        <w:t>Se propone la presente excepción en atención a lo dispuesto en el artículo 1056 del Código de Comercio, el cual faculta a las aseguradoras para delimitar la cobertura de los amparos otorgados, estableciendo expresamente las circunstancias o eventos excluidos a través del clausulado de la póliza. En este sentido, la Póliza de RCE No. 18893 contempla, dentro de sus exclusiones, los “ACTOS DE DIOS, FUERZA MAYOR Y/O DE LA NATURALEZA”. En virtud de lo anterior, resulta necesario precisar que el accidente de trabajo en el cual perdieron la vida los señores Daniel Vargas (Q.E.P.D.) y Leiner Vargas (Q.E.P.D.), se originó por un desprendimiento de tierras (alud de tierra) ocasionado por la fuerza de la naturaleza en el lugar donde aquellos se encontraban ejecutando sus labores, circunstancia que desencadenó su fallecimiento.</w:t>
      </w:r>
    </w:p>
    <w:p w14:paraId="116A6096" w14:textId="77777777" w:rsidR="00944F45" w:rsidRPr="007F79B8" w:rsidRDefault="00944F45" w:rsidP="007F79B8">
      <w:pPr>
        <w:pStyle w:val="Textoindependiente"/>
        <w:jc w:val="both"/>
        <w:rPr>
          <w:rFonts w:ascii="Arial" w:hAnsi="Arial" w:cs="Arial"/>
          <w:iCs/>
          <w:color w:val="0D0D0D"/>
          <w:sz w:val="22"/>
          <w:szCs w:val="22"/>
          <w:lang w:val="es-CO"/>
        </w:rPr>
      </w:pPr>
      <w:r w:rsidRPr="007F79B8">
        <w:rPr>
          <w:rFonts w:ascii="Arial" w:hAnsi="Arial" w:cs="Arial"/>
          <w:iCs/>
          <w:color w:val="0D0D0D"/>
          <w:sz w:val="22"/>
          <w:szCs w:val="22"/>
        </w:rPr>
        <w:t>En este sentido, es menester precisar que las condiciones</w:t>
      </w:r>
      <w:r w:rsidRPr="007F79B8">
        <w:rPr>
          <w:rFonts w:ascii="Arial" w:hAnsi="Arial" w:cs="Arial"/>
          <w:iCs/>
          <w:color w:val="0D0D0D"/>
          <w:sz w:val="22"/>
          <w:szCs w:val="22"/>
          <w:lang w:val="es-CO"/>
        </w:rPr>
        <w:t xml:space="preserve"> particulares y generales</w:t>
      </w:r>
      <w:r w:rsidRPr="007F79B8">
        <w:rPr>
          <w:rFonts w:ascii="Arial" w:hAnsi="Arial" w:cs="Arial"/>
          <w:iCs/>
          <w:color w:val="0D0D0D"/>
          <w:sz w:val="22"/>
          <w:szCs w:val="22"/>
        </w:rPr>
        <w:t xml:space="preserve"> de la póliza que recoge el Contrato de Seguro de Cumplimiento</w:t>
      </w:r>
      <w:r w:rsidRPr="007F79B8">
        <w:rPr>
          <w:rFonts w:ascii="Arial" w:hAnsi="Arial" w:cs="Arial"/>
          <w:iCs/>
          <w:color w:val="0D0D0D"/>
          <w:sz w:val="22"/>
          <w:szCs w:val="22"/>
          <w:lang w:val="es-CO"/>
        </w:rPr>
        <w:t xml:space="preserve"> </w:t>
      </w:r>
      <w:r w:rsidRPr="007F79B8">
        <w:rPr>
          <w:rFonts w:ascii="Arial" w:hAnsi="Arial" w:cs="Arial"/>
          <w:iCs/>
          <w:sz w:val="22"/>
          <w:szCs w:val="22"/>
        </w:rPr>
        <w:t xml:space="preserve">reflejan la voluntad de los contratantes al momento de celebrar el contrato, y definen de manera explícita las condiciones del negocio </w:t>
      </w:r>
      <w:proofErr w:type="spellStart"/>
      <w:r w:rsidRPr="007F79B8">
        <w:rPr>
          <w:rFonts w:ascii="Arial" w:hAnsi="Arial" w:cs="Arial"/>
          <w:iCs/>
          <w:sz w:val="22"/>
          <w:szCs w:val="22"/>
        </w:rPr>
        <w:t>aseguraticio</w:t>
      </w:r>
      <w:proofErr w:type="spellEnd"/>
      <w:r w:rsidRPr="007F79B8">
        <w:rPr>
          <w:rFonts w:ascii="Arial" w:hAnsi="Arial" w:cs="Arial"/>
          <w:iCs/>
          <w:sz w:val="22"/>
          <w:szCs w:val="22"/>
        </w:rPr>
        <w:t>, de esta manera el artículo 1056 del Código de Comercio, señala que el asegurador puede, a su arbitrio, delimitar los riesgos que asume:</w:t>
      </w:r>
    </w:p>
    <w:p w14:paraId="39080E6B" w14:textId="77777777" w:rsidR="00944F45" w:rsidRPr="007F79B8" w:rsidRDefault="00944F45" w:rsidP="007F79B8">
      <w:pPr>
        <w:pStyle w:val="Textoindependiente"/>
        <w:jc w:val="both"/>
        <w:rPr>
          <w:rFonts w:ascii="Arial" w:hAnsi="Arial" w:cs="Arial"/>
          <w:i/>
          <w:iCs/>
          <w:sz w:val="22"/>
          <w:szCs w:val="22"/>
        </w:rPr>
      </w:pPr>
    </w:p>
    <w:p w14:paraId="051DF3FE" w14:textId="77777777" w:rsidR="00944F45" w:rsidRPr="007F79B8" w:rsidRDefault="00944F45" w:rsidP="007F79B8">
      <w:pPr>
        <w:pStyle w:val="Textoindependiente"/>
        <w:ind w:left="567" w:right="397"/>
        <w:jc w:val="both"/>
        <w:rPr>
          <w:rFonts w:ascii="Arial" w:hAnsi="Arial" w:cs="Arial"/>
          <w:b/>
          <w:bCs/>
          <w:i/>
          <w:sz w:val="22"/>
          <w:szCs w:val="22"/>
          <w:u w:val="single"/>
        </w:rPr>
      </w:pPr>
      <w:r w:rsidRPr="007F79B8">
        <w:rPr>
          <w:rFonts w:ascii="Arial" w:hAnsi="Arial" w:cs="Arial"/>
          <w:b/>
          <w:bCs/>
          <w:i/>
          <w:sz w:val="22"/>
          <w:szCs w:val="22"/>
          <w:u w:val="single"/>
        </w:rPr>
        <w:t>“(…) Art. 1056.-</w:t>
      </w:r>
      <w:r w:rsidRPr="007F79B8">
        <w:rPr>
          <w:rFonts w:ascii="Arial" w:hAnsi="Arial" w:cs="Arial"/>
          <w:bCs/>
          <w:i/>
          <w:sz w:val="22"/>
          <w:szCs w:val="22"/>
          <w:u w:val="single"/>
        </w:rPr>
        <w:t> </w:t>
      </w:r>
      <w:r w:rsidRPr="007F79B8">
        <w:rPr>
          <w:rFonts w:ascii="Arial" w:hAnsi="Arial" w:cs="Arial"/>
          <w:b/>
          <w:bCs/>
          <w:i/>
          <w:sz w:val="22"/>
          <w:szCs w:val="22"/>
          <w:u w:val="single"/>
        </w:rPr>
        <w:t xml:space="preserve">Con las restricciones legales, el asegurador pondrá, a su arbitrio, asumir todos o algunos de los riesgos a que estén expuestos el interés o la cosa asegurados, el patrimonio o la persona del asegurado.”. </w:t>
      </w:r>
    </w:p>
    <w:p w14:paraId="692617EF" w14:textId="77777777" w:rsidR="00944F45" w:rsidRPr="007F79B8" w:rsidRDefault="00944F45" w:rsidP="007F79B8">
      <w:pPr>
        <w:pStyle w:val="Textoindependiente"/>
        <w:ind w:left="708"/>
        <w:jc w:val="both"/>
        <w:rPr>
          <w:rFonts w:ascii="Arial" w:hAnsi="Arial" w:cs="Arial"/>
          <w:i/>
          <w:iCs/>
          <w:sz w:val="22"/>
          <w:szCs w:val="22"/>
        </w:rPr>
      </w:pPr>
    </w:p>
    <w:p w14:paraId="757122A8" w14:textId="77777777" w:rsidR="00944F45" w:rsidRPr="007F79B8" w:rsidRDefault="00944F45" w:rsidP="007F79B8">
      <w:pPr>
        <w:jc w:val="both"/>
        <w:rPr>
          <w:rFonts w:ascii="Arial" w:hAnsi="Arial" w:cs="Arial"/>
          <w:color w:val="000000"/>
          <w:shd w:val="clear" w:color="auto" w:fill="FFFFFF"/>
        </w:rPr>
      </w:pPr>
      <w:r w:rsidRPr="007F79B8">
        <w:rPr>
          <w:rFonts w:ascii="Arial" w:hAnsi="Arial" w:cs="Arial"/>
          <w:color w:val="000000"/>
          <w:shd w:val="clear" w:color="auto" w:fill="FFFFFF"/>
        </w:rPr>
        <w:t xml:space="preserve">En virtud de la facultad citada en el referido artículo, el asegurador decidió otorgar determinados amparos, siempre supeditados al cumplimiento de ciertos presupuestos y/o generando exclusiones de amparos, limitando así la cobertura de la póliza. </w:t>
      </w:r>
    </w:p>
    <w:p w14:paraId="104B8A62" w14:textId="77777777" w:rsidR="00944F45" w:rsidRPr="007F79B8" w:rsidRDefault="00944F45" w:rsidP="007F79B8">
      <w:pPr>
        <w:pStyle w:val="pf0"/>
        <w:spacing w:before="0" w:beforeAutospacing="0" w:after="0" w:afterAutospacing="0"/>
        <w:jc w:val="both"/>
        <w:rPr>
          <w:rFonts w:ascii="Arial" w:hAnsi="Arial" w:cs="Arial"/>
          <w:color w:val="000000" w:themeColor="text1"/>
          <w:sz w:val="22"/>
          <w:szCs w:val="22"/>
        </w:rPr>
      </w:pPr>
    </w:p>
    <w:p w14:paraId="3D08951D" w14:textId="77777777" w:rsidR="00944F45" w:rsidRPr="007F79B8" w:rsidRDefault="00944F45" w:rsidP="007F79B8">
      <w:pPr>
        <w:widowControl/>
        <w:autoSpaceDE/>
        <w:autoSpaceDN/>
        <w:contextualSpacing/>
        <w:jc w:val="both"/>
        <w:rPr>
          <w:rFonts w:ascii="Arial" w:hAnsi="Arial" w:cs="Arial"/>
          <w:color w:val="000000" w:themeColor="text1"/>
        </w:rPr>
      </w:pPr>
      <w:r w:rsidRPr="007F79B8">
        <w:rPr>
          <w:rFonts w:ascii="Arial" w:hAnsi="Arial" w:cs="Arial"/>
          <w:color w:val="000000" w:themeColor="text1"/>
        </w:rPr>
        <w:t>Así las cosas, y de conformidad con las condiciones particulares del contrato de seguro, existió una causal de exclusión del amparo, como se pasa a evidenciar:</w:t>
      </w:r>
    </w:p>
    <w:p w14:paraId="0D4D4644" w14:textId="77777777" w:rsidR="00944F45" w:rsidRPr="007F79B8" w:rsidRDefault="00944F45" w:rsidP="007F79B8">
      <w:pPr>
        <w:widowControl/>
        <w:autoSpaceDE/>
        <w:autoSpaceDN/>
        <w:contextualSpacing/>
        <w:jc w:val="both"/>
        <w:rPr>
          <w:rFonts w:ascii="Arial" w:hAnsi="Arial" w:cs="Arial"/>
          <w:color w:val="000000" w:themeColor="text1"/>
        </w:rPr>
      </w:pPr>
    </w:p>
    <w:p w14:paraId="688D522D" w14:textId="2D486741" w:rsidR="00944F45" w:rsidRPr="007F79B8" w:rsidRDefault="00BE53C1" w:rsidP="007F79B8">
      <w:pPr>
        <w:widowControl/>
        <w:autoSpaceDE/>
        <w:autoSpaceDN/>
        <w:contextualSpacing/>
        <w:jc w:val="center"/>
        <w:rPr>
          <w:rStyle w:val="normaltextrun"/>
          <w:rFonts w:ascii="Arial" w:hAnsi="Arial" w:cs="Arial"/>
          <w:color w:val="000000" w:themeColor="text1"/>
        </w:rPr>
      </w:pPr>
      <w:r w:rsidRPr="007F79B8">
        <w:rPr>
          <w:rStyle w:val="normaltextrun"/>
          <w:rFonts w:ascii="Arial" w:hAnsi="Arial" w:cs="Arial"/>
          <w:noProof/>
          <w:color w:val="000000" w:themeColor="text1"/>
        </w:rPr>
        <w:drawing>
          <wp:inline distT="0" distB="0" distL="0" distR="0" wp14:anchorId="4DADE2AF" wp14:editId="74780795">
            <wp:extent cx="4181322" cy="724530"/>
            <wp:effectExtent l="0" t="0" r="0" b="0"/>
            <wp:docPr id="276307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07537" name=""/>
                    <pic:cNvPicPr/>
                  </pic:nvPicPr>
                  <pic:blipFill>
                    <a:blip r:embed="rId32"/>
                    <a:stretch>
                      <a:fillRect/>
                    </a:stretch>
                  </pic:blipFill>
                  <pic:spPr>
                    <a:xfrm>
                      <a:off x="0" y="0"/>
                      <a:ext cx="4211762" cy="729805"/>
                    </a:xfrm>
                    <a:prstGeom prst="rect">
                      <a:avLst/>
                    </a:prstGeom>
                  </pic:spPr>
                </pic:pic>
              </a:graphicData>
            </a:graphic>
          </wp:inline>
        </w:drawing>
      </w:r>
    </w:p>
    <w:p w14:paraId="10968063" w14:textId="77777777" w:rsidR="00944F45" w:rsidRPr="007F79B8" w:rsidRDefault="00944F45" w:rsidP="007F79B8">
      <w:pPr>
        <w:widowControl/>
        <w:autoSpaceDE/>
        <w:autoSpaceDN/>
        <w:contextualSpacing/>
        <w:jc w:val="center"/>
        <w:rPr>
          <w:rFonts w:ascii="Arial" w:hAnsi="Arial" w:cs="Arial"/>
          <w:color w:val="000000" w:themeColor="text1"/>
        </w:rPr>
      </w:pPr>
    </w:p>
    <w:p w14:paraId="698B9F3C" w14:textId="62E89F80" w:rsidR="00944F45" w:rsidRPr="007F79B8" w:rsidRDefault="00445653" w:rsidP="007F79B8">
      <w:pPr>
        <w:pStyle w:val="Textoindependiente"/>
        <w:jc w:val="both"/>
        <w:rPr>
          <w:rFonts w:ascii="Arial" w:hAnsi="Arial" w:cs="Arial"/>
          <w:color w:val="000000" w:themeColor="text1"/>
          <w:sz w:val="22"/>
          <w:szCs w:val="22"/>
          <w:lang w:val="es-ES_tradnl"/>
        </w:rPr>
      </w:pPr>
      <w:r w:rsidRPr="007F79B8">
        <w:rPr>
          <w:rFonts w:ascii="Arial" w:hAnsi="Arial" w:cs="Arial"/>
          <w:color w:val="000000" w:themeColor="text1"/>
          <w:sz w:val="22"/>
          <w:szCs w:val="22"/>
          <w:lang w:val="es-ES_tradnl"/>
        </w:rPr>
        <w:t xml:space="preserve">Evidenciado lo anterior, y de conformidad con lo dispuesto en el artículo 1056 del Código de Comercio, la aseguradora delimitó la cobertura de los amparos otorgados en la Póliza de RCE No. 18893, excluyendo expresamente los ACTOS DE DIOS, FUERZA MAYOR Y/O DE LA </w:t>
      </w:r>
      <w:r w:rsidRPr="007F79B8">
        <w:rPr>
          <w:rFonts w:ascii="Arial" w:hAnsi="Arial" w:cs="Arial"/>
          <w:color w:val="000000" w:themeColor="text1"/>
          <w:sz w:val="22"/>
          <w:szCs w:val="22"/>
          <w:lang w:val="es-ES_tradnl"/>
        </w:rPr>
        <w:lastRenderedPageBreak/>
        <w:t>NATURALEZA. En el presente caso, el accidente de trabajo en el que perdieron la vida los señores Daniel Vargas (Q.E.P.D.) y Leiner Vargas (Q.E.P.D.) se produjo como consecuencia de un desprendimiento de tierras (alud de tierra) generado por la fuerza de la naturaleza en el lugar donde aquellos se encontraban desarrollando sus funciones, evento que finalmente ocasionó su fallecimiento. En tal virtud, la reclamación presentada por los demandantes se encuentra expresamente excluida de la cobertura de los amparos de la póliza, razón por la cual no resulta procedente la afectación de la póliza a cargo de mi representada, al configurarse la causal de exclusión invocada.</w:t>
      </w:r>
    </w:p>
    <w:p w14:paraId="591FCEDA" w14:textId="77777777" w:rsidR="00445653" w:rsidRPr="007F79B8" w:rsidRDefault="00445653" w:rsidP="007F79B8">
      <w:pPr>
        <w:pStyle w:val="Textoindependiente"/>
        <w:jc w:val="both"/>
        <w:rPr>
          <w:rFonts w:ascii="Arial" w:hAnsi="Arial" w:cs="Arial"/>
          <w:b/>
          <w:bCs/>
          <w:color w:val="111111"/>
          <w:sz w:val="22"/>
          <w:szCs w:val="22"/>
          <w:u w:val="single"/>
        </w:rPr>
      </w:pPr>
    </w:p>
    <w:p w14:paraId="7F9E7934" w14:textId="206116C7" w:rsidR="00966C91" w:rsidRPr="007F79B8" w:rsidRDefault="00966C91">
      <w:pPr>
        <w:pStyle w:val="Ttulo1"/>
        <w:numPr>
          <w:ilvl w:val="0"/>
          <w:numId w:val="13"/>
        </w:numPr>
        <w:tabs>
          <w:tab w:val="left" w:pos="907"/>
        </w:tabs>
        <w:spacing w:before="83"/>
        <w:ind w:left="284" w:right="123" w:hanging="284"/>
        <w:jc w:val="both"/>
        <w:rPr>
          <w:rFonts w:ascii="Arial" w:hAnsi="Arial" w:cs="Arial"/>
          <w:i/>
          <w:sz w:val="22"/>
          <w:szCs w:val="22"/>
          <w:u w:val="single"/>
        </w:rPr>
      </w:pPr>
      <w:r w:rsidRPr="007F79B8">
        <w:rPr>
          <w:rFonts w:ascii="Arial" w:hAnsi="Arial" w:cs="Arial"/>
          <w:iCs/>
          <w:sz w:val="22"/>
          <w:szCs w:val="22"/>
          <w:u w:val="single"/>
        </w:rPr>
        <w:t>EL AMPARO DE RESPONSABILIDAD CIVIL PATRONAL OPERA EN EXCESO DE LAS PRESTACIONES RECONOCIDAS POR EL SISTEMA DE SEGURIDAD SOCIAL</w:t>
      </w:r>
      <w:r w:rsidR="00445653" w:rsidRPr="007F79B8">
        <w:rPr>
          <w:rFonts w:ascii="Arial" w:hAnsi="Arial" w:cs="Arial"/>
          <w:iCs/>
          <w:sz w:val="22"/>
          <w:szCs w:val="22"/>
          <w:u w:val="single"/>
        </w:rPr>
        <w:t xml:space="preserve"> Y CONSIGNADAS EN EL CÓDIGO LABORAL. </w:t>
      </w:r>
    </w:p>
    <w:p w14:paraId="7D9CC7E2" w14:textId="77777777" w:rsidR="00966C91" w:rsidRPr="007F79B8" w:rsidRDefault="00966C91" w:rsidP="007F79B8">
      <w:pPr>
        <w:pStyle w:val="Ttulo1"/>
        <w:tabs>
          <w:tab w:val="left" w:pos="907"/>
        </w:tabs>
        <w:ind w:left="720" w:right="123"/>
        <w:jc w:val="both"/>
        <w:rPr>
          <w:rFonts w:ascii="Arial" w:hAnsi="Arial" w:cs="Arial"/>
          <w:iCs/>
          <w:sz w:val="22"/>
          <w:szCs w:val="22"/>
          <w:u w:val="single"/>
        </w:rPr>
      </w:pPr>
    </w:p>
    <w:p w14:paraId="02AD1D05" w14:textId="29A2A337" w:rsidR="00966C91" w:rsidRPr="007F79B8" w:rsidRDefault="00966C91" w:rsidP="007F79B8">
      <w:pPr>
        <w:pStyle w:val="Ttulo1"/>
        <w:tabs>
          <w:tab w:val="left" w:pos="907"/>
        </w:tabs>
        <w:ind w:left="0" w:right="-7"/>
        <w:jc w:val="both"/>
        <w:rPr>
          <w:rFonts w:ascii="Arial" w:hAnsi="Arial" w:cs="Arial"/>
          <w:b w:val="0"/>
          <w:bCs w:val="0"/>
          <w:iCs/>
          <w:sz w:val="22"/>
          <w:szCs w:val="22"/>
        </w:rPr>
      </w:pPr>
      <w:r w:rsidRPr="007F79B8">
        <w:rPr>
          <w:rFonts w:ascii="Arial" w:hAnsi="Arial" w:cs="Arial"/>
          <w:b w:val="0"/>
          <w:bCs w:val="0"/>
          <w:iCs/>
          <w:sz w:val="22"/>
          <w:szCs w:val="22"/>
        </w:rPr>
        <w:t xml:space="preserve">Se propone esta excepción con fundamento en que las condiciones particulares y generales de dicha póliza, que integran el contrato de seguro, recogen la voluntad del tomador al momento de su celebración y delimitan expresamente el alcance de la cobertura, conforme a lo dispuesto en el artículo 1056 del Código de Comercio. En tal sentido, debe resaltarse que la Póliza de RCE No. </w:t>
      </w:r>
      <w:r w:rsidR="0018795E" w:rsidRPr="007F79B8">
        <w:rPr>
          <w:rFonts w:ascii="Arial" w:hAnsi="Arial" w:cs="Arial"/>
          <w:b w:val="0"/>
          <w:bCs w:val="0"/>
          <w:iCs/>
          <w:sz w:val="22"/>
          <w:szCs w:val="22"/>
        </w:rPr>
        <w:t>18893</w:t>
      </w:r>
      <w:r w:rsidRPr="007F79B8">
        <w:rPr>
          <w:rFonts w:ascii="Arial" w:hAnsi="Arial" w:cs="Arial"/>
          <w:b w:val="0"/>
          <w:bCs w:val="0"/>
          <w:iCs/>
          <w:sz w:val="22"/>
          <w:szCs w:val="22"/>
        </w:rPr>
        <w:t>, en lo que atañe al amparo de responsabilidad civil patronal</w:t>
      </w:r>
      <w:r w:rsidR="0018795E" w:rsidRPr="007F79B8">
        <w:rPr>
          <w:rFonts w:ascii="Arial" w:hAnsi="Arial" w:cs="Arial"/>
          <w:b w:val="0"/>
          <w:bCs w:val="0"/>
          <w:iCs/>
          <w:sz w:val="22"/>
          <w:szCs w:val="22"/>
        </w:rPr>
        <w:t xml:space="preserve"> </w:t>
      </w:r>
      <w:r w:rsidRPr="007F79B8">
        <w:rPr>
          <w:rFonts w:ascii="Arial" w:hAnsi="Arial" w:cs="Arial"/>
          <w:b w:val="0"/>
          <w:bCs w:val="0"/>
          <w:iCs/>
          <w:sz w:val="22"/>
          <w:szCs w:val="22"/>
        </w:rPr>
        <w:t xml:space="preserve">opera en exceso de las prestaciones </w:t>
      </w:r>
      <w:r w:rsidR="00C87DED" w:rsidRPr="007F79B8">
        <w:rPr>
          <w:rFonts w:ascii="Arial" w:hAnsi="Arial" w:cs="Arial"/>
          <w:b w:val="0"/>
          <w:bCs w:val="0"/>
          <w:iCs/>
          <w:sz w:val="22"/>
          <w:szCs w:val="22"/>
        </w:rPr>
        <w:t xml:space="preserve">sociales reconocidas por el CST y/o </w:t>
      </w:r>
      <w:r w:rsidRPr="007F79B8">
        <w:rPr>
          <w:rFonts w:ascii="Arial" w:hAnsi="Arial" w:cs="Arial"/>
          <w:b w:val="0"/>
          <w:bCs w:val="0"/>
          <w:iCs/>
          <w:sz w:val="22"/>
          <w:szCs w:val="22"/>
        </w:rPr>
        <w:t xml:space="preserve">económicas reconocidas por el Sistema de Seguridad Social. En el presente caso, se tiene que el accidente ocurrido el día </w:t>
      </w:r>
      <w:r w:rsidR="00F159DF" w:rsidRPr="007F79B8">
        <w:rPr>
          <w:rFonts w:ascii="Arial" w:hAnsi="Arial" w:cs="Arial"/>
          <w:b w:val="0"/>
          <w:bCs w:val="0"/>
          <w:iCs/>
          <w:sz w:val="22"/>
          <w:szCs w:val="22"/>
        </w:rPr>
        <w:t>23 de noviembre</w:t>
      </w:r>
      <w:r w:rsidRPr="007F79B8">
        <w:rPr>
          <w:rFonts w:ascii="Arial" w:hAnsi="Arial" w:cs="Arial"/>
          <w:b w:val="0"/>
          <w:bCs w:val="0"/>
          <w:iCs/>
          <w:sz w:val="22"/>
          <w:szCs w:val="22"/>
        </w:rPr>
        <w:t xml:space="preserve"> de 2021 </w:t>
      </w:r>
      <w:r w:rsidR="00F159DF" w:rsidRPr="007F79B8">
        <w:rPr>
          <w:rFonts w:ascii="Arial" w:hAnsi="Arial" w:cs="Arial"/>
          <w:b w:val="0"/>
          <w:bCs w:val="0"/>
          <w:iCs/>
          <w:sz w:val="22"/>
          <w:szCs w:val="22"/>
        </w:rPr>
        <w:t xml:space="preserve">en el cual perdieron la vida los señores Daniel Vargas (Q.E.D.P) y Leiner Vargas (Q.E.D.P.) </w:t>
      </w:r>
      <w:r w:rsidRPr="007F79B8">
        <w:rPr>
          <w:rFonts w:ascii="Arial" w:hAnsi="Arial" w:cs="Arial"/>
          <w:b w:val="0"/>
          <w:bCs w:val="0"/>
          <w:iCs/>
          <w:sz w:val="22"/>
          <w:szCs w:val="22"/>
        </w:rPr>
        <w:t xml:space="preserve">fue calificado como accidente de trabajo, otorgándose </w:t>
      </w:r>
      <w:r w:rsidR="00F159DF" w:rsidRPr="007F79B8">
        <w:rPr>
          <w:rFonts w:ascii="Arial" w:hAnsi="Arial" w:cs="Arial"/>
          <w:b w:val="0"/>
          <w:bCs w:val="0"/>
          <w:iCs/>
          <w:sz w:val="22"/>
          <w:szCs w:val="22"/>
        </w:rPr>
        <w:t>a los beneficiarios de ley la pensión de sobrevivientes.</w:t>
      </w:r>
    </w:p>
    <w:p w14:paraId="463EFC4B" w14:textId="77777777" w:rsidR="00966C91" w:rsidRPr="007F79B8" w:rsidRDefault="00966C91" w:rsidP="007F79B8">
      <w:pPr>
        <w:pStyle w:val="Ttulo1"/>
        <w:tabs>
          <w:tab w:val="left" w:pos="907"/>
        </w:tabs>
        <w:ind w:left="0" w:right="123"/>
        <w:jc w:val="both"/>
        <w:rPr>
          <w:rStyle w:val="normaltextrun"/>
          <w:rFonts w:ascii="Arial" w:hAnsi="Arial" w:cs="Arial"/>
          <w:b w:val="0"/>
          <w:bCs w:val="0"/>
          <w:iCs/>
          <w:sz w:val="22"/>
          <w:szCs w:val="22"/>
        </w:rPr>
      </w:pPr>
    </w:p>
    <w:p w14:paraId="79619AEB" w14:textId="77777777" w:rsidR="00966C91" w:rsidRPr="007F79B8" w:rsidRDefault="00966C91" w:rsidP="007F79B8">
      <w:pPr>
        <w:pStyle w:val="Ttulo1"/>
        <w:tabs>
          <w:tab w:val="left" w:pos="907"/>
        </w:tabs>
        <w:ind w:left="0" w:right="123"/>
        <w:jc w:val="both"/>
        <w:rPr>
          <w:rStyle w:val="normaltextrun"/>
          <w:rFonts w:ascii="Arial" w:hAnsi="Arial" w:cs="Arial"/>
          <w:b w:val="0"/>
          <w:bCs w:val="0"/>
          <w:color w:val="000000"/>
          <w:sz w:val="22"/>
          <w:szCs w:val="22"/>
          <w:shd w:val="clear" w:color="auto" w:fill="FFFFFF"/>
        </w:rPr>
      </w:pPr>
      <w:r w:rsidRPr="007F79B8">
        <w:rPr>
          <w:rStyle w:val="normaltextrun"/>
          <w:rFonts w:ascii="Arial" w:hAnsi="Arial" w:cs="Arial"/>
          <w:b w:val="0"/>
          <w:bCs w:val="0"/>
          <w:color w:val="000000"/>
          <w:sz w:val="22"/>
          <w:szCs w:val="22"/>
          <w:shd w:val="clear" w:color="auto" w:fill="FFFFFF"/>
        </w:rPr>
        <w:t xml:space="preserve">Así las cosas, la definición del amparo por RC PATRONAL, precisa: </w:t>
      </w:r>
    </w:p>
    <w:p w14:paraId="5181984F" w14:textId="77777777" w:rsidR="00445653" w:rsidRPr="007F79B8" w:rsidRDefault="00445653" w:rsidP="007F79B8">
      <w:pPr>
        <w:pStyle w:val="Ttulo1"/>
        <w:tabs>
          <w:tab w:val="left" w:pos="907"/>
        </w:tabs>
        <w:ind w:left="0" w:right="123"/>
        <w:jc w:val="both"/>
        <w:rPr>
          <w:rStyle w:val="normaltextrun"/>
          <w:rFonts w:ascii="Arial" w:hAnsi="Arial" w:cs="Arial"/>
          <w:b w:val="0"/>
          <w:bCs w:val="0"/>
          <w:color w:val="000000"/>
          <w:sz w:val="22"/>
          <w:szCs w:val="22"/>
          <w:shd w:val="clear" w:color="auto" w:fill="FFFFFF"/>
        </w:rPr>
      </w:pPr>
    </w:p>
    <w:p w14:paraId="308119C4" w14:textId="721C703F" w:rsidR="00966C91" w:rsidRPr="007F79B8" w:rsidRDefault="009D0B02" w:rsidP="007F79B8">
      <w:pPr>
        <w:pStyle w:val="Ttulo1"/>
        <w:tabs>
          <w:tab w:val="left" w:pos="907"/>
        </w:tabs>
        <w:spacing w:before="83"/>
        <w:ind w:left="0" w:right="123"/>
        <w:jc w:val="center"/>
        <w:rPr>
          <w:rStyle w:val="normaltextrun"/>
          <w:rFonts w:ascii="Arial" w:hAnsi="Arial" w:cs="Arial"/>
          <w:b w:val="0"/>
          <w:bCs w:val="0"/>
          <w:color w:val="000000"/>
          <w:sz w:val="22"/>
          <w:szCs w:val="22"/>
          <w:shd w:val="clear" w:color="auto" w:fill="FFFFFF"/>
        </w:rPr>
      </w:pPr>
      <w:r w:rsidRPr="007F79B8">
        <w:rPr>
          <w:rStyle w:val="normaltextrun"/>
          <w:rFonts w:ascii="Arial" w:hAnsi="Arial" w:cs="Arial"/>
          <w:b w:val="0"/>
          <w:bCs w:val="0"/>
          <w:noProof/>
          <w:color w:val="000000"/>
          <w:sz w:val="22"/>
          <w:szCs w:val="22"/>
          <w:shd w:val="clear" w:color="auto" w:fill="FFFFFF"/>
        </w:rPr>
        <w:drawing>
          <wp:inline distT="0" distB="0" distL="0" distR="0" wp14:anchorId="480B1E64" wp14:editId="323EAB63">
            <wp:extent cx="4828540" cy="1799566"/>
            <wp:effectExtent l="0" t="0" r="0" b="0"/>
            <wp:docPr id="7375973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97321" name=""/>
                    <pic:cNvPicPr/>
                  </pic:nvPicPr>
                  <pic:blipFill>
                    <a:blip r:embed="rId33"/>
                    <a:stretch>
                      <a:fillRect/>
                    </a:stretch>
                  </pic:blipFill>
                  <pic:spPr>
                    <a:xfrm>
                      <a:off x="0" y="0"/>
                      <a:ext cx="4835983" cy="1802340"/>
                    </a:xfrm>
                    <a:prstGeom prst="rect">
                      <a:avLst/>
                    </a:prstGeom>
                  </pic:spPr>
                </pic:pic>
              </a:graphicData>
            </a:graphic>
          </wp:inline>
        </w:drawing>
      </w:r>
    </w:p>
    <w:p w14:paraId="44D2D13E" w14:textId="12798EBF" w:rsidR="009D0B02" w:rsidRPr="007F79B8" w:rsidRDefault="00966C91" w:rsidP="007F79B8">
      <w:pPr>
        <w:pStyle w:val="Ttulo1"/>
        <w:tabs>
          <w:tab w:val="left" w:pos="907"/>
        </w:tabs>
        <w:spacing w:before="83"/>
        <w:ind w:left="0" w:right="123"/>
        <w:jc w:val="both"/>
        <w:rPr>
          <w:rStyle w:val="normaltextrun"/>
          <w:rFonts w:ascii="Arial" w:hAnsi="Arial" w:cs="Arial"/>
          <w:b w:val="0"/>
          <w:bCs w:val="0"/>
          <w:color w:val="111111"/>
          <w:sz w:val="22"/>
          <w:szCs w:val="22"/>
        </w:rPr>
      </w:pPr>
      <w:r w:rsidRPr="007F79B8">
        <w:rPr>
          <w:rStyle w:val="normaltextrun"/>
          <w:rFonts w:ascii="Arial" w:hAnsi="Arial" w:cs="Arial"/>
          <w:b w:val="0"/>
          <w:bCs w:val="0"/>
          <w:color w:val="111111"/>
          <w:sz w:val="22"/>
          <w:szCs w:val="22"/>
        </w:rPr>
        <w:t>Como se desprende de la definición previamente enunciada, el amparo solo cubriría aquellos perjuicios que no hayan sido objeto de cobertura, indemnización o compensación previa por parte del Sistema de Seguridad Social</w:t>
      </w:r>
      <w:r w:rsidR="002139ED" w:rsidRPr="007F79B8">
        <w:rPr>
          <w:rStyle w:val="normaltextrun"/>
          <w:rFonts w:ascii="Arial" w:hAnsi="Arial" w:cs="Arial"/>
          <w:b w:val="0"/>
          <w:bCs w:val="0"/>
          <w:color w:val="111111"/>
          <w:sz w:val="22"/>
          <w:szCs w:val="22"/>
        </w:rPr>
        <w:t xml:space="preserve"> y/o de las prestaciones sociales del CST</w:t>
      </w:r>
      <w:r w:rsidRPr="007F79B8">
        <w:rPr>
          <w:rStyle w:val="normaltextrun"/>
          <w:rFonts w:ascii="Arial" w:hAnsi="Arial" w:cs="Arial"/>
          <w:b w:val="0"/>
          <w:bCs w:val="0"/>
          <w:color w:val="111111"/>
          <w:sz w:val="22"/>
          <w:szCs w:val="22"/>
        </w:rPr>
        <w:t xml:space="preserve">. </w:t>
      </w:r>
    </w:p>
    <w:p w14:paraId="2446D191" w14:textId="55BAE0FD" w:rsidR="00445653" w:rsidRPr="007F79B8" w:rsidRDefault="00445653" w:rsidP="007F79B8">
      <w:pPr>
        <w:pStyle w:val="paragraph"/>
        <w:jc w:val="both"/>
        <w:textAlignment w:val="baseline"/>
        <w:rPr>
          <w:rFonts w:ascii="Arial" w:eastAsia="Calibri" w:hAnsi="Arial" w:cs="Arial"/>
          <w:color w:val="111111"/>
          <w:sz w:val="22"/>
          <w:szCs w:val="22"/>
          <w:lang w:val="es-ES" w:eastAsia="en-US"/>
        </w:rPr>
      </w:pPr>
      <w:r w:rsidRPr="007F79B8">
        <w:rPr>
          <w:rStyle w:val="normaltextrun"/>
          <w:rFonts w:ascii="Arial" w:eastAsia="Calibri" w:hAnsi="Arial" w:cs="Arial"/>
          <w:color w:val="111111"/>
          <w:sz w:val="22"/>
          <w:szCs w:val="22"/>
          <w:lang w:val="es-ES" w:eastAsia="en-US"/>
        </w:rPr>
        <w:t xml:space="preserve">En ese orden de ideas, resulta evidente que el amparo de Responsabilidad Civil Patronal contenido en la Póliza de RCE No. 18893 tiene naturaleza subsidiaria, en tanto opera únicamente en exceso de las prestaciones reconocidas por el Sistema de Seguridad Social y/o de aquellas derivadas del Código Sustantivo del Trabajo. En consecuencia, dicho amparo solo se activa una vez dichas prestaciones han sido reconocidas y efectivamente pagadas. En el caso concreto, ello implica que el amparo únicamente podría operar respecto del valor que exceda lo reconocido y pagado por la ARL, entidad que ya otorgó a los beneficiarios de los señores Daniel Vargas (Q.E.P.D.) y Leiner Vargas (Q.E.P.D.) la correspondiente pensión de sobrevivientes y aquellos rubros asumidos por el empleador. </w:t>
      </w:r>
    </w:p>
    <w:p w14:paraId="20F68132" w14:textId="70CE2622" w:rsidR="00014389" w:rsidRPr="007F79B8" w:rsidRDefault="00014389">
      <w:pPr>
        <w:pStyle w:val="Textoindependiente"/>
        <w:numPr>
          <w:ilvl w:val="0"/>
          <w:numId w:val="13"/>
        </w:numPr>
        <w:ind w:left="426" w:hanging="426"/>
        <w:jc w:val="both"/>
        <w:rPr>
          <w:rFonts w:ascii="Arial" w:hAnsi="Arial" w:cs="Arial"/>
          <w:b/>
          <w:bCs/>
          <w:color w:val="111111"/>
          <w:sz w:val="22"/>
          <w:szCs w:val="22"/>
          <w:u w:val="single"/>
        </w:rPr>
      </w:pPr>
      <w:r w:rsidRPr="007F79B8">
        <w:rPr>
          <w:rFonts w:ascii="Arial" w:hAnsi="Arial" w:cs="Arial"/>
          <w:b/>
          <w:bCs/>
          <w:color w:val="111111"/>
          <w:sz w:val="22"/>
          <w:szCs w:val="22"/>
          <w:u w:val="single"/>
        </w:rPr>
        <w:t xml:space="preserve">INEXISTENCIA DE RESPONSABILIDAD U OBLIGACIÓN INDEMNIZATORIA A CARGO DE </w:t>
      </w:r>
      <w:r w:rsidR="00334324" w:rsidRPr="007F79B8">
        <w:rPr>
          <w:rFonts w:ascii="Arial" w:hAnsi="Arial" w:cs="Arial"/>
          <w:b/>
          <w:bCs/>
          <w:color w:val="111111"/>
          <w:sz w:val="22"/>
          <w:szCs w:val="22"/>
          <w:u w:val="single"/>
        </w:rPr>
        <w:t>CHUBB SEGUROS COLOMBIA S.A.</w:t>
      </w:r>
      <w:r w:rsidR="00193BEA" w:rsidRPr="007F79B8">
        <w:rPr>
          <w:rFonts w:ascii="Arial" w:hAnsi="Arial" w:cs="Arial"/>
          <w:b/>
          <w:bCs/>
          <w:color w:val="111111"/>
          <w:sz w:val="22"/>
          <w:szCs w:val="22"/>
          <w:u w:val="single"/>
        </w:rPr>
        <w:t xml:space="preserve"> </w:t>
      </w:r>
      <w:r w:rsidRPr="007F79B8">
        <w:rPr>
          <w:rFonts w:ascii="Arial" w:hAnsi="Arial" w:cs="Arial"/>
          <w:b/>
          <w:bCs/>
          <w:color w:val="111111"/>
          <w:sz w:val="22"/>
          <w:szCs w:val="22"/>
          <w:u w:val="single"/>
        </w:rPr>
        <w:t>POR CUANTO NO SE REALIZÓ EL RIESGO ASEGURADO</w:t>
      </w:r>
      <w:r w:rsidR="00EB53D2" w:rsidRPr="007F79B8">
        <w:rPr>
          <w:rFonts w:ascii="Arial" w:hAnsi="Arial" w:cs="Arial"/>
          <w:b/>
          <w:bCs/>
          <w:color w:val="111111"/>
          <w:sz w:val="22"/>
          <w:szCs w:val="22"/>
          <w:u w:val="single"/>
        </w:rPr>
        <w:t>.</w:t>
      </w:r>
    </w:p>
    <w:p w14:paraId="15C593F2" w14:textId="77777777" w:rsidR="00BD2E84" w:rsidRPr="007F79B8" w:rsidRDefault="00BD2E84" w:rsidP="007F79B8">
      <w:pPr>
        <w:pStyle w:val="pf0"/>
        <w:spacing w:before="0" w:beforeAutospacing="0" w:after="0" w:afterAutospacing="0"/>
        <w:jc w:val="both"/>
        <w:rPr>
          <w:rFonts w:ascii="Arial" w:hAnsi="Arial" w:cs="Arial"/>
          <w:sz w:val="22"/>
          <w:szCs w:val="22"/>
          <w:lang w:val="es-ES_tradnl"/>
        </w:rPr>
      </w:pPr>
    </w:p>
    <w:p w14:paraId="462B32D7" w14:textId="383F787E" w:rsidR="00BD2E84" w:rsidRPr="007F79B8" w:rsidRDefault="00BD2E84" w:rsidP="007F79B8">
      <w:pPr>
        <w:pStyle w:val="pf0"/>
        <w:spacing w:before="0" w:beforeAutospacing="0" w:after="0" w:afterAutospacing="0"/>
        <w:jc w:val="both"/>
        <w:rPr>
          <w:rFonts w:ascii="Arial" w:eastAsia="Calibri" w:hAnsi="Arial" w:cs="Arial"/>
          <w:sz w:val="22"/>
          <w:szCs w:val="22"/>
        </w:rPr>
      </w:pPr>
      <w:r w:rsidRPr="007F79B8">
        <w:rPr>
          <w:rFonts w:ascii="Arial" w:hAnsi="Arial" w:cs="Arial"/>
          <w:sz w:val="22"/>
          <w:szCs w:val="22"/>
          <w:lang w:val="es-ES_tradnl"/>
        </w:rPr>
        <w:t xml:space="preserve">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w:t>
      </w:r>
      <w:r w:rsidR="003D20AD" w:rsidRPr="007F79B8">
        <w:rPr>
          <w:rFonts w:ascii="Arial" w:hAnsi="Arial" w:cs="Arial"/>
          <w:sz w:val="22"/>
          <w:szCs w:val="22"/>
          <w:lang w:val="es-ES_tradnl"/>
        </w:rPr>
        <w:t xml:space="preserve">el riesgo asegurado no </w:t>
      </w:r>
      <w:r w:rsidR="003D20AD" w:rsidRPr="007F79B8">
        <w:rPr>
          <w:rFonts w:ascii="Arial" w:hAnsi="Arial" w:cs="Arial"/>
          <w:sz w:val="22"/>
          <w:szCs w:val="22"/>
          <w:lang w:val="es-ES_tradnl"/>
        </w:rPr>
        <w:lastRenderedPageBreak/>
        <w:t>se ha materializado en los términos acordados en el contrato de seguro</w:t>
      </w:r>
      <w:r w:rsidRPr="007F79B8">
        <w:rPr>
          <w:rStyle w:val="cf01"/>
          <w:rFonts w:ascii="Arial" w:eastAsia="Calibri" w:hAnsi="Arial" w:cs="Arial"/>
          <w:sz w:val="22"/>
          <w:szCs w:val="22"/>
        </w:rPr>
        <w:t>, en tanto, no se ha acreditado el daño o perjuicio imputable al empleador por culpa patronal</w:t>
      </w:r>
      <w:r w:rsidR="006E1C40" w:rsidRPr="007F79B8">
        <w:rPr>
          <w:rStyle w:val="cf01"/>
          <w:rFonts w:ascii="Arial" w:eastAsia="Calibri" w:hAnsi="Arial" w:cs="Arial"/>
          <w:sz w:val="22"/>
          <w:szCs w:val="22"/>
        </w:rPr>
        <w:t>. Así las cosas, véase que, en el caso marras, los demandantes no han acreditado una responsabilidad civil patronal en cabeza de los asegurados CONCESIONARIA ALTERNATIVAS VIALES S.A.S. y/o la ANI por el accidente acaecido por los señores Daniel Vargas (Q.E.D.P) y Leiner Vargas (Q.E.D.P.) el día 23/11/2021 y, de hecho, de acuerdo con las documentales aportadas, se evidencia que no existe un nexo causal entre el hecho dañoso y una omisión del empleador, que permita imputarle la carga de indemnizar, acreditándose además que el accidente fue ocasionado por un caso fortuito y fuerza mayor.</w:t>
      </w:r>
    </w:p>
    <w:p w14:paraId="024A386D" w14:textId="77777777" w:rsidR="00BD2E84" w:rsidRPr="007F79B8" w:rsidRDefault="00BD2E84" w:rsidP="007F79B8">
      <w:pPr>
        <w:contextualSpacing/>
        <w:rPr>
          <w:rFonts w:ascii="Arial" w:hAnsi="Arial" w:cs="Arial"/>
          <w:lang w:val="es-ES_tradnl"/>
        </w:rPr>
      </w:pPr>
      <w:r w:rsidRPr="007F79B8">
        <w:rPr>
          <w:rFonts w:ascii="Arial" w:hAnsi="Arial" w:cs="Arial"/>
          <w:lang w:val="es-ES_tradnl"/>
        </w:rPr>
        <w:t xml:space="preserve"> </w:t>
      </w:r>
    </w:p>
    <w:p w14:paraId="74636AA9" w14:textId="77777777" w:rsidR="00BD2E84" w:rsidRPr="007F79B8" w:rsidRDefault="00BD2E84" w:rsidP="007F79B8">
      <w:pPr>
        <w:contextualSpacing/>
        <w:rPr>
          <w:rFonts w:ascii="Arial" w:hAnsi="Arial" w:cs="Arial"/>
          <w:lang w:val="es-ES_tradnl"/>
        </w:rPr>
      </w:pPr>
      <w:r w:rsidRPr="007F79B8">
        <w:rPr>
          <w:rFonts w:ascii="Arial" w:hAnsi="Arial" w:cs="Arial"/>
          <w:lang w:val="es-ES_tradnl"/>
        </w:rPr>
        <w:t>En ese sentido, el artículo 1077 del Código de Comercio, estableció:</w:t>
      </w:r>
    </w:p>
    <w:p w14:paraId="24FFD706" w14:textId="77777777" w:rsidR="00BD2E84" w:rsidRPr="007F79B8" w:rsidRDefault="00BD2E84" w:rsidP="007F79B8">
      <w:pPr>
        <w:jc w:val="both"/>
        <w:rPr>
          <w:rFonts w:ascii="Arial" w:hAnsi="Arial" w:cs="Arial"/>
          <w:lang w:val="es-ES_tradnl"/>
        </w:rPr>
      </w:pPr>
    </w:p>
    <w:p w14:paraId="05E8D4E1" w14:textId="77777777" w:rsidR="00BD2E84" w:rsidRPr="007F79B8" w:rsidRDefault="00BD2E84" w:rsidP="007F79B8">
      <w:pPr>
        <w:ind w:left="567" w:right="276"/>
        <w:jc w:val="both"/>
        <w:rPr>
          <w:rFonts w:ascii="Arial" w:hAnsi="Arial" w:cs="Arial"/>
          <w:b/>
          <w:i/>
          <w:u w:val="single"/>
        </w:rPr>
      </w:pPr>
      <w:r w:rsidRPr="007F79B8">
        <w:rPr>
          <w:rFonts w:ascii="Arial" w:hAnsi="Arial" w:cs="Arial"/>
          <w:bCs/>
          <w:iCs/>
        </w:rPr>
        <w:t>“</w:t>
      </w:r>
      <w:r w:rsidRPr="007F79B8">
        <w:rPr>
          <w:rFonts w:ascii="Arial" w:hAnsi="Arial" w:cs="Arial"/>
          <w:b/>
          <w:i/>
        </w:rPr>
        <w:t>ARTÍCULO 1077. CARGA DE LA PRUEBA.</w:t>
      </w:r>
      <w:r w:rsidRPr="007F79B8">
        <w:rPr>
          <w:rFonts w:ascii="Arial" w:hAnsi="Arial" w:cs="Arial"/>
          <w:b/>
          <w:i/>
          <w:u w:val="single"/>
        </w:rPr>
        <w:t> Corresponderá al asegurado demostrar la ocurrencia del siniestro, así como la cuantía de la pérdida, si fuere el caso.</w:t>
      </w:r>
    </w:p>
    <w:p w14:paraId="503B6B18" w14:textId="77777777" w:rsidR="00BD2E84" w:rsidRPr="007F79B8" w:rsidRDefault="00BD2E84" w:rsidP="007F79B8">
      <w:pPr>
        <w:pStyle w:val="Prrafodelista"/>
        <w:ind w:left="567" w:right="276" w:firstLine="0"/>
        <w:rPr>
          <w:rFonts w:ascii="Arial" w:hAnsi="Arial" w:cs="Arial"/>
          <w:b/>
          <w:i/>
          <w:lang w:val="es-CO"/>
        </w:rPr>
      </w:pPr>
    </w:p>
    <w:p w14:paraId="128849C5" w14:textId="77777777" w:rsidR="00BD2E84" w:rsidRPr="007F79B8" w:rsidRDefault="00BD2E84" w:rsidP="007F79B8">
      <w:pPr>
        <w:ind w:left="567" w:right="276"/>
        <w:jc w:val="both"/>
        <w:rPr>
          <w:rFonts w:ascii="Arial" w:hAnsi="Arial" w:cs="Arial"/>
          <w:bCs/>
          <w:iCs/>
        </w:rPr>
      </w:pPr>
      <w:r w:rsidRPr="007F79B8">
        <w:rPr>
          <w:rFonts w:ascii="Arial" w:hAnsi="Arial" w:cs="Arial"/>
          <w:bCs/>
          <w:i/>
        </w:rPr>
        <w:t>El asegurador deberá demostrar los hechos o circunstancias excluyentes de su responsabilidad</w:t>
      </w:r>
      <w:r w:rsidRPr="007F79B8">
        <w:rPr>
          <w:rFonts w:ascii="Arial" w:hAnsi="Arial" w:cs="Arial"/>
          <w:bCs/>
          <w:iCs/>
        </w:rPr>
        <w:t>.” (subrayado y negrilla fuera del texto original)</w:t>
      </w:r>
    </w:p>
    <w:p w14:paraId="1182BA13" w14:textId="77777777" w:rsidR="00BD2E84" w:rsidRPr="007F79B8" w:rsidRDefault="00BD2E84" w:rsidP="007F79B8">
      <w:pPr>
        <w:pStyle w:val="Prrafodelista"/>
        <w:ind w:left="567" w:right="276" w:firstLine="0"/>
        <w:rPr>
          <w:rFonts w:ascii="Arial" w:hAnsi="Arial" w:cs="Arial"/>
          <w:bCs/>
          <w:iCs/>
        </w:rPr>
      </w:pPr>
    </w:p>
    <w:p w14:paraId="5F292485" w14:textId="77777777" w:rsidR="00BD2E84" w:rsidRPr="007F79B8" w:rsidRDefault="00BD2E84" w:rsidP="007F79B8">
      <w:pPr>
        <w:ind w:left="567" w:right="276"/>
        <w:jc w:val="both"/>
        <w:rPr>
          <w:rFonts w:ascii="Arial" w:hAnsi="Arial" w:cs="Arial"/>
          <w:bCs/>
          <w:iCs/>
        </w:rPr>
      </w:pPr>
      <w:r w:rsidRPr="007F79B8">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486AF64E" w14:textId="77777777" w:rsidR="00BD2E84" w:rsidRPr="007F79B8" w:rsidRDefault="00BD2E84" w:rsidP="007F79B8">
      <w:pPr>
        <w:pStyle w:val="Prrafodelista"/>
        <w:ind w:left="567" w:right="276" w:firstLine="0"/>
        <w:rPr>
          <w:rFonts w:ascii="Arial" w:hAnsi="Arial" w:cs="Arial"/>
          <w:bCs/>
          <w:iCs/>
        </w:rPr>
      </w:pPr>
    </w:p>
    <w:p w14:paraId="4A77EF11" w14:textId="77777777" w:rsidR="00BD2E84" w:rsidRPr="007F79B8" w:rsidRDefault="00BD2E84" w:rsidP="007F79B8">
      <w:pPr>
        <w:ind w:left="567" w:right="276"/>
        <w:jc w:val="both"/>
        <w:rPr>
          <w:rFonts w:ascii="Arial" w:hAnsi="Arial" w:cs="Arial"/>
          <w:bCs/>
          <w:i/>
        </w:rPr>
      </w:pPr>
      <w:r w:rsidRPr="007F79B8">
        <w:rPr>
          <w:rFonts w:ascii="Arial" w:hAnsi="Arial" w:cs="Arial"/>
          <w:bCs/>
          <w:iCs/>
        </w:rPr>
        <w:t>“</w:t>
      </w:r>
      <w:r w:rsidRPr="007F79B8">
        <w:rPr>
          <w:rFonts w:ascii="Arial" w:hAnsi="Arial" w:cs="Arial"/>
          <w:bCs/>
          <w:i/>
        </w:rPr>
        <w:t xml:space="preserve">Es asunto averiguado que en virtud del negocio </w:t>
      </w:r>
      <w:proofErr w:type="spellStart"/>
      <w:r w:rsidRPr="007F79B8">
        <w:rPr>
          <w:rFonts w:ascii="Arial" w:hAnsi="Arial" w:cs="Arial"/>
          <w:bCs/>
          <w:i/>
        </w:rPr>
        <w:t>aseguraticio</w:t>
      </w:r>
      <w:proofErr w:type="spellEnd"/>
      <w:r w:rsidRPr="007F79B8">
        <w:rPr>
          <w:rFonts w:ascii="Arial" w:hAnsi="Arial" w:cs="Arial"/>
          <w:bCs/>
          <w:i/>
        </w:rPr>
        <w:t xml:space="preserve">,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761B4C1E" w14:textId="77777777" w:rsidR="00BD2E84" w:rsidRPr="007F79B8" w:rsidRDefault="00BD2E84" w:rsidP="007F79B8">
      <w:pPr>
        <w:ind w:left="567" w:right="276"/>
        <w:jc w:val="both"/>
        <w:rPr>
          <w:rFonts w:ascii="Arial" w:hAnsi="Arial" w:cs="Arial"/>
          <w:bCs/>
          <w:i/>
        </w:rPr>
      </w:pPr>
    </w:p>
    <w:p w14:paraId="10441F26" w14:textId="77777777" w:rsidR="00BD2E84" w:rsidRPr="007F79B8" w:rsidRDefault="00BD2E84" w:rsidP="007F79B8">
      <w:pPr>
        <w:ind w:left="567" w:right="276"/>
        <w:jc w:val="both"/>
        <w:rPr>
          <w:rFonts w:ascii="Arial" w:hAnsi="Arial" w:cs="Arial"/>
          <w:bCs/>
          <w:i/>
        </w:rPr>
      </w:pPr>
      <w:r w:rsidRPr="007F79B8">
        <w:rPr>
          <w:rFonts w:ascii="Arial" w:hAnsi="Arial" w:cs="Arial"/>
          <w:bCs/>
          <w:i/>
        </w:rPr>
        <w:t xml:space="preserve">“(…) Luego la obligación del asegurador nace cuando el riesgo asegurado se materializa, y </w:t>
      </w:r>
      <w:proofErr w:type="gramStart"/>
      <w:r w:rsidRPr="007F79B8">
        <w:rPr>
          <w:rFonts w:ascii="Arial" w:hAnsi="Arial" w:cs="Arial"/>
          <w:bCs/>
          <w:i/>
        </w:rPr>
        <w:t>cual</w:t>
      </w:r>
      <w:proofErr w:type="gramEnd"/>
      <w:r w:rsidRPr="007F79B8">
        <w:rPr>
          <w:rFonts w:ascii="Arial" w:hAnsi="Arial" w:cs="Arial"/>
          <w:bCs/>
          <w:i/>
        </w:rPr>
        <w:t xml:space="preserve"> si fuera poco, emerge pura y simple. </w:t>
      </w:r>
    </w:p>
    <w:p w14:paraId="206BBF36" w14:textId="77777777" w:rsidR="00BD2E84" w:rsidRPr="007F79B8" w:rsidRDefault="00BD2E84" w:rsidP="007F79B8">
      <w:pPr>
        <w:ind w:left="567" w:right="276"/>
        <w:jc w:val="both"/>
        <w:rPr>
          <w:rFonts w:ascii="Arial" w:hAnsi="Arial" w:cs="Arial"/>
          <w:bCs/>
          <w:i/>
        </w:rPr>
      </w:pPr>
    </w:p>
    <w:p w14:paraId="60933C41" w14:textId="77777777" w:rsidR="00BD2E84" w:rsidRPr="007F79B8" w:rsidRDefault="00BD2E84" w:rsidP="007F79B8">
      <w:pPr>
        <w:ind w:left="567" w:right="276"/>
        <w:jc w:val="both"/>
        <w:rPr>
          <w:rFonts w:ascii="Arial" w:hAnsi="Arial" w:cs="Arial"/>
          <w:bCs/>
          <w:i/>
        </w:rPr>
      </w:pPr>
      <w:r w:rsidRPr="007F79B8">
        <w:rPr>
          <w:rFonts w:ascii="Arial" w:hAnsi="Arial" w:cs="Arial"/>
          <w:bCs/>
          <w:i/>
        </w:rPr>
        <w:t xml:space="preserve">Pero hay más. Aunque dicha obligación es exigible desde el momento en que ocurrió el siniestro, </w:t>
      </w:r>
      <w:r w:rsidRPr="007F79B8">
        <w:rPr>
          <w:rFonts w:ascii="Arial" w:hAnsi="Arial" w:cs="Arial"/>
          <w:b/>
          <w:i/>
          <w:u w:val="single"/>
        </w:rPr>
        <w:t>el asegurador, ello es medular, no está obligado a efectuar el pago hasta tanto el asegurado o beneficiario le demuestre que el riesgo se realizó y cuál fue la cuantía de su perdida.</w:t>
      </w:r>
      <w:r w:rsidRPr="007F79B8">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0B7B67F4" w14:textId="77777777" w:rsidR="00BD2E84" w:rsidRPr="007F79B8" w:rsidRDefault="00BD2E84" w:rsidP="007F79B8">
      <w:pPr>
        <w:ind w:left="567" w:right="276"/>
        <w:jc w:val="both"/>
        <w:rPr>
          <w:rFonts w:ascii="Arial" w:hAnsi="Arial" w:cs="Arial"/>
          <w:bCs/>
          <w:i/>
        </w:rPr>
      </w:pPr>
    </w:p>
    <w:p w14:paraId="184FA30E" w14:textId="77777777" w:rsidR="00BD2E84" w:rsidRPr="007F79B8" w:rsidRDefault="00BD2E84" w:rsidP="007F79B8">
      <w:pPr>
        <w:ind w:left="567" w:right="276"/>
        <w:jc w:val="both"/>
        <w:rPr>
          <w:rFonts w:ascii="Arial" w:hAnsi="Arial" w:cs="Arial"/>
        </w:rPr>
      </w:pPr>
      <w:r w:rsidRPr="007F79B8">
        <w:rPr>
          <w:rFonts w:ascii="Arial" w:hAnsi="Arial" w:cs="Arial"/>
          <w:i/>
          <w:iC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r w:rsidRPr="007F79B8">
        <w:rPr>
          <w:rFonts w:ascii="Arial" w:hAnsi="Arial" w:cs="Arial"/>
          <w:vertAlign w:val="superscript"/>
        </w:rPr>
        <w:footnoteReference w:id="6"/>
      </w:r>
      <w:r w:rsidRPr="007F79B8">
        <w:rPr>
          <w:rFonts w:ascii="Arial" w:hAnsi="Arial" w:cs="Arial"/>
        </w:rPr>
        <w:t xml:space="preserve"> ” (Subrayado y negrilla fuera del texto original)</w:t>
      </w:r>
    </w:p>
    <w:p w14:paraId="422F1864" w14:textId="77777777" w:rsidR="00BD2E84" w:rsidRPr="007F79B8" w:rsidRDefault="00BD2E84" w:rsidP="007F79B8">
      <w:pPr>
        <w:jc w:val="both"/>
        <w:rPr>
          <w:rFonts w:ascii="Arial" w:hAnsi="Arial" w:cs="Arial"/>
          <w:bCs/>
          <w:iCs/>
        </w:rPr>
      </w:pPr>
    </w:p>
    <w:p w14:paraId="23C79909" w14:textId="77777777" w:rsidR="00BD2E84" w:rsidRPr="007F79B8" w:rsidRDefault="00BD2E84" w:rsidP="007F79B8">
      <w:pPr>
        <w:jc w:val="both"/>
        <w:rPr>
          <w:rFonts w:ascii="Arial" w:hAnsi="Arial" w:cs="Arial"/>
          <w:bCs/>
          <w:iCs/>
        </w:rPr>
      </w:pPr>
      <w:r w:rsidRPr="007F79B8">
        <w:rPr>
          <w:rFonts w:ascii="Arial" w:hAnsi="Arial"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3B46A68B" w14:textId="77777777" w:rsidR="00BD2E84" w:rsidRPr="007F79B8" w:rsidRDefault="00BD2E84" w:rsidP="007F79B8">
      <w:pPr>
        <w:jc w:val="both"/>
        <w:rPr>
          <w:rFonts w:ascii="Arial" w:hAnsi="Arial" w:cs="Arial"/>
          <w:bCs/>
          <w:iCs/>
        </w:rPr>
      </w:pPr>
    </w:p>
    <w:p w14:paraId="206FE5C9" w14:textId="77777777" w:rsidR="00BD2E84" w:rsidRPr="007F79B8" w:rsidRDefault="00BD2E84" w:rsidP="007F79B8">
      <w:pPr>
        <w:ind w:left="567" w:right="276"/>
        <w:jc w:val="both"/>
        <w:rPr>
          <w:rFonts w:ascii="Arial" w:hAnsi="Arial" w:cs="Arial"/>
          <w:bCs/>
          <w:i/>
        </w:rPr>
      </w:pPr>
      <w:r w:rsidRPr="007F79B8">
        <w:rPr>
          <w:rFonts w:ascii="Arial" w:hAnsi="Arial" w:cs="Arial"/>
          <w:bCs/>
          <w:iCs/>
        </w:rPr>
        <w:t>“</w:t>
      </w:r>
      <w:r w:rsidRPr="007F79B8">
        <w:rPr>
          <w:rFonts w:ascii="Arial" w:hAnsi="Arial" w:cs="Arial"/>
          <w:bCs/>
          <w:i/>
        </w:rPr>
        <w:t xml:space="preserve">2.1. La efectiva configuración del riesgo amparado, según las previsiones del artículo 1054 </w:t>
      </w:r>
      <w:r w:rsidRPr="007F79B8">
        <w:rPr>
          <w:rFonts w:ascii="Arial" w:hAnsi="Arial" w:cs="Arial"/>
          <w:bCs/>
          <w:i/>
        </w:rPr>
        <w:lastRenderedPageBreak/>
        <w:t xml:space="preserve">del Código de Comercio, “da origen a la obligación del asegurador”. </w:t>
      </w:r>
    </w:p>
    <w:p w14:paraId="7FCF07D6" w14:textId="77777777" w:rsidR="00BD2E84" w:rsidRPr="007F79B8" w:rsidRDefault="00BD2E84" w:rsidP="007F79B8">
      <w:pPr>
        <w:pStyle w:val="Prrafodelista"/>
        <w:ind w:left="567" w:right="276" w:firstLine="0"/>
        <w:rPr>
          <w:rFonts w:ascii="Arial" w:hAnsi="Arial" w:cs="Arial"/>
          <w:bCs/>
          <w:i/>
        </w:rPr>
      </w:pPr>
    </w:p>
    <w:p w14:paraId="446CA94F" w14:textId="77777777" w:rsidR="00BD2E84" w:rsidRPr="007F79B8" w:rsidRDefault="00BD2E84" w:rsidP="007F79B8">
      <w:pPr>
        <w:ind w:left="567" w:right="276"/>
        <w:jc w:val="both"/>
        <w:rPr>
          <w:rFonts w:ascii="Arial" w:hAnsi="Arial" w:cs="Arial"/>
          <w:bCs/>
          <w:i/>
        </w:rPr>
      </w:pPr>
      <w:r w:rsidRPr="007F79B8">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17A80C40" w14:textId="77777777" w:rsidR="00BD2E84" w:rsidRPr="007F79B8" w:rsidRDefault="00BD2E84" w:rsidP="007F79B8">
      <w:pPr>
        <w:pStyle w:val="Prrafodelista"/>
        <w:ind w:left="567" w:right="276" w:firstLine="0"/>
        <w:rPr>
          <w:rFonts w:ascii="Arial" w:hAnsi="Arial" w:cs="Arial"/>
          <w:bCs/>
          <w:i/>
        </w:rPr>
      </w:pPr>
    </w:p>
    <w:p w14:paraId="24EAB0D8" w14:textId="77777777" w:rsidR="00BD2E84" w:rsidRPr="007F79B8" w:rsidRDefault="00BD2E84" w:rsidP="007F79B8">
      <w:pPr>
        <w:ind w:left="567" w:right="276"/>
        <w:jc w:val="both"/>
        <w:rPr>
          <w:rFonts w:ascii="Arial" w:hAnsi="Arial" w:cs="Arial"/>
          <w:bCs/>
          <w:i/>
        </w:rPr>
      </w:pPr>
      <w:r w:rsidRPr="007F79B8">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14:paraId="5A8F0DC8" w14:textId="77777777" w:rsidR="00BD2E84" w:rsidRPr="007F79B8" w:rsidRDefault="00BD2E84" w:rsidP="007F79B8">
      <w:pPr>
        <w:pStyle w:val="Prrafodelista"/>
        <w:ind w:left="567" w:right="276" w:firstLine="0"/>
        <w:rPr>
          <w:rFonts w:ascii="Arial" w:hAnsi="Arial" w:cs="Arial"/>
          <w:bCs/>
          <w:i/>
        </w:rPr>
      </w:pPr>
    </w:p>
    <w:p w14:paraId="3D109E27" w14:textId="77777777" w:rsidR="00BD2E84" w:rsidRPr="007F79B8" w:rsidRDefault="00BD2E84" w:rsidP="007F79B8">
      <w:pPr>
        <w:ind w:left="567" w:right="276"/>
        <w:jc w:val="both"/>
        <w:rPr>
          <w:rFonts w:ascii="Arial" w:hAnsi="Arial" w:cs="Arial"/>
          <w:bCs/>
          <w:iCs/>
        </w:rPr>
      </w:pPr>
      <w:r w:rsidRPr="007F79B8">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7F79B8">
        <w:rPr>
          <w:rFonts w:ascii="Arial" w:hAnsi="Arial" w:cs="Arial"/>
          <w:bCs/>
          <w:iCs/>
        </w:rPr>
        <w:t>” (art. 1089, ib.)</w:t>
      </w:r>
      <w:r w:rsidRPr="007F79B8">
        <w:rPr>
          <w:rFonts w:ascii="Arial" w:hAnsi="Arial" w:cs="Arial"/>
          <w:iCs/>
          <w:vertAlign w:val="superscript"/>
        </w:rPr>
        <w:footnoteReference w:id="7"/>
      </w:r>
      <w:r w:rsidRPr="007F79B8">
        <w:rPr>
          <w:rFonts w:ascii="Arial" w:hAnsi="Arial" w:cs="Arial"/>
          <w:bCs/>
          <w:iCs/>
        </w:rPr>
        <w:t xml:space="preserve">”. </w:t>
      </w:r>
    </w:p>
    <w:p w14:paraId="4190189B" w14:textId="77777777" w:rsidR="00BD2E84" w:rsidRPr="007F79B8" w:rsidRDefault="00BD2E84" w:rsidP="007F79B8">
      <w:pPr>
        <w:jc w:val="both"/>
        <w:rPr>
          <w:rFonts w:ascii="Arial" w:hAnsi="Arial" w:cs="Arial"/>
          <w:bCs/>
          <w:iCs/>
        </w:rPr>
      </w:pPr>
    </w:p>
    <w:p w14:paraId="500CD55D" w14:textId="77777777" w:rsidR="00BD2E84" w:rsidRPr="007F79B8" w:rsidRDefault="00BD2E84" w:rsidP="007F79B8">
      <w:pPr>
        <w:jc w:val="both"/>
        <w:rPr>
          <w:rFonts w:ascii="Arial" w:hAnsi="Arial" w:cs="Arial"/>
          <w:lang w:val="es-ES_tradnl"/>
        </w:rPr>
      </w:pPr>
      <w:r w:rsidRPr="007F79B8">
        <w:rPr>
          <w:rFonts w:ascii="Arial" w:hAnsi="Arial" w:cs="Arial"/>
          <w:lang w:val="es-ES_tradnl"/>
        </w:rPr>
        <w:t>La Corte Suprema de Justicia, ha establecido la obligación del asegurado en demostrar la cuantía de la pérdida:</w:t>
      </w:r>
    </w:p>
    <w:p w14:paraId="17622F92" w14:textId="77777777" w:rsidR="00BD2E84" w:rsidRPr="007F79B8" w:rsidRDefault="00BD2E84" w:rsidP="007F79B8">
      <w:pPr>
        <w:pStyle w:val="Prrafodelista"/>
        <w:ind w:left="720" w:firstLine="0"/>
        <w:rPr>
          <w:rFonts w:ascii="Arial" w:hAnsi="Arial" w:cs="Arial"/>
          <w:lang w:val="es-ES_tradnl"/>
        </w:rPr>
      </w:pPr>
    </w:p>
    <w:p w14:paraId="2CC7C543" w14:textId="77777777" w:rsidR="00BD2E84" w:rsidRPr="007F79B8" w:rsidRDefault="00BD2E84" w:rsidP="007F79B8">
      <w:pPr>
        <w:ind w:left="567" w:right="276"/>
        <w:jc w:val="both"/>
        <w:rPr>
          <w:rFonts w:ascii="Arial" w:hAnsi="Arial" w:cs="Arial"/>
          <w:bCs/>
          <w:iCs/>
          <w:lang w:val="es-CO"/>
        </w:rPr>
      </w:pPr>
      <w:r w:rsidRPr="007F79B8">
        <w:rPr>
          <w:rFonts w:ascii="Arial" w:hAnsi="Arial" w:cs="Arial"/>
          <w:bCs/>
          <w:iCs/>
        </w:rPr>
        <w:t xml:space="preserve">“(…) </w:t>
      </w:r>
      <w:r w:rsidRPr="007F79B8">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7F79B8">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w:t>
      </w:r>
      <w:r w:rsidRPr="007F79B8">
        <w:rPr>
          <w:rFonts w:ascii="Arial" w:hAnsi="Arial" w:cs="Arial"/>
          <w:bCs/>
          <w:iCs/>
          <w:vertAlign w:val="superscript"/>
        </w:rPr>
        <w:footnoteReference w:id="8"/>
      </w:r>
      <w:r w:rsidRPr="007F79B8">
        <w:rPr>
          <w:rFonts w:ascii="Arial" w:hAnsi="Arial" w:cs="Arial"/>
          <w:bCs/>
          <w:iCs/>
        </w:rPr>
        <w:t>” (Negrilla y subrayado fuera del texto original)</w:t>
      </w:r>
    </w:p>
    <w:p w14:paraId="06E77149" w14:textId="77777777" w:rsidR="00BD2E84" w:rsidRPr="007F79B8" w:rsidRDefault="00BD2E84" w:rsidP="007F79B8">
      <w:pPr>
        <w:pStyle w:val="Prrafodelista"/>
        <w:ind w:left="1428" w:firstLine="0"/>
        <w:rPr>
          <w:rFonts w:ascii="Arial" w:hAnsi="Arial" w:cs="Arial"/>
          <w:bCs/>
          <w:iCs/>
        </w:rPr>
      </w:pPr>
    </w:p>
    <w:p w14:paraId="4901F9F7" w14:textId="68512134" w:rsidR="00014389" w:rsidRPr="007F79B8" w:rsidRDefault="00BD2E84" w:rsidP="007F79B8">
      <w:pPr>
        <w:jc w:val="both"/>
        <w:rPr>
          <w:rFonts w:ascii="Arial" w:hAnsi="Arial" w:cs="Arial"/>
          <w:bCs/>
          <w:iCs/>
        </w:rPr>
      </w:pPr>
      <w:bookmarkStart w:id="36" w:name="_Hlk134525307"/>
      <w:r w:rsidRPr="007F79B8">
        <w:rPr>
          <w:rFonts w:ascii="Arial" w:hAnsi="Arial" w:cs="Arial"/>
          <w:bCs/>
          <w:iCs/>
        </w:rPr>
        <w:t xml:space="preserve">De lo anterior, se infiere que, </w:t>
      </w:r>
      <w:bookmarkStart w:id="37" w:name="_Hlk138169322"/>
      <w:r w:rsidRPr="007F79B8">
        <w:rPr>
          <w:rFonts w:ascii="Arial" w:hAnsi="Arial" w:cs="Arial"/>
          <w:bCs/>
          <w:iCs/>
        </w:rPr>
        <w:t xml:space="preserve">en todo tipo de seguros, cuando el asegurado quiera hacer efectiva la garantía deberá demostrar la ocurrencia del siniestro y de ser necesario, también deberá </w:t>
      </w:r>
      <w:r w:rsidR="0030660E" w:rsidRPr="007F79B8">
        <w:rPr>
          <w:rFonts w:ascii="Arial" w:hAnsi="Arial" w:cs="Arial"/>
          <w:bCs/>
          <w:iCs/>
        </w:rPr>
        <w:t xml:space="preserve">acreditar </w:t>
      </w:r>
      <w:r w:rsidRPr="007F79B8">
        <w:rPr>
          <w:rFonts w:ascii="Arial" w:hAnsi="Arial" w:cs="Arial"/>
          <w:bCs/>
          <w:iCs/>
        </w:rPr>
        <w:t>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w:t>
      </w:r>
      <w:r w:rsidR="0030660E" w:rsidRPr="007F79B8">
        <w:rPr>
          <w:rFonts w:ascii="Arial" w:hAnsi="Arial" w:cs="Arial"/>
          <w:bCs/>
          <w:iCs/>
        </w:rPr>
        <w:t xml:space="preserve"> y, s</w:t>
      </w:r>
      <w:r w:rsidRPr="007F79B8">
        <w:rPr>
          <w:rFonts w:ascii="Arial" w:hAnsi="Arial" w:cs="Arial"/>
          <w:bCs/>
          <w:iCs/>
        </w:rPr>
        <w:t>egún las pruebas documentales obrantes en el plenario, no se han probado estos factores, por lo que, en ese sentido, no ha nacido a la vida jurídica la obligación condicional del asegurador</w:t>
      </w:r>
      <w:bookmarkEnd w:id="36"/>
      <w:bookmarkEnd w:id="37"/>
      <w:r w:rsidR="006F7CD7" w:rsidRPr="007F79B8">
        <w:rPr>
          <w:rFonts w:ascii="Arial" w:hAnsi="Arial" w:cs="Arial"/>
          <w:bCs/>
          <w:iCs/>
        </w:rPr>
        <w:t xml:space="preserve">. </w:t>
      </w:r>
    </w:p>
    <w:p w14:paraId="6CADEC2D" w14:textId="77777777" w:rsidR="00F95E57" w:rsidRPr="007F79B8" w:rsidRDefault="00F95E57" w:rsidP="007F79B8">
      <w:pPr>
        <w:jc w:val="both"/>
        <w:rPr>
          <w:rFonts w:ascii="Arial" w:hAnsi="Arial" w:cs="Arial"/>
          <w:bCs/>
          <w:iCs/>
        </w:rPr>
      </w:pPr>
    </w:p>
    <w:p w14:paraId="2CC37BCF" w14:textId="0A061808" w:rsidR="002362A3" w:rsidRPr="007F79B8" w:rsidRDefault="00014389" w:rsidP="007F79B8">
      <w:pPr>
        <w:jc w:val="both"/>
        <w:rPr>
          <w:rStyle w:val="normaltextrun"/>
          <w:rFonts w:ascii="Arial" w:hAnsi="Arial" w:cs="Arial"/>
          <w:color w:val="111111"/>
        </w:rPr>
      </w:pPr>
      <w:r w:rsidRPr="007F79B8">
        <w:rPr>
          <w:rFonts w:ascii="Arial" w:hAnsi="Arial" w:cs="Arial"/>
          <w:color w:val="111111"/>
        </w:rPr>
        <w:t>En esa medida, es claro que no se reúnen los presupuestos para que se afecte la cobertura de</w:t>
      </w:r>
      <w:r w:rsidR="006D3262" w:rsidRPr="007F79B8">
        <w:rPr>
          <w:rFonts w:ascii="Arial" w:hAnsi="Arial" w:cs="Arial"/>
          <w:color w:val="111111"/>
        </w:rPr>
        <w:t xml:space="preserve"> la Póliza por la cual se vinculó a mi prohijada, </w:t>
      </w:r>
      <w:r w:rsidRPr="007F79B8">
        <w:rPr>
          <w:rFonts w:ascii="Arial" w:hAnsi="Arial" w:cs="Arial"/>
          <w:color w:val="111111"/>
        </w:rPr>
        <w:t xml:space="preserve">teniendo en cuenta que </w:t>
      </w:r>
      <w:r w:rsidR="0045754F" w:rsidRPr="007F79B8">
        <w:rPr>
          <w:rFonts w:ascii="Arial" w:hAnsi="Arial" w:cs="Arial"/>
          <w:color w:val="111111"/>
        </w:rPr>
        <w:t xml:space="preserve">no </w:t>
      </w:r>
      <w:r w:rsidRPr="007F79B8">
        <w:rPr>
          <w:rFonts w:ascii="Arial" w:hAnsi="Arial" w:cs="Arial"/>
          <w:color w:val="111111"/>
        </w:rPr>
        <w:t xml:space="preserve">se ha </w:t>
      </w:r>
      <w:r w:rsidR="002362A3" w:rsidRPr="007F79B8">
        <w:rPr>
          <w:rFonts w:ascii="Arial" w:hAnsi="Arial" w:cs="Arial"/>
        </w:rPr>
        <w:t>acreditado</w:t>
      </w:r>
      <w:r w:rsidR="002362A3" w:rsidRPr="007F79B8">
        <w:rPr>
          <w:rFonts w:ascii="Arial" w:hAnsi="Arial" w:cs="Arial"/>
          <w:spacing w:val="1"/>
        </w:rPr>
        <w:t xml:space="preserve"> </w:t>
      </w:r>
      <w:r w:rsidR="002362A3" w:rsidRPr="007F79B8">
        <w:rPr>
          <w:rFonts w:ascii="Arial" w:hAnsi="Arial" w:cs="Arial"/>
        </w:rPr>
        <w:t>la</w:t>
      </w:r>
      <w:r w:rsidR="002362A3" w:rsidRPr="007F79B8">
        <w:rPr>
          <w:rFonts w:ascii="Arial" w:hAnsi="Arial" w:cs="Arial"/>
          <w:spacing w:val="1"/>
        </w:rPr>
        <w:t xml:space="preserve"> </w:t>
      </w:r>
      <w:r w:rsidR="002362A3" w:rsidRPr="007F79B8">
        <w:rPr>
          <w:rFonts w:ascii="Arial" w:hAnsi="Arial" w:cs="Arial"/>
        </w:rPr>
        <w:t>culpa</w:t>
      </w:r>
      <w:r w:rsidR="002362A3" w:rsidRPr="007F79B8">
        <w:rPr>
          <w:rFonts w:ascii="Arial" w:hAnsi="Arial" w:cs="Arial"/>
          <w:spacing w:val="1"/>
        </w:rPr>
        <w:t xml:space="preserve"> </w:t>
      </w:r>
      <w:r w:rsidR="002362A3" w:rsidRPr="007F79B8">
        <w:rPr>
          <w:rFonts w:ascii="Arial" w:hAnsi="Arial" w:cs="Arial"/>
        </w:rPr>
        <w:t>suficiente</w:t>
      </w:r>
      <w:r w:rsidR="002362A3" w:rsidRPr="007F79B8">
        <w:rPr>
          <w:rFonts w:ascii="Arial" w:hAnsi="Arial" w:cs="Arial"/>
          <w:spacing w:val="1"/>
        </w:rPr>
        <w:t xml:space="preserve"> </w:t>
      </w:r>
      <w:r w:rsidR="002362A3" w:rsidRPr="007F79B8">
        <w:rPr>
          <w:rFonts w:ascii="Arial" w:hAnsi="Arial" w:cs="Arial"/>
        </w:rPr>
        <w:t xml:space="preserve">de </w:t>
      </w:r>
      <w:r w:rsidR="002362A3" w:rsidRPr="007F79B8">
        <w:rPr>
          <w:rFonts w:ascii="Arial" w:hAnsi="Arial" w:cs="Arial"/>
          <w:color w:val="000000"/>
          <w:shd w:val="clear" w:color="auto" w:fill="FFFFFF"/>
        </w:rPr>
        <w:t>CONCESIONARIA ALTERNATIVAS VIALES S.A.S. y/o la ANI</w:t>
      </w:r>
      <w:r w:rsidR="002362A3" w:rsidRPr="007F79B8">
        <w:rPr>
          <w:rFonts w:ascii="Arial" w:hAnsi="Arial" w:cs="Arial"/>
        </w:rPr>
        <w:t xml:space="preserve"> en el accidente de trabajo acaecido el</w:t>
      </w:r>
      <w:r w:rsidR="002362A3" w:rsidRPr="007F79B8">
        <w:rPr>
          <w:rFonts w:ascii="Arial" w:hAnsi="Arial" w:cs="Arial"/>
          <w:spacing w:val="-4"/>
        </w:rPr>
        <w:t xml:space="preserve"> </w:t>
      </w:r>
      <w:r w:rsidR="002362A3" w:rsidRPr="007F79B8">
        <w:rPr>
          <w:rFonts w:ascii="Arial" w:hAnsi="Arial" w:cs="Arial"/>
        </w:rPr>
        <w:t>23/11/2021</w:t>
      </w:r>
      <w:r w:rsidR="002362A3" w:rsidRPr="007F79B8">
        <w:rPr>
          <w:rFonts w:ascii="Arial" w:hAnsi="Arial" w:cs="Arial"/>
          <w:spacing w:val="-7"/>
        </w:rPr>
        <w:t xml:space="preserve"> y, </w:t>
      </w:r>
      <w:r w:rsidR="002362A3" w:rsidRPr="007F79B8">
        <w:rPr>
          <w:rFonts w:ascii="Arial" w:hAnsi="Arial" w:cs="Arial"/>
          <w:bCs/>
        </w:rPr>
        <w:t xml:space="preserve">por el contrario, de los documentos allegados al plenario queda fehacientemente probado que, </w:t>
      </w:r>
      <w:r w:rsidR="002362A3" w:rsidRPr="007F79B8">
        <w:rPr>
          <w:rFonts w:ascii="Arial" w:hAnsi="Arial" w:cs="Arial"/>
        </w:rPr>
        <w:t xml:space="preserve">se dio como consecuencia de un </w:t>
      </w:r>
      <w:r w:rsidR="002362A3" w:rsidRPr="007F79B8">
        <w:rPr>
          <w:rFonts w:ascii="Arial" w:hAnsi="Arial" w:cs="Arial"/>
          <w:color w:val="111111"/>
        </w:rPr>
        <w:t xml:space="preserve">desprendimiento de tierras (alud de tierra) ocasionado por la fuerza de la naturaleza en el lugar donde los señores </w:t>
      </w:r>
      <w:r w:rsidR="002362A3" w:rsidRPr="007F79B8">
        <w:rPr>
          <w:rFonts w:ascii="Arial" w:hAnsi="Arial" w:cs="Arial"/>
        </w:rPr>
        <w:t xml:space="preserve">Daniel Vargas (Q.E.D.P) y Leiner Vargas (Q.E.D.P.) se encontraban ejecutando sus funciones, que finalmente ocasionó su fallecimiento, siendo entonces, </w:t>
      </w:r>
      <w:r w:rsidR="002362A3" w:rsidRPr="007F79B8">
        <w:rPr>
          <w:rFonts w:ascii="Arial" w:hAnsi="Arial" w:cs="Arial"/>
          <w:color w:val="111111"/>
        </w:rPr>
        <w:t xml:space="preserve">totalmente excepcional e imprevisible. </w:t>
      </w:r>
    </w:p>
    <w:p w14:paraId="72DBA4FD" w14:textId="77777777" w:rsidR="00014389" w:rsidRPr="007F79B8" w:rsidRDefault="00014389" w:rsidP="007F79B8">
      <w:pPr>
        <w:pStyle w:val="Textoindependiente"/>
        <w:jc w:val="both"/>
        <w:rPr>
          <w:rFonts w:ascii="Arial" w:hAnsi="Arial" w:cs="Arial"/>
          <w:color w:val="111111"/>
          <w:sz w:val="22"/>
          <w:szCs w:val="22"/>
        </w:rPr>
      </w:pPr>
    </w:p>
    <w:p w14:paraId="6F5567A2" w14:textId="6A8DA8D5"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Finalmente, debe precisarse que, frente a una culpa patronal, la parte demandante no ha logrado probar los elementos estructurantes que comprometan la responsabilidad del empleador, </w:t>
      </w:r>
      <w:r w:rsidR="00152749" w:rsidRPr="007F79B8">
        <w:rPr>
          <w:rFonts w:ascii="Arial" w:hAnsi="Arial" w:cs="Arial"/>
          <w:color w:val="111111"/>
          <w:sz w:val="22"/>
          <w:szCs w:val="22"/>
        </w:rPr>
        <w:t>que son</w:t>
      </w:r>
      <w:r w:rsidRPr="007F79B8">
        <w:rPr>
          <w:rFonts w:ascii="Arial" w:hAnsi="Arial" w:cs="Arial"/>
          <w:color w:val="111111"/>
          <w:sz w:val="22"/>
          <w:szCs w:val="22"/>
        </w:rPr>
        <w:t xml:space="preserve"> los siguientes:</w:t>
      </w:r>
    </w:p>
    <w:p w14:paraId="3A759715" w14:textId="77777777" w:rsidR="00014389" w:rsidRPr="007F79B8" w:rsidRDefault="00014389" w:rsidP="007F79B8">
      <w:pPr>
        <w:pStyle w:val="Textoindependiente"/>
        <w:jc w:val="both"/>
        <w:rPr>
          <w:rFonts w:ascii="Arial" w:hAnsi="Arial" w:cs="Arial"/>
          <w:color w:val="111111"/>
          <w:sz w:val="22"/>
          <w:szCs w:val="22"/>
        </w:rPr>
      </w:pPr>
    </w:p>
    <w:p w14:paraId="63C0597F" w14:textId="5792F23B" w:rsidR="00D67B50" w:rsidRPr="007F79B8" w:rsidRDefault="00D67B50" w:rsidP="007F79B8">
      <w:pPr>
        <w:pStyle w:val="Textoindependiente"/>
        <w:ind w:left="426"/>
        <w:jc w:val="both"/>
        <w:rPr>
          <w:rFonts w:ascii="Arial" w:hAnsi="Arial" w:cs="Arial"/>
          <w:sz w:val="22"/>
          <w:szCs w:val="22"/>
        </w:rPr>
      </w:pPr>
      <w:r w:rsidRPr="007F79B8">
        <w:rPr>
          <w:rFonts w:ascii="Arial" w:hAnsi="Arial" w:cs="Arial"/>
          <w:b/>
          <w:bCs/>
          <w:sz w:val="22"/>
          <w:szCs w:val="22"/>
          <w:u w:val="single"/>
        </w:rPr>
        <w:t>La conducta</w:t>
      </w:r>
      <w:r w:rsidRPr="007F79B8">
        <w:rPr>
          <w:rFonts w:ascii="Arial" w:hAnsi="Arial" w:cs="Arial"/>
          <w:sz w:val="22"/>
          <w:szCs w:val="22"/>
        </w:rPr>
        <w:t xml:space="preserve">, por acción u omisión del empleador y que la misma cuente con elemento subjetivo; culpa o dolo del sujeto demandado, en la medida en que este tipo de responsabilidad que se demanda se sustenta en la </w:t>
      </w:r>
      <w:r w:rsidRPr="007F79B8">
        <w:rPr>
          <w:rFonts w:ascii="Arial" w:hAnsi="Arial" w:cs="Arial"/>
          <w:sz w:val="22"/>
          <w:szCs w:val="22"/>
          <w:u w:val="single"/>
        </w:rPr>
        <w:t>culpa probada</w:t>
      </w:r>
      <w:r w:rsidRPr="007F79B8">
        <w:rPr>
          <w:rFonts w:ascii="Arial" w:hAnsi="Arial" w:cs="Arial"/>
          <w:sz w:val="22"/>
          <w:szCs w:val="22"/>
        </w:rPr>
        <w:t xml:space="preserve">, esto es, le corresponde al demandante </w:t>
      </w:r>
      <w:r w:rsidRPr="007F79B8">
        <w:rPr>
          <w:rFonts w:ascii="Arial" w:hAnsi="Arial" w:cs="Arial"/>
          <w:sz w:val="22"/>
          <w:szCs w:val="22"/>
        </w:rPr>
        <w:lastRenderedPageBreak/>
        <w:t>probar la culpa del demandado.</w:t>
      </w:r>
    </w:p>
    <w:p w14:paraId="653647FC" w14:textId="77777777" w:rsidR="00D67B50" w:rsidRPr="007F79B8" w:rsidRDefault="00D67B50" w:rsidP="007F79B8">
      <w:pPr>
        <w:pStyle w:val="Textoindependiente"/>
        <w:ind w:left="426"/>
        <w:jc w:val="both"/>
        <w:rPr>
          <w:rFonts w:ascii="Arial" w:hAnsi="Arial" w:cs="Arial"/>
          <w:sz w:val="22"/>
          <w:szCs w:val="22"/>
        </w:rPr>
      </w:pPr>
    </w:p>
    <w:p w14:paraId="6E746922" w14:textId="440B6D71" w:rsidR="00D67B50" w:rsidRPr="007F79B8" w:rsidRDefault="00D67B50" w:rsidP="007F79B8">
      <w:pPr>
        <w:pStyle w:val="Textoindependiente"/>
        <w:ind w:left="426"/>
        <w:jc w:val="both"/>
        <w:rPr>
          <w:rFonts w:ascii="Arial" w:hAnsi="Arial" w:cs="Arial"/>
          <w:sz w:val="22"/>
          <w:szCs w:val="22"/>
        </w:rPr>
      </w:pPr>
      <w:r w:rsidRPr="007F79B8">
        <w:rPr>
          <w:rFonts w:ascii="Arial" w:hAnsi="Arial" w:cs="Arial"/>
          <w:b/>
          <w:bCs/>
          <w:sz w:val="22"/>
          <w:szCs w:val="22"/>
          <w:u w:val="single"/>
        </w:rPr>
        <w:t>El dolo o la culpa:</w:t>
      </w:r>
      <w:r w:rsidRPr="007F79B8">
        <w:rPr>
          <w:rFonts w:ascii="Arial" w:hAnsi="Arial" w:cs="Arial"/>
          <w:sz w:val="22"/>
          <w:szCs w:val="22"/>
        </w:rPr>
        <w:t xml:space="preserve"> </w:t>
      </w:r>
      <w:r w:rsidR="00CC7681" w:rsidRPr="007F79B8">
        <w:rPr>
          <w:rFonts w:ascii="Arial" w:hAnsi="Arial" w:cs="Arial"/>
          <w:sz w:val="22"/>
          <w:szCs w:val="22"/>
        </w:rPr>
        <w:t>Los demandantes</w:t>
      </w:r>
      <w:r w:rsidRPr="007F79B8">
        <w:rPr>
          <w:rFonts w:ascii="Arial" w:hAnsi="Arial" w:cs="Arial"/>
          <w:sz w:val="22"/>
          <w:szCs w:val="22"/>
        </w:rPr>
        <w:t xml:space="preserve"> no ha</w:t>
      </w:r>
      <w:r w:rsidR="00152749" w:rsidRPr="007F79B8">
        <w:rPr>
          <w:rFonts w:ascii="Arial" w:hAnsi="Arial" w:cs="Arial"/>
          <w:sz w:val="22"/>
          <w:szCs w:val="22"/>
        </w:rPr>
        <w:t>n</w:t>
      </w:r>
      <w:r w:rsidRPr="007F79B8">
        <w:rPr>
          <w:rFonts w:ascii="Arial" w:hAnsi="Arial" w:cs="Arial"/>
          <w:sz w:val="22"/>
          <w:szCs w:val="22"/>
        </w:rPr>
        <w:t xml:space="preserve"> logrado probar el tipo de responsabilidad objetiva, teniendo en cuenta que las definiciones de ambos términos se extraen que la diferencia entre el dolo y la culpa es la mala fe necesaria en el dolo. La culpa puede ser consciente o no, pero el daño derivado del delito culposo no se persigue de manera consciente.</w:t>
      </w:r>
    </w:p>
    <w:p w14:paraId="02F22E59" w14:textId="77777777" w:rsidR="00D67B50" w:rsidRPr="007F79B8" w:rsidRDefault="00D67B50" w:rsidP="007F79B8">
      <w:pPr>
        <w:pStyle w:val="Textoindependiente"/>
        <w:ind w:left="426"/>
        <w:jc w:val="both"/>
        <w:rPr>
          <w:rFonts w:ascii="Arial" w:hAnsi="Arial" w:cs="Arial"/>
          <w:sz w:val="22"/>
          <w:szCs w:val="22"/>
        </w:rPr>
      </w:pPr>
    </w:p>
    <w:p w14:paraId="1FE8BC83" w14:textId="0F2B04A0" w:rsidR="00D67B50" w:rsidRPr="007F79B8" w:rsidRDefault="00D67B50" w:rsidP="007F79B8">
      <w:pPr>
        <w:pStyle w:val="Textoindependiente"/>
        <w:ind w:left="426"/>
        <w:jc w:val="both"/>
        <w:rPr>
          <w:rFonts w:ascii="Arial" w:hAnsi="Arial" w:cs="Arial"/>
          <w:sz w:val="22"/>
          <w:szCs w:val="22"/>
        </w:rPr>
      </w:pPr>
      <w:r w:rsidRPr="007F79B8">
        <w:rPr>
          <w:rFonts w:ascii="Arial" w:hAnsi="Arial" w:cs="Arial"/>
          <w:b/>
          <w:bCs/>
          <w:sz w:val="22"/>
          <w:szCs w:val="22"/>
          <w:u w:val="single"/>
        </w:rPr>
        <w:t>Daño o perjuicio:</w:t>
      </w:r>
      <w:r w:rsidRPr="007F79B8">
        <w:rPr>
          <w:rFonts w:ascii="Arial" w:hAnsi="Arial" w:cs="Arial"/>
          <w:sz w:val="22"/>
          <w:szCs w:val="22"/>
        </w:rPr>
        <w:t xml:space="preserve"> </w:t>
      </w:r>
      <w:r w:rsidR="00CC7681" w:rsidRPr="007F79B8">
        <w:rPr>
          <w:rFonts w:ascii="Arial" w:hAnsi="Arial" w:cs="Arial"/>
          <w:sz w:val="22"/>
          <w:szCs w:val="22"/>
        </w:rPr>
        <w:t>Los demandantes</w:t>
      </w:r>
      <w:r w:rsidRPr="007F79B8">
        <w:rPr>
          <w:rFonts w:ascii="Arial" w:hAnsi="Arial" w:cs="Arial"/>
          <w:sz w:val="22"/>
          <w:szCs w:val="22"/>
        </w:rPr>
        <w:t xml:space="preserve"> debe</w:t>
      </w:r>
      <w:r w:rsidR="00152749" w:rsidRPr="007F79B8">
        <w:rPr>
          <w:rFonts w:ascii="Arial" w:hAnsi="Arial" w:cs="Arial"/>
          <w:sz w:val="22"/>
          <w:szCs w:val="22"/>
        </w:rPr>
        <w:t>n</w:t>
      </w:r>
      <w:r w:rsidRPr="007F79B8">
        <w:rPr>
          <w:rFonts w:ascii="Arial" w:hAnsi="Arial" w:cs="Arial"/>
          <w:sz w:val="22"/>
          <w:szCs w:val="22"/>
        </w:rPr>
        <w:t xml:space="preserve"> probar el menoscabo que sufre a consecuencia de la acción u omisión por parte del empleador, y que afecta a sus bienes, derechos o intereses.</w:t>
      </w:r>
    </w:p>
    <w:p w14:paraId="3E94BF90" w14:textId="77777777" w:rsidR="00D67B50" w:rsidRPr="007F79B8" w:rsidRDefault="00D67B50" w:rsidP="007F79B8">
      <w:pPr>
        <w:pStyle w:val="Textoindependiente"/>
        <w:ind w:left="426"/>
        <w:jc w:val="both"/>
        <w:rPr>
          <w:rFonts w:ascii="Arial" w:hAnsi="Arial" w:cs="Arial"/>
          <w:b/>
          <w:bCs/>
          <w:sz w:val="22"/>
          <w:szCs w:val="22"/>
          <w:u w:val="single"/>
        </w:rPr>
      </w:pPr>
    </w:p>
    <w:p w14:paraId="6B85DD36" w14:textId="554ACDF9" w:rsidR="00D67B50" w:rsidRPr="007F79B8" w:rsidRDefault="00D67B50" w:rsidP="007F79B8">
      <w:pPr>
        <w:pStyle w:val="Textoindependiente"/>
        <w:ind w:left="426"/>
        <w:jc w:val="both"/>
        <w:rPr>
          <w:rFonts w:ascii="Arial" w:hAnsi="Arial" w:cs="Arial"/>
          <w:sz w:val="22"/>
          <w:szCs w:val="22"/>
        </w:rPr>
      </w:pPr>
      <w:r w:rsidRPr="007F79B8">
        <w:rPr>
          <w:rFonts w:ascii="Arial" w:hAnsi="Arial" w:cs="Arial"/>
          <w:b/>
          <w:bCs/>
          <w:sz w:val="22"/>
          <w:szCs w:val="22"/>
          <w:u w:val="single"/>
        </w:rPr>
        <w:t>Nexo de causalidad:</w:t>
      </w:r>
      <w:r w:rsidRPr="007F79B8">
        <w:rPr>
          <w:rFonts w:ascii="Arial" w:hAnsi="Arial" w:cs="Arial"/>
          <w:sz w:val="22"/>
          <w:szCs w:val="22"/>
        </w:rPr>
        <w:t xml:space="preserve"> </w:t>
      </w:r>
      <w:r w:rsidR="00CC7681" w:rsidRPr="007F79B8">
        <w:rPr>
          <w:rFonts w:ascii="Arial" w:hAnsi="Arial" w:cs="Arial"/>
          <w:sz w:val="22"/>
          <w:szCs w:val="22"/>
        </w:rPr>
        <w:t>Los demandantes</w:t>
      </w:r>
      <w:r w:rsidR="00152749" w:rsidRPr="007F79B8">
        <w:rPr>
          <w:rFonts w:ascii="Arial" w:hAnsi="Arial" w:cs="Arial"/>
          <w:sz w:val="22"/>
          <w:szCs w:val="22"/>
        </w:rPr>
        <w:t xml:space="preserve"> </w:t>
      </w:r>
      <w:r w:rsidRPr="007F79B8">
        <w:rPr>
          <w:rFonts w:ascii="Arial" w:hAnsi="Arial" w:cs="Arial"/>
          <w:sz w:val="22"/>
          <w:szCs w:val="22"/>
        </w:rPr>
        <w:t>no ha</w:t>
      </w:r>
      <w:r w:rsidR="00152749" w:rsidRPr="007F79B8">
        <w:rPr>
          <w:rFonts w:ascii="Arial" w:hAnsi="Arial" w:cs="Arial"/>
          <w:sz w:val="22"/>
          <w:szCs w:val="22"/>
        </w:rPr>
        <w:t>n</w:t>
      </w:r>
      <w:r w:rsidRPr="007F79B8">
        <w:rPr>
          <w:rFonts w:ascii="Arial" w:hAnsi="Arial" w:cs="Arial"/>
          <w:sz w:val="22"/>
          <w:szCs w:val="22"/>
        </w:rPr>
        <w:t xml:space="preserve"> logrado establecer la relación existente entre el resultado y la acción, que permite afirmar que aquel ha sido producido por esta. Siendo preciso resaltar que, del análisis del material obrante dentro del expediente, no se logra acreditar una relación causal entre el supuesto accidente de trabajo sufrido por el </w:t>
      </w:r>
      <w:r w:rsidR="006F658E" w:rsidRPr="007F79B8">
        <w:rPr>
          <w:rFonts w:ascii="Arial" w:hAnsi="Arial" w:cs="Arial"/>
          <w:sz w:val="22"/>
          <w:szCs w:val="22"/>
        </w:rPr>
        <w:t xml:space="preserve">señor </w:t>
      </w:r>
      <w:r w:rsidR="00952F71" w:rsidRPr="007F79B8">
        <w:rPr>
          <w:rFonts w:ascii="Arial" w:hAnsi="Arial" w:cs="Arial"/>
          <w:sz w:val="22"/>
          <w:szCs w:val="22"/>
        </w:rPr>
        <w:t>Andrés Roberto Arenas</w:t>
      </w:r>
      <w:r w:rsidRPr="007F79B8">
        <w:rPr>
          <w:rFonts w:ascii="Arial" w:hAnsi="Arial" w:cs="Arial"/>
          <w:sz w:val="22"/>
          <w:szCs w:val="22"/>
        </w:rPr>
        <w:t xml:space="preserve"> y las omisiones o falta al deber de cuidado de su empleador, pues este elemento debe estar indefectiblemente presente, toda vez que el nexo de causalidad se predica de este respecto del daño. </w:t>
      </w:r>
    </w:p>
    <w:p w14:paraId="455719E1" w14:textId="77777777" w:rsidR="00D67B50" w:rsidRPr="007F79B8" w:rsidRDefault="00D67B50" w:rsidP="007F79B8">
      <w:pPr>
        <w:pStyle w:val="Default"/>
        <w:jc w:val="both"/>
        <w:rPr>
          <w:sz w:val="22"/>
          <w:szCs w:val="22"/>
        </w:rPr>
      </w:pPr>
    </w:p>
    <w:p w14:paraId="37AAB15B" w14:textId="31EE5E94" w:rsidR="00A82040" w:rsidRPr="007F79B8" w:rsidRDefault="00014389" w:rsidP="007F79B8">
      <w:pPr>
        <w:pStyle w:val="Textoindependiente"/>
        <w:jc w:val="both"/>
        <w:rPr>
          <w:rFonts w:ascii="Arial" w:hAnsi="Arial" w:cs="Arial"/>
          <w:sz w:val="22"/>
          <w:szCs w:val="22"/>
        </w:rPr>
      </w:pPr>
      <w:r w:rsidRPr="007F79B8">
        <w:rPr>
          <w:rFonts w:ascii="Arial" w:hAnsi="Arial" w:cs="Arial"/>
          <w:sz w:val="22"/>
          <w:szCs w:val="22"/>
        </w:rPr>
        <w:t xml:space="preserve">Aunado a lo anterior, es evidente que no podría constituir un actuar negligente, imprudente o imperito, por parte de la sociedad demandada, pues como </w:t>
      </w:r>
      <w:r w:rsidR="00D67B50" w:rsidRPr="007F79B8">
        <w:rPr>
          <w:rFonts w:ascii="Arial" w:hAnsi="Arial" w:cs="Arial"/>
          <w:sz w:val="22"/>
          <w:szCs w:val="22"/>
        </w:rPr>
        <w:t>c</w:t>
      </w:r>
      <w:r w:rsidRPr="007F79B8">
        <w:rPr>
          <w:rFonts w:ascii="Arial" w:hAnsi="Arial" w:cs="Arial"/>
          <w:sz w:val="22"/>
          <w:szCs w:val="22"/>
        </w:rPr>
        <w:t>onsta en los document</w:t>
      </w:r>
      <w:r w:rsidR="003C53BA" w:rsidRPr="007F79B8">
        <w:rPr>
          <w:rFonts w:ascii="Arial" w:hAnsi="Arial" w:cs="Arial"/>
          <w:sz w:val="22"/>
          <w:szCs w:val="22"/>
        </w:rPr>
        <w:t xml:space="preserve">os que obran en el expediente, </w:t>
      </w:r>
      <w:r w:rsidR="00111100" w:rsidRPr="007F79B8">
        <w:rPr>
          <w:rFonts w:ascii="Arial" w:hAnsi="Arial" w:cs="Arial"/>
          <w:bCs/>
          <w:sz w:val="22"/>
          <w:szCs w:val="22"/>
        </w:rPr>
        <w:t>se evidencia que los trabajadores fallecidos recibieron la debida capacitación para las labores para las cuales fueron contratados, así como la dotación a que dio lugar.</w:t>
      </w:r>
    </w:p>
    <w:p w14:paraId="614812D1" w14:textId="77777777" w:rsidR="00014389" w:rsidRPr="007F79B8" w:rsidRDefault="00014389" w:rsidP="007F79B8">
      <w:pPr>
        <w:pStyle w:val="Default"/>
        <w:jc w:val="both"/>
        <w:rPr>
          <w:sz w:val="22"/>
          <w:szCs w:val="22"/>
        </w:rPr>
      </w:pPr>
    </w:p>
    <w:p w14:paraId="2506D29D" w14:textId="3604243A" w:rsidR="00014389" w:rsidRPr="007F79B8" w:rsidRDefault="00014389" w:rsidP="007F79B8">
      <w:pPr>
        <w:pStyle w:val="Default"/>
        <w:jc w:val="both"/>
        <w:rPr>
          <w:sz w:val="22"/>
          <w:szCs w:val="22"/>
          <w:lang w:val="es-ES"/>
        </w:rPr>
      </w:pPr>
      <w:r w:rsidRPr="007F79B8">
        <w:rPr>
          <w:sz w:val="22"/>
          <w:szCs w:val="22"/>
          <w:lang w:val="es-ES"/>
        </w:rPr>
        <w:t>Por lo expuesto</w:t>
      </w:r>
      <w:bookmarkStart w:id="38" w:name="_Hlk135147540"/>
      <w:r w:rsidRPr="007F79B8">
        <w:rPr>
          <w:sz w:val="22"/>
          <w:szCs w:val="22"/>
          <w:lang w:val="es-ES"/>
        </w:rPr>
        <w:t xml:space="preserve">, </w:t>
      </w:r>
      <w:bookmarkStart w:id="39" w:name="_Hlk141081127"/>
      <w:r w:rsidRPr="007F79B8">
        <w:rPr>
          <w:sz w:val="22"/>
          <w:szCs w:val="22"/>
          <w:lang w:val="es-ES"/>
        </w:rPr>
        <w:t xml:space="preserve">no </w:t>
      </w:r>
      <w:r w:rsidR="007A3DE9" w:rsidRPr="007F79B8">
        <w:rPr>
          <w:sz w:val="22"/>
          <w:szCs w:val="22"/>
          <w:lang w:val="es-ES"/>
        </w:rPr>
        <w:t>se puede endilgar</w:t>
      </w:r>
      <w:r w:rsidRPr="007F79B8">
        <w:rPr>
          <w:sz w:val="22"/>
          <w:szCs w:val="22"/>
          <w:lang w:val="es-ES"/>
        </w:rPr>
        <w:t xml:space="preserve"> obligación o responsabilidad </w:t>
      </w:r>
      <w:r w:rsidR="007A3DE9" w:rsidRPr="007F79B8">
        <w:rPr>
          <w:sz w:val="22"/>
          <w:szCs w:val="22"/>
          <w:lang w:val="es-ES"/>
        </w:rPr>
        <w:t xml:space="preserve">alguna </w:t>
      </w:r>
      <w:r w:rsidRPr="007F79B8">
        <w:rPr>
          <w:sz w:val="22"/>
          <w:szCs w:val="22"/>
          <w:lang w:val="es-ES"/>
        </w:rPr>
        <w:t>a cargo de</w:t>
      </w:r>
      <w:r w:rsidR="005935C1" w:rsidRPr="007F79B8">
        <w:rPr>
          <w:sz w:val="22"/>
          <w:szCs w:val="22"/>
          <w:lang w:val="es-ES"/>
        </w:rPr>
        <w:t xml:space="preserve"> CHUBB SEGUROS COLOMBIA S.A.</w:t>
      </w:r>
      <w:r w:rsidR="002C002C" w:rsidRPr="007F79B8">
        <w:rPr>
          <w:sz w:val="22"/>
          <w:szCs w:val="22"/>
          <w:lang w:val="es-ES"/>
        </w:rPr>
        <w:t xml:space="preserve">, </w:t>
      </w:r>
      <w:r w:rsidR="009227CC" w:rsidRPr="007F79B8">
        <w:rPr>
          <w:rStyle w:val="normaltextrun"/>
          <w:sz w:val="22"/>
          <w:szCs w:val="22"/>
          <w:shd w:val="clear" w:color="auto" w:fill="FFFFFF"/>
        </w:rPr>
        <w:t>toda vez que, no se acreditó que el accidente acaecido</w:t>
      </w:r>
      <w:r w:rsidR="004038E8" w:rsidRPr="007F79B8">
        <w:rPr>
          <w:rStyle w:val="normaltextrun"/>
          <w:sz w:val="22"/>
          <w:szCs w:val="22"/>
          <w:shd w:val="clear" w:color="auto" w:fill="FFFFFF"/>
        </w:rPr>
        <w:t xml:space="preserve"> el 23/11/2021 haya sido culpa de los asegurados </w:t>
      </w:r>
      <w:r w:rsidR="002C7FF6" w:rsidRPr="007F79B8">
        <w:rPr>
          <w:rStyle w:val="normaltextrun"/>
          <w:sz w:val="22"/>
          <w:szCs w:val="22"/>
          <w:shd w:val="clear" w:color="auto" w:fill="FFFFFF"/>
        </w:rPr>
        <w:t>y/o de algún subcontratista de aquellos, en los términos establecidos por el artículo 216 del CST, ni mucho menos se comprueban los perjuicios reclamados en el petitum de la demanda</w:t>
      </w:r>
      <w:r w:rsidR="006F7CD7" w:rsidRPr="007F79B8">
        <w:rPr>
          <w:sz w:val="22"/>
          <w:szCs w:val="22"/>
          <w:lang w:val="es-ES"/>
        </w:rPr>
        <w:t xml:space="preserve">, pues la parte actora nada probó respecto de algún tipo de acción u omisión por parte de su empleador que generase nexo causal con el </w:t>
      </w:r>
      <w:r w:rsidR="002C7FF6" w:rsidRPr="007F79B8">
        <w:rPr>
          <w:sz w:val="22"/>
          <w:szCs w:val="22"/>
          <w:lang w:val="es-ES"/>
        </w:rPr>
        <w:t>siniestro</w:t>
      </w:r>
      <w:r w:rsidRPr="007F79B8">
        <w:rPr>
          <w:sz w:val="22"/>
          <w:szCs w:val="22"/>
          <w:lang w:val="es-ES"/>
        </w:rPr>
        <w:t>, así como tampoco se acreditan los perjuicios que se aducen en el libelo introductor</w:t>
      </w:r>
      <w:r w:rsidR="006F7CD7" w:rsidRPr="007F79B8">
        <w:rPr>
          <w:sz w:val="22"/>
          <w:szCs w:val="22"/>
          <w:lang w:val="es-ES"/>
        </w:rPr>
        <w:t>, pues en el mismo solo se limitan a mencionarlos, sin cumplir con la carga probatoria de los mismos</w:t>
      </w:r>
      <w:r w:rsidRPr="007F79B8">
        <w:rPr>
          <w:sz w:val="22"/>
          <w:szCs w:val="22"/>
          <w:lang w:val="es-ES"/>
        </w:rPr>
        <w:t xml:space="preserve">. </w:t>
      </w:r>
      <w:bookmarkEnd w:id="38"/>
    </w:p>
    <w:bookmarkEnd w:id="39"/>
    <w:p w14:paraId="6F6807FF" w14:textId="77777777" w:rsidR="005B4CE7" w:rsidRPr="007F79B8" w:rsidRDefault="005B4CE7" w:rsidP="007F79B8">
      <w:pPr>
        <w:pStyle w:val="Textoindependiente"/>
        <w:jc w:val="both"/>
        <w:rPr>
          <w:rFonts w:ascii="Arial" w:hAnsi="Arial" w:cs="Arial"/>
          <w:sz w:val="22"/>
          <w:szCs w:val="22"/>
        </w:rPr>
      </w:pPr>
    </w:p>
    <w:p w14:paraId="1A0CF740" w14:textId="080BD2E8" w:rsidR="00014389" w:rsidRPr="007F79B8" w:rsidRDefault="00014389">
      <w:pPr>
        <w:pStyle w:val="Textoindependiente"/>
        <w:numPr>
          <w:ilvl w:val="0"/>
          <w:numId w:val="13"/>
        </w:numPr>
        <w:ind w:left="426" w:hanging="426"/>
        <w:jc w:val="both"/>
        <w:rPr>
          <w:rFonts w:ascii="Arial" w:hAnsi="Arial" w:cs="Arial"/>
          <w:b/>
          <w:bCs/>
          <w:color w:val="111111"/>
          <w:sz w:val="22"/>
          <w:szCs w:val="22"/>
          <w:u w:val="single"/>
        </w:rPr>
      </w:pPr>
      <w:r w:rsidRPr="007F79B8">
        <w:rPr>
          <w:rFonts w:ascii="Arial" w:hAnsi="Arial" w:cs="Arial"/>
          <w:b/>
          <w:bCs/>
          <w:color w:val="111111"/>
          <w:sz w:val="22"/>
          <w:szCs w:val="22"/>
          <w:u w:val="single"/>
        </w:rPr>
        <w:t>EL CONTRATO DE SEGURO ES DE CARÁCTER INDEMNIZATORIO, POR LO TANTO, NO PUEDE AFECTARSE POR CONCEPTOS NO JUSTIFICADOS.</w:t>
      </w:r>
    </w:p>
    <w:p w14:paraId="7E760BFB" w14:textId="77777777" w:rsidR="00014389" w:rsidRPr="007F79B8" w:rsidRDefault="00014389" w:rsidP="007F79B8">
      <w:pPr>
        <w:pStyle w:val="Textoindependiente"/>
        <w:jc w:val="both"/>
        <w:rPr>
          <w:rFonts w:ascii="Arial" w:hAnsi="Arial" w:cs="Arial"/>
          <w:color w:val="111111"/>
          <w:sz w:val="22"/>
          <w:szCs w:val="22"/>
        </w:rPr>
      </w:pPr>
    </w:p>
    <w:p w14:paraId="5AF2BF23" w14:textId="3AC8DA98" w:rsidR="00AD3487" w:rsidRPr="007F79B8" w:rsidRDefault="00AD3487" w:rsidP="007F79B8">
      <w:pPr>
        <w:contextualSpacing/>
        <w:jc w:val="both"/>
        <w:rPr>
          <w:rFonts w:ascii="Arial" w:hAnsi="Arial" w:cs="Arial"/>
          <w:color w:val="000000" w:themeColor="text1"/>
        </w:rPr>
      </w:pPr>
      <w:r w:rsidRPr="007F79B8">
        <w:rPr>
          <w:rFonts w:ascii="Arial" w:hAnsi="Arial" w:cs="Arial"/>
          <w:color w:val="000000" w:themeColor="text1"/>
        </w:rPr>
        <w:t xml:space="preserve">Es un principio que rige el contrato de </w:t>
      </w:r>
      <w:r w:rsidR="00B5480A" w:rsidRPr="007F79B8">
        <w:rPr>
          <w:rFonts w:ascii="Arial" w:hAnsi="Arial" w:cs="Arial"/>
          <w:color w:val="000000" w:themeColor="text1"/>
        </w:rPr>
        <w:t>seguro</w:t>
      </w:r>
      <w:r w:rsidRPr="007F79B8">
        <w:rPr>
          <w:rFonts w:ascii="Arial" w:hAnsi="Arial" w:cs="Arial"/>
          <w:color w:val="000000" w:themeColor="text1"/>
        </w:rPr>
        <w:t xml:space="preserve">,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Al respecto, la Corte Suprema de Justicia, Sala de Casación Civil, respecto al carácter indemnizatorio del Contrato de Seguro, en sentencia del 22 de julio de 1999, expediente 5065, dispuso: </w:t>
      </w:r>
    </w:p>
    <w:p w14:paraId="2D9B9A93" w14:textId="77777777" w:rsidR="00AD3487" w:rsidRPr="007F79B8" w:rsidRDefault="00AD3487" w:rsidP="007F79B8">
      <w:pPr>
        <w:ind w:left="708"/>
        <w:contextualSpacing/>
        <w:jc w:val="both"/>
        <w:rPr>
          <w:rFonts w:ascii="Arial" w:hAnsi="Arial" w:cs="Arial"/>
          <w:i/>
          <w:iCs/>
          <w:color w:val="000000" w:themeColor="text1"/>
        </w:rPr>
      </w:pPr>
    </w:p>
    <w:p w14:paraId="4585D2B8" w14:textId="3791D174" w:rsidR="00AD3487" w:rsidRPr="007F79B8" w:rsidRDefault="00AD3487" w:rsidP="007F79B8">
      <w:pPr>
        <w:ind w:left="567" w:right="276"/>
        <w:contextualSpacing/>
        <w:jc w:val="both"/>
        <w:rPr>
          <w:rFonts w:ascii="Arial" w:hAnsi="Arial" w:cs="Arial"/>
          <w:i/>
          <w:iCs/>
          <w:color w:val="000000" w:themeColor="text1"/>
        </w:rPr>
      </w:pPr>
      <w:r w:rsidRPr="007F79B8">
        <w:rPr>
          <w:rFonts w:ascii="Arial" w:hAnsi="Arial" w:cs="Arial"/>
          <w:i/>
          <w:iCs/>
          <w:color w:val="000000" w:themeColor="text1"/>
        </w:rPr>
        <w:t xml:space="preserve">“Este contrato no puede ser fuente de ganancias y menos de riqueza, sino que se caracteriza por ser indemnizatorio. La obligación que es de </w:t>
      </w:r>
      <w:r w:rsidR="00344E30" w:rsidRPr="007F79B8">
        <w:rPr>
          <w:rFonts w:ascii="Arial" w:hAnsi="Arial" w:cs="Arial"/>
          <w:i/>
          <w:iCs/>
          <w:color w:val="000000" w:themeColor="text1"/>
        </w:rPr>
        <w:t>la ese</w:t>
      </w:r>
      <w:r w:rsidRPr="007F79B8">
        <w:rPr>
          <w:rFonts w:ascii="Arial" w:hAnsi="Arial" w:cs="Arial"/>
          <w:i/>
          <w:iCs/>
          <w:color w:val="000000" w:themeColor="text1"/>
        </w:rPr>
        <w:t>ncia del contrato de seguro y que surge para el asegurador cumplida la condición, corresponde a una prestación que generalmente tiene un alcance variable, pues depende de la clase de seguro de la medida del daño efectivamente sufrido y del monto pactado como limitante para la tolerancia de la garantía contratada, y que el asegurador debe efectuar una vez colocada aquella obligación en situación de solución o pago inmediato.”</w:t>
      </w:r>
      <w:r w:rsidRPr="007F79B8">
        <w:rPr>
          <w:rStyle w:val="Refdenotaalpie"/>
          <w:rFonts w:ascii="Arial" w:hAnsi="Arial" w:cs="Arial"/>
          <w:i/>
          <w:iCs/>
          <w:color w:val="000000" w:themeColor="text1"/>
        </w:rPr>
        <w:footnoteReference w:id="9"/>
      </w:r>
    </w:p>
    <w:p w14:paraId="39F1A41A" w14:textId="77777777" w:rsidR="00AD3487" w:rsidRPr="007F79B8" w:rsidRDefault="00AD3487" w:rsidP="007F79B8">
      <w:pPr>
        <w:contextualSpacing/>
        <w:jc w:val="both"/>
        <w:rPr>
          <w:rFonts w:ascii="Arial" w:hAnsi="Arial" w:cs="Arial"/>
          <w:color w:val="000000" w:themeColor="text1"/>
        </w:rPr>
      </w:pPr>
    </w:p>
    <w:p w14:paraId="06314953" w14:textId="77777777" w:rsidR="00AD3487" w:rsidRPr="007F79B8" w:rsidRDefault="00AD3487" w:rsidP="007F79B8">
      <w:pPr>
        <w:contextualSpacing/>
        <w:jc w:val="both"/>
        <w:rPr>
          <w:rFonts w:ascii="Arial" w:hAnsi="Arial" w:cs="Arial"/>
          <w:i/>
          <w:iCs/>
          <w:color w:val="000000" w:themeColor="text1"/>
        </w:rPr>
      </w:pPr>
      <w:r w:rsidRPr="007F79B8">
        <w:rPr>
          <w:rFonts w:ascii="Arial" w:hAnsi="Arial" w:cs="Arial"/>
          <w:color w:val="000000" w:themeColor="text1"/>
        </w:rPr>
        <w:t xml:space="preserve">Se puede concluir entonces que el Contrato de Seguro tiene un carácter meramente indemnizatorio y por tal motivo, tiene como finalidad llevar a la víctima al estado anterior, más no enriquecerla. Es por ello por lo que aterrizando al caso en cuestión no es de recibo indemnizar el incumplimiento tal y como fue pretendido por la parte Demandante. </w:t>
      </w:r>
    </w:p>
    <w:p w14:paraId="4BF0A3C4" w14:textId="77777777" w:rsidR="006B5318" w:rsidRPr="007F79B8" w:rsidRDefault="006B5318" w:rsidP="007F79B8">
      <w:pPr>
        <w:pStyle w:val="Textoindependiente"/>
        <w:jc w:val="both"/>
        <w:rPr>
          <w:rFonts w:ascii="Arial" w:hAnsi="Arial" w:cs="Arial"/>
          <w:color w:val="111111"/>
          <w:sz w:val="22"/>
          <w:szCs w:val="22"/>
        </w:rPr>
      </w:pPr>
    </w:p>
    <w:p w14:paraId="11B68772" w14:textId="2CE8B475" w:rsidR="00014389" w:rsidRPr="007F79B8" w:rsidRDefault="00AD3487" w:rsidP="007F79B8">
      <w:pPr>
        <w:pStyle w:val="Textoindependiente"/>
        <w:jc w:val="both"/>
        <w:rPr>
          <w:rFonts w:ascii="Arial" w:hAnsi="Arial" w:cs="Arial"/>
          <w:color w:val="111111"/>
          <w:sz w:val="22"/>
          <w:szCs w:val="22"/>
        </w:rPr>
      </w:pPr>
      <w:r w:rsidRPr="007F79B8">
        <w:rPr>
          <w:rFonts w:ascii="Arial" w:hAnsi="Arial" w:cs="Arial"/>
          <w:color w:val="111111"/>
          <w:sz w:val="22"/>
          <w:szCs w:val="22"/>
        </w:rPr>
        <w:t>Por su parte,</w:t>
      </w:r>
      <w:r w:rsidR="00014389" w:rsidRPr="007F79B8">
        <w:rPr>
          <w:rFonts w:ascii="Arial" w:hAnsi="Arial" w:cs="Arial"/>
          <w:color w:val="111111"/>
          <w:sz w:val="22"/>
          <w:szCs w:val="22"/>
        </w:rPr>
        <w:t xml:space="preserve"> el artículo 1088 del Código de Comercio, que reza literalmente:</w:t>
      </w:r>
    </w:p>
    <w:p w14:paraId="2276E7D3" w14:textId="77777777" w:rsidR="00014389" w:rsidRPr="007F79B8" w:rsidRDefault="00014389" w:rsidP="007F79B8">
      <w:pPr>
        <w:pStyle w:val="Textoindependiente"/>
        <w:jc w:val="both"/>
        <w:rPr>
          <w:rFonts w:ascii="Arial" w:hAnsi="Arial" w:cs="Arial"/>
          <w:color w:val="111111"/>
          <w:sz w:val="22"/>
          <w:szCs w:val="22"/>
        </w:rPr>
      </w:pPr>
    </w:p>
    <w:p w14:paraId="46A84119" w14:textId="77777777" w:rsidR="00014389" w:rsidRPr="007F79B8" w:rsidRDefault="00014389"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rPr>
        <w:lastRenderedPageBreak/>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p>
    <w:p w14:paraId="3FD645CE" w14:textId="77777777" w:rsidR="00014389" w:rsidRPr="007F79B8" w:rsidRDefault="00014389" w:rsidP="007F79B8">
      <w:pPr>
        <w:pStyle w:val="Textoindependiente"/>
        <w:jc w:val="both"/>
        <w:rPr>
          <w:rFonts w:ascii="Arial" w:hAnsi="Arial" w:cs="Arial"/>
          <w:color w:val="111111"/>
          <w:sz w:val="22"/>
          <w:szCs w:val="22"/>
        </w:rPr>
      </w:pPr>
    </w:p>
    <w:p w14:paraId="1A40D4FE" w14:textId="34D3F0DA" w:rsidR="00014389" w:rsidRPr="007F79B8" w:rsidRDefault="00014389" w:rsidP="007F79B8">
      <w:pPr>
        <w:pStyle w:val="Textoindependiente"/>
        <w:jc w:val="both"/>
        <w:rPr>
          <w:rFonts w:ascii="Arial" w:hAnsi="Arial" w:cs="Arial"/>
          <w:color w:val="111111"/>
          <w:sz w:val="22"/>
          <w:szCs w:val="22"/>
        </w:rPr>
      </w:pPr>
      <w:bookmarkStart w:id="40" w:name="_Hlk139921112"/>
      <w:r w:rsidRPr="007F79B8">
        <w:rPr>
          <w:rFonts w:ascii="Arial" w:hAnsi="Arial" w:cs="Arial"/>
          <w:color w:val="111111"/>
          <w:sz w:val="22"/>
          <w:szCs w:val="22"/>
        </w:rPr>
        <w:t xml:space="preserve">Es claro que 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que sean consecuencia del accidente laboral del </w:t>
      </w:r>
      <w:r w:rsidR="00677805" w:rsidRPr="007F79B8">
        <w:rPr>
          <w:rFonts w:ascii="Arial" w:hAnsi="Arial" w:cs="Arial"/>
          <w:color w:val="111111"/>
          <w:sz w:val="22"/>
          <w:szCs w:val="22"/>
        </w:rPr>
        <w:t>23/11/2021</w:t>
      </w:r>
      <w:r w:rsidRPr="007F79B8">
        <w:rPr>
          <w:rFonts w:ascii="Arial" w:hAnsi="Arial" w:cs="Arial"/>
          <w:color w:val="111111"/>
          <w:sz w:val="22"/>
          <w:szCs w:val="22"/>
        </w:rPr>
        <w:t>, por lo que necesariamente, las sumas que pretende la parte demandante deberán desatenderse, para en su lugar, reconocer, si a ello hubiere lugar, las que prudencialmente le llegaran a corresponder.</w:t>
      </w:r>
      <w:r w:rsidR="00AD3487" w:rsidRPr="007F79B8">
        <w:rPr>
          <w:rFonts w:ascii="Arial" w:hAnsi="Arial" w:cs="Arial"/>
          <w:color w:val="111111"/>
          <w:sz w:val="22"/>
          <w:szCs w:val="22"/>
        </w:rPr>
        <w:t xml:space="preserve"> </w:t>
      </w:r>
      <w:r w:rsidR="00AD3487" w:rsidRPr="007F79B8">
        <w:rPr>
          <w:rFonts w:ascii="Arial" w:hAnsi="Arial" w:cs="Arial"/>
          <w:color w:val="000000" w:themeColor="text1"/>
          <w:sz w:val="22"/>
          <w:szCs w:val="22"/>
        </w:rPr>
        <w:t>Lo anterior, por cuanto es inviable reconocer una suma que no se encuentra probada dentro del proceso, máxime, cuando dicho incumplimiento no es atribuible al contratante sino únicamente a las conductas del contratista.</w:t>
      </w:r>
    </w:p>
    <w:bookmarkEnd w:id="40"/>
    <w:p w14:paraId="4437CFFE" w14:textId="77777777" w:rsidR="00014389" w:rsidRPr="007F79B8" w:rsidRDefault="00014389" w:rsidP="007F79B8">
      <w:pPr>
        <w:pStyle w:val="Textoindependiente"/>
        <w:jc w:val="both"/>
        <w:rPr>
          <w:rFonts w:ascii="Arial" w:hAnsi="Arial" w:cs="Arial"/>
          <w:color w:val="111111"/>
          <w:sz w:val="22"/>
          <w:szCs w:val="22"/>
        </w:rPr>
      </w:pPr>
    </w:p>
    <w:p w14:paraId="2C331433" w14:textId="77777777"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Solicito, respetuosamente, que por lo anterior se tenga por probada esta excepción.</w:t>
      </w:r>
    </w:p>
    <w:p w14:paraId="3E9AA299" w14:textId="77777777" w:rsidR="00014389" w:rsidRPr="007F79B8" w:rsidRDefault="00014389" w:rsidP="007F79B8">
      <w:pPr>
        <w:pStyle w:val="Textoindependiente"/>
        <w:jc w:val="both"/>
        <w:rPr>
          <w:rFonts w:ascii="Arial" w:hAnsi="Arial" w:cs="Arial"/>
          <w:color w:val="111111"/>
          <w:sz w:val="22"/>
          <w:szCs w:val="22"/>
        </w:rPr>
      </w:pPr>
    </w:p>
    <w:p w14:paraId="533D5075" w14:textId="58D39590" w:rsidR="00616C4F" w:rsidRPr="007F79B8" w:rsidRDefault="00616C4F">
      <w:pPr>
        <w:pStyle w:val="Prrafodelista"/>
        <w:numPr>
          <w:ilvl w:val="0"/>
          <w:numId w:val="13"/>
        </w:numPr>
        <w:ind w:left="426"/>
        <w:rPr>
          <w:rFonts w:ascii="Arial" w:hAnsi="Arial" w:cs="Arial"/>
          <w:b/>
          <w:u w:val="single"/>
        </w:rPr>
      </w:pPr>
      <w:r w:rsidRPr="007F79B8">
        <w:rPr>
          <w:rFonts w:ascii="Arial" w:hAnsi="Arial" w:cs="Arial"/>
          <w:b/>
          <w:bCs/>
          <w:color w:val="111111"/>
          <w:u w:val="single"/>
        </w:rPr>
        <w:t>OBLIGATORIEDAD DE APLICACIÓN DEL DEDUCIBLE ESTIPULADO EN LA</w:t>
      </w:r>
      <w:r w:rsidR="008861E3" w:rsidRPr="007F79B8">
        <w:rPr>
          <w:rFonts w:ascii="Arial" w:hAnsi="Arial" w:cs="Arial"/>
          <w:b/>
          <w:bCs/>
          <w:color w:val="111111"/>
          <w:u w:val="single"/>
        </w:rPr>
        <w:t xml:space="preserve"> </w:t>
      </w:r>
      <w:r w:rsidR="008861E3" w:rsidRPr="007F79B8">
        <w:rPr>
          <w:rFonts w:ascii="Arial" w:hAnsi="Arial" w:cs="Arial"/>
          <w:b/>
          <w:bCs/>
          <w:u w:val="single"/>
        </w:rPr>
        <w:t xml:space="preserve">PÓLIZA DE </w:t>
      </w:r>
      <w:r w:rsidR="008861E3" w:rsidRPr="007F79B8">
        <w:rPr>
          <w:rStyle w:val="normaltextrun"/>
          <w:rFonts w:ascii="Arial" w:hAnsi="Arial" w:cs="Arial"/>
          <w:b/>
          <w:bCs/>
          <w:color w:val="000000"/>
          <w:u w:val="single"/>
          <w:shd w:val="clear" w:color="auto" w:fill="FFFFFF"/>
        </w:rPr>
        <w:t xml:space="preserve">RCE NO. </w:t>
      </w:r>
      <w:r w:rsidR="004B52DF" w:rsidRPr="007F79B8">
        <w:rPr>
          <w:rStyle w:val="normaltextrun"/>
          <w:rFonts w:ascii="Arial" w:hAnsi="Arial" w:cs="Arial"/>
          <w:b/>
          <w:bCs/>
          <w:color w:val="000000"/>
          <w:u w:val="single"/>
          <w:shd w:val="clear" w:color="auto" w:fill="FFFFFF"/>
        </w:rPr>
        <w:t>18893</w:t>
      </w:r>
    </w:p>
    <w:p w14:paraId="72446F1E" w14:textId="77777777" w:rsidR="00616C4F" w:rsidRPr="007F79B8" w:rsidRDefault="00616C4F" w:rsidP="007F79B8">
      <w:pPr>
        <w:pStyle w:val="Textoindependiente"/>
        <w:ind w:right="134"/>
        <w:jc w:val="both"/>
        <w:rPr>
          <w:rFonts w:ascii="Arial" w:hAnsi="Arial" w:cs="Arial"/>
          <w:color w:val="111111"/>
          <w:sz w:val="22"/>
          <w:szCs w:val="22"/>
        </w:rPr>
      </w:pPr>
    </w:p>
    <w:p w14:paraId="4667D134" w14:textId="559B6601" w:rsidR="00616C4F" w:rsidRPr="007F79B8" w:rsidRDefault="00616C4F" w:rsidP="007F79B8">
      <w:pPr>
        <w:pStyle w:val="Textoindependiente"/>
        <w:ind w:right="134"/>
        <w:jc w:val="both"/>
        <w:rPr>
          <w:rFonts w:ascii="Arial" w:hAnsi="Arial" w:cs="Arial"/>
          <w:sz w:val="22"/>
          <w:szCs w:val="22"/>
        </w:rPr>
      </w:pPr>
      <w:r w:rsidRPr="007F79B8">
        <w:rPr>
          <w:rFonts w:ascii="Arial" w:hAnsi="Arial" w:cs="Arial"/>
          <w:sz w:val="22"/>
          <w:szCs w:val="22"/>
        </w:rPr>
        <w:t xml:space="preserve">Cualquier condena que sea impuesta con base en la </w:t>
      </w:r>
      <w:r w:rsidR="006E4FBF" w:rsidRPr="007F79B8">
        <w:rPr>
          <w:rFonts w:ascii="Arial" w:hAnsi="Arial" w:cs="Arial"/>
          <w:sz w:val="22"/>
          <w:szCs w:val="22"/>
        </w:rPr>
        <w:t xml:space="preserve">Póliza de </w:t>
      </w:r>
      <w:r w:rsidR="006E4FBF" w:rsidRPr="007F79B8">
        <w:rPr>
          <w:rStyle w:val="normaltextrun"/>
          <w:rFonts w:ascii="Arial" w:hAnsi="Arial" w:cs="Arial"/>
          <w:color w:val="000000"/>
          <w:sz w:val="22"/>
          <w:szCs w:val="22"/>
          <w:shd w:val="clear" w:color="auto" w:fill="FFFFFF"/>
        </w:rPr>
        <w:t xml:space="preserve">RCE No. </w:t>
      </w:r>
      <w:r w:rsidR="004B52DF" w:rsidRPr="007F79B8">
        <w:rPr>
          <w:rStyle w:val="normaltextrun"/>
          <w:rFonts w:ascii="Arial" w:hAnsi="Arial" w:cs="Arial"/>
          <w:color w:val="000000"/>
          <w:sz w:val="22"/>
          <w:szCs w:val="22"/>
          <w:shd w:val="clear" w:color="auto" w:fill="FFFFFF"/>
        </w:rPr>
        <w:t>18893</w:t>
      </w:r>
      <w:r w:rsidR="006E4FBF" w:rsidRPr="007F79B8">
        <w:rPr>
          <w:rStyle w:val="normaltextrun"/>
          <w:rFonts w:ascii="Arial" w:hAnsi="Arial" w:cs="Arial"/>
          <w:color w:val="000000"/>
          <w:sz w:val="22"/>
          <w:szCs w:val="22"/>
          <w:shd w:val="clear" w:color="auto" w:fill="FFFFFF"/>
        </w:rPr>
        <w:t xml:space="preserve"> </w:t>
      </w:r>
      <w:r w:rsidRPr="007F79B8">
        <w:rPr>
          <w:rFonts w:ascii="Arial" w:hAnsi="Arial" w:cs="Arial"/>
          <w:sz w:val="22"/>
          <w:szCs w:val="22"/>
        </w:rPr>
        <w:t xml:space="preserve">debe sujetarse al pago de un deducible por parte del asegurado, conforme se encuentra regulado por el artículo 1103 del Código de Comercio, el cual establece que </w:t>
      </w:r>
      <w:r w:rsidRPr="007F79B8">
        <w:rPr>
          <w:rFonts w:ascii="Arial" w:hAnsi="Arial" w:cs="Arial"/>
          <w:i/>
          <w:sz w:val="22"/>
          <w:szCs w:val="22"/>
        </w:rPr>
        <w:t xml:space="preserve">“Las cláusulas según las cuales el asegurado deba soportar una cuota en el riesgo o en la pérdida, o afrontar la primera parte del daño, implican, salvo estipulación en contrario, la prohibición para el asegurado de protegerse respecto de tales cuotas” </w:t>
      </w:r>
      <w:r w:rsidRPr="007F79B8">
        <w:rPr>
          <w:rFonts w:ascii="Arial" w:hAnsi="Arial" w:cs="Arial"/>
          <w:sz w:val="22"/>
          <w:szCs w:val="22"/>
        </w:rPr>
        <w:t xml:space="preserve"> por lo que del seguro aquí referenciado se encuentra identificada en la carátula de la Póliza que el 10% del valor de la perdida</w:t>
      </w:r>
      <w:r w:rsidR="002D5E2C" w:rsidRPr="007F79B8">
        <w:rPr>
          <w:rFonts w:ascii="Arial" w:hAnsi="Arial" w:cs="Arial"/>
          <w:sz w:val="22"/>
          <w:szCs w:val="22"/>
        </w:rPr>
        <w:t xml:space="preserve">, con un mínimo de </w:t>
      </w:r>
      <w:r w:rsidR="00D6798B" w:rsidRPr="007F79B8">
        <w:rPr>
          <w:rFonts w:ascii="Arial" w:hAnsi="Arial" w:cs="Arial"/>
          <w:sz w:val="22"/>
          <w:szCs w:val="22"/>
        </w:rPr>
        <w:t>3</w:t>
      </w:r>
      <w:r w:rsidR="002D5E2C" w:rsidRPr="007F79B8">
        <w:rPr>
          <w:rFonts w:ascii="Arial" w:hAnsi="Arial" w:cs="Arial"/>
          <w:sz w:val="22"/>
          <w:szCs w:val="22"/>
        </w:rPr>
        <w:t xml:space="preserve"> SMMLV</w:t>
      </w:r>
      <w:r w:rsidRPr="007F79B8">
        <w:rPr>
          <w:rFonts w:ascii="Arial" w:hAnsi="Arial" w:cs="Arial"/>
          <w:sz w:val="22"/>
          <w:szCs w:val="22"/>
        </w:rPr>
        <w:t>, corresponderá al deducible que deberá reconocer eventualmente l</w:t>
      </w:r>
      <w:r w:rsidR="006E4FBF" w:rsidRPr="007F79B8">
        <w:rPr>
          <w:rFonts w:ascii="Arial" w:hAnsi="Arial" w:cs="Arial"/>
          <w:sz w:val="22"/>
          <w:szCs w:val="22"/>
        </w:rPr>
        <w:t>os</w:t>
      </w:r>
      <w:r w:rsidRPr="007F79B8">
        <w:rPr>
          <w:rFonts w:ascii="Arial" w:hAnsi="Arial" w:cs="Arial"/>
          <w:sz w:val="22"/>
          <w:szCs w:val="22"/>
        </w:rPr>
        <w:t xml:space="preserve"> asegurado</w:t>
      </w:r>
      <w:r w:rsidR="006E4FBF" w:rsidRPr="007F79B8">
        <w:rPr>
          <w:rFonts w:ascii="Arial" w:hAnsi="Arial" w:cs="Arial"/>
          <w:sz w:val="22"/>
          <w:szCs w:val="22"/>
        </w:rPr>
        <w:t>s</w:t>
      </w:r>
      <w:r w:rsidRPr="007F79B8">
        <w:rPr>
          <w:rFonts w:ascii="Arial" w:hAnsi="Arial" w:cs="Arial"/>
          <w:sz w:val="22"/>
          <w:szCs w:val="22"/>
        </w:rPr>
        <w:t xml:space="preserve">, </w:t>
      </w:r>
      <w:r w:rsidR="006E4ED4" w:rsidRPr="007F79B8">
        <w:rPr>
          <w:rFonts w:ascii="Arial" w:hAnsi="Arial" w:cs="Arial"/>
          <w:sz w:val="22"/>
          <w:szCs w:val="22"/>
        </w:rPr>
        <w:t>como se pasa a evidenciar:</w:t>
      </w:r>
    </w:p>
    <w:p w14:paraId="507CCB00" w14:textId="77777777" w:rsidR="006E4ED4" w:rsidRPr="007F79B8" w:rsidRDefault="006E4ED4" w:rsidP="007F79B8">
      <w:pPr>
        <w:pStyle w:val="Textoindependiente"/>
        <w:ind w:right="134"/>
        <w:jc w:val="both"/>
        <w:rPr>
          <w:rFonts w:ascii="Arial" w:hAnsi="Arial" w:cs="Arial"/>
          <w:sz w:val="22"/>
          <w:szCs w:val="22"/>
        </w:rPr>
      </w:pPr>
    </w:p>
    <w:p w14:paraId="1EEB4D29" w14:textId="69A0083D" w:rsidR="006E4ED4" w:rsidRPr="007F79B8" w:rsidRDefault="00C8316D" w:rsidP="007F79B8">
      <w:pPr>
        <w:pStyle w:val="Textoindependiente"/>
        <w:ind w:right="134"/>
        <w:jc w:val="center"/>
        <w:rPr>
          <w:rFonts w:ascii="Arial" w:hAnsi="Arial" w:cs="Arial"/>
          <w:noProof/>
          <w:sz w:val="22"/>
          <w:szCs w:val="22"/>
        </w:rPr>
      </w:pPr>
      <w:r w:rsidRPr="007F79B8">
        <w:rPr>
          <w:rFonts w:ascii="Arial" w:hAnsi="Arial" w:cs="Arial"/>
          <w:noProof/>
          <w:sz w:val="22"/>
          <w:szCs w:val="22"/>
        </w:rPr>
        <w:drawing>
          <wp:inline distT="0" distB="0" distL="0" distR="0" wp14:anchorId="3B690D56" wp14:editId="48317BC7">
            <wp:extent cx="4791744" cy="809738"/>
            <wp:effectExtent l="0" t="0" r="8890" b="9525"/>
            <wp:docPr id="156838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8703" name=""/>
                    <pic:cNvPicPr/>
                  </pic:nvPicPr>
                  <pic:blipFill>
                    <a:blip r:embed="rId34"/>
                    <a:stretch>
                      <a:fillRect/>
                    </a:stretch>
                  </pic:blipFill>
                  <pic:spPr>
                    <a:xfrm>
                      <a:off x="0" y="0"/>
                      <a:ext cx="4791744" cy="809738"/>
                    </a:xfrm>
                    <a:prstGeom prst="rect">
                      <a:avLst/>
                    </a:prstGeom>
                  </pic:spPr>
                </pic:pic>
              </a:graphicData>
            </a:graphic>
          </wp:inline>
        </w:drawing>
      </w:r>
    </w:p>
    <w:p w14:paraId="17D182BF" w14:textId="77777777" w:rsidR="00616C4F" w:rsidRPr="007F79B8" w:rsidRDefault="00616C4F" w:rsidP="007F79B8">
      <w:pPr>
        <w:pStyle w:val="Textoindependiente"/>
        <w:ind w:right="134"/>
        <w:jc w:val="both"/>
        <w:rPr>
          <w:rFonts w:ascii="Arial" w:hAnsi="Arial" w:cs="Arial"/>
          <w:sz w:val="22"/>
          <w:szCs w:val="22"/>
        </w:rPr>
      </w:pPr>
    </w:p>
    <w:p w14:paraId="5B919E78" w14:textId="77777777" w:rsidR="00616C4F" w:rsidRPr="007F79B8" w:rsidRDefault="00616C4F" w:rsidP="007F79B8">
      <w:pPr>
        <w:pStyle w:val="Textoindependiente"/>
        <w:ind w:right="134"/>
        <w:jc w:val="both"/>
        <w:rPr>
          <w:rFonts w:ascii="Arial" w:hAnsi="Arial" w:cs="Arial"/>
          <w:sz w:val="22"/>
          <w:szCs w:val="22"/>
        </w:rPr>
      </w:pPr>
      <w:r w:rsidRPr="007F79B8">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7C794D90" w14:textId="77777777" w:rsidR="00616C4F" w:rsidRPr="007F79B8" w:rsidRDefault="00616C4F" w:rsidP="007F79B8">
      <w:pPr>
        <w:pStyle w:val="Textoindependiente"/>
        <w:ind w:right="134"/>
        <w:jc w:val="both"/>
        <w:rPr>
          <w:rFonts w:ascii="Arial" w:hAnsi="Arial" w:cs="Arial"/>
          <w:sz w:val="22"/>
          <w:szCs w:val="22"/>
        </w:rPr>
      </w:pPr>
    </w:p>
    <w:p w14:paraId="54A183B3" w14:textId="560007FF" w:rsidR="00616C4F" w:rsidRPr="007F79B8" w:rsidRDefault="00616C4F" w:rsidP="007F79B8">
      <w:pPr>
        <w:pStyle w:val="Textoindependiente"/>
        <w:ind w:left="567" w:right="276"/>
        <w:jc w:val="both"/>
        <w:rPr>
          <w:rFonts w:ascii="Arial" w:hAnsi="Arial" w:cs="Arial"/>
          <w:i/>
          <w:sz w:val="22"/>
          <w:szCs w:val="22"/>
        </w:rPr>
      </w:pPr>
      <w:r w:rsidRPr="007F79B8">
        <w:rPr>
          <w:rFonts w:ascii="Arial" w:hAnsi="Arial" w:cs="Arial"/>
          <w:i/>
          <w:sz w:val="22"/>
          <w:szCs w:val="22"/>
        </w:rPr>
        <w:t xml:space="preserve">Una de tales modalidades, </w:t>
      </w:r>
      <w:r w:rsidRPr="007F79B8">
        <w:rPr>
          <w:rFonts w:ascii="Arial" w:hAnsi="Arial" w:cs="Arial"/>
          <w:b/>
          <w:i/>
          <w:sz w:val="22"/>
          <w:szCs w:val="22"/>
          <w:u w:val="single"/>
        </w:rPr>
        <w:t>la denominada deducible, se traduce en la suma que el asegurador descuenta indefectiblemente del importe de la indemnización, de tal suerte que en el evento de ocurrencia del siniestro no indemniza el valor total de la pérdida</w:t>
      </w:r>
      <w:r w:rsidRPr="007F79B8">
        <w:rPr>
          <w:rFonts w:ascii="Arial" w:hAnsi="Arial" w:cs="Arial"/>
          <w:i/>
          <w:sz w:val="22"/>
          <w:szCs w:val="22"/>
        </w:rPr>
        <w:t xml:space="preserve">, sino a partir de un determinado monto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w:t>
      </w:r>
      <w:proofErr w:type="spellStart"/>
      <w:r w:rsidRPr="007F79B8">
        <w:rPr>
          <w:rFonts w:ascii="Arial" w:hAnsi="Arial" w:cs="Arial"/>
          <w:i/>
          <w:sz w:val="22"/>
          <w:szCs w:val="22"/>
        </w:rPr>
        <w:t>bieno</w:t>
      </w:r>
      <w:proofErr w:type="spellEnd"/>
      <w:r w:rsidRPr="007F79B8">
        <w:rPr>
          <w:rFonts w:ascii="Arial" w:hAnsi="Arial" w:cs="Arial"/>
          <w:i/>
          <w:sz w:val="22"/>
          <w:szCs w:val="22"/>
        </w:rPr>
        <w:t xml:space="preserve"> riesgo asegurado. 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7F79B8">
        <w:rPr>
          <w:rFonts w:ascii="Arial" w:hAnsi="Arial" w:cs="Arial"/>
          <w:i/>
          <w:sz w:val="22"/>
          <w:szCs w:val="22"/>
          <w:vertAlign w:val="superscript"/>
        </w:rPr>
        <w:t>10</w:t>
      </w:r>
      <w:r w:rsidRPr="007F79B8">
        <w:rPr>
          <w:rFonts w:ascii="Arial" w:hAnsi="Arial" w:cs="Arial"/>
          <w:i/>
          <w:sz w:val="22"/>
          <w:szCs w:val="22"/>
        </w:rPr>
        <w:t xml:space="preserve"> (Subrayado y negrilla</w:t>
      </w:r>
      <w:r w:rsidR="00424C73" w:rsidRPr="007F79B8">
        <w:rPr>
          <w:rFonts w:ascii="Arial" w:hAnsi="Arial" w:cs="Arial"/>
          <w:i/>
          <w:sz w:val="22"/>
          <w:szCs w:val="22"/>
        </w:rPr>
        <w:t xml:space="preserve"> </w:t>
      </w:r>
      <w:r w:rsidRPr="007F79B8">
        <w:rPr>
          <w:rFonts w:ascii="Arial" w:hAnsi="Arial" w:cs="Arial"/>
          <w:i/>
          <w:sz w:val="22"/>
          <w:szCs w:val="22"/>
        </w:rPr>
        <w:t>fuera de texto original)</w:t>
      </w:r>
    </w:p>
    <w:p w14:paraId="53464391" w14:textId="77777777" w:rsidR="00616C4F" w:rsidRPr="007F79B8" w:rsidRDefault="00616C4F" w:rsidP="007F79B8">
      <w:pPr>
        <w:pStyle w:val="Textoindependiente"/>
        <w:ind w:right="134"/>
        <w:jc w:val="both"/>
        <w:rPr>
          <w:rFonts w:ascii="Arial" w:hAnsi="Arial" w:cs="Arial"/>
          <w:color w:val="111111"/>
          <w:sz w:val="22"/>
          <w:szCs w:val="22"/>
        </w:rPr>
      </w:pPr>
    </w:p>
    <w:p w14:paraId="4953FF9B" w14:textId="2D5BC16C" w:rsidR="00616C4F" w:rsidRPr="007F79B8" w:rsidRDefault="00616C4F" w:rsidP="007F79B8">
      <w:pPr>
        <w:pStyle w:val="Textoindependiente"/>
        <w:ind w:right="134"/>
        <w:jc w:val="both"/>
        <w:rPr>
          <w:rFonts w:ascii="Arial" w:hAnsi="Arial" w:cs="Arial"/>
          <w:sz w:val="22"/>
          <w:szCs w:val="22"/>
        </w:rPr>
      </w:pPr>
      <w:r w:rsidRPr="007F79B8">
        <w:rPr>
          <w:rFonts w:ascii="Arial" w:hAnsi="Arial" w:cs="Arial"/>
          <w:sz w:val="22"/>
          <w:szCs w:val="22"/>
        </w:rPr>
        <w:t xml:space="preserve">De esta manera, 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w:t>
      </w:r>
      <w:r w:rsidRPr="007F79B8">
        <w:rPr>
          <w:rFonts w:ascii="Arial" w:hAnsi="Arial" w:cs="Arial"/>
          <w:bCs/>
          <w:color w:val="111111"/>
          <w:sz w:val="22"/>
          <w:szCs w:val="22"/>
        </w:rPr>
        <w:t xml:space="preserve">10% del valor de la perdida, </w:t>
      </w:r>
      <w:r w:rsidR="002D5E2C" w:rsidRPr="007F79B8">
        <w:rPr>
          <w:rFonts w:ascii="Arial" w:hAnsi="Arial" w:cs="Arial"/>
          <w:sz w:val="22"/>
          <w:szCs w:val="22"/>
        </w:rPr>
        <w:t>con un mínimo de</w:t>
      </w:r>
      <w:r w:rsidR="00C8316D" w:rsidRPr="007F79B8">
        <w:rPr>
          <w:rFonts w:ascii="Arial" w:hAnsi="Arial" w:cs="Arial"/>
          <w:sz w:val="22"/>
          <w:szCs w:val="22"/>
        </w:rPr>
        <w:t xml:space="preserve"> 3</w:t>
      </w:r>
      <w:r w:rsidR="002D5E2C" w:rsidRPr="007F79B8">
        <w:rPr>
          <w:rFonts w:ascii="Arial" w:hAnsi="Arial" w:cs="Arial"/>
          <w:sz w:val="22"/>
          <w:szCs w:val="22"/>
        </w:rPr>
        <w:t xml:space="preserve"> SMMLV.</w:t>
      </w:r>
    </w:p>
    <w:p w14:paraId="287608D3" w14:textId="77777777" w:rsidR="00616C4F" w:rsidRPr="007F79B8" w:rsidRDefault="00616C4F" w:rsidP="007F79B8">
      <w:pPr>
        <w:pStyle w:val="Prrafodelista"/>
        <w:ind w:left="426" w:firstLine="0"/>
        <w:rPr>
          <w:rFonts w:ascii="Arial" w:hAnsi="Arial" w:cs="Arial"/>
          <w:b/>
          <w:u w:val="single"/>
        </w:rPr>
      </w:pPr>
    </w:p>
    <w:p w14:paraId="2EC4A049" w14:textId="77777777" w:rsidR="002D5E2C" w:rsidRPr="007F79B8" w:rsidRDefault="002D5E2C">
      <w:pPr>
        <w:pStyle w:val="Prrafodelista"/>
        <w:numPr>
          <w:ilvl w:val="0"/>
          <w:numId w:val="13"/>
        </w:numPr>
        <w:ind w:left="426"/>
        <w:rPr>
          <w:rFonts w:ascii="Arial" w:hAnsi="Arial" w:cs="Arial"/>
          <w:b/>
          <w:u w:val="single"/>
        </w:rPr>
      </w:pPr>
      <w:r w:rsidRPr="007F79B8">
        <w:rPr>
          <w:rFonts w:ascii="Arial" w:hAnsi="Arial" w:cs="Arial"/>
          <w:b/>
          <w:bCs/>
          <w:color w:val="111111"/>
          <w:u w:val="single"/>
        </w:rPr>
        <w:t>EN CUALQUIER CASO, DE NINGUNA FORMA SE PODRÁ EXCEDER EL LÍMITE DEL VALOR ASEGURADO.</w:t>
      </w:r>
    </w:p>
    <w:p w14:paraId="4845DE38" w14:textId="77777777" w:rsidR="002D5E2C" w:rsidRPr="007F79B8" w:rsidRDefault="002D5E2C" w:rsidP="007F79B8">
      <w:pPr>
        <w:pStyle w:val="Textoindependiente"/>
        <w:ind w:left="720" w:right="134"/>
        <w:jc w:val="both"/>
        <w:rPr>
          <w:rFonts w:ascii="Arial" w:hAnsi="Arial" w:cs="Arial"/>
          <w:color w:val="111111"/>
          <w:sz w:val="22"/>
          <w:szCs w:val="22"/>
        </w:rPr>
      </w:pPr>
    </w:p>
    <w:p w14:paraId="3B6AF20C" w14:textId="00AE4C2A" w:rsidR="002D5E2C" w:rsidRPr="007F79B8" w:rsidRDefault="002D5E2C" w:rsidP="007F79B8">
      <w:pPr>
        <w:pStyle w:val="Textoindependiente"/>
        <w:ind w:right="134"/>
        <w:jc w:val="both"/>
        <w:rPr>
          <w:rFonts w:ascii="Arial" w:hAnsi="Arial" w:cs="Arial"/>
          <w:color w:val="111111"/>
          <w:sz w:val="22"/>
          <w:szCs w:val="22"/>
        </w:rPr>
      </w:pPr>
      <w:r w:rsidRPr="007F79B8">
        <w:rPr>
          <w:rFonts w:ascii="Arial" w:hAnsi="Arial" w:cs="Arial"/>
          <w:color w:val="111111"/>
          <w:sz w:val="22"/>
          <w:szCs w:val="22"/>
        </w:rPr>
        <w:t xml:space="preserve">En el remoto e improbable evento en que el Despacho considere que la Póliza que hoy nos ocupan </w:t>
      </w:r>
      <w:r w:rsidRPr="007F79B8">
        <w:rPr>
          <w:rFonts w:ascii="Arial" w:hAnsi="Arial" w:cs="Arial"/>
          <w:color w:val="111111"/>
          <w:sz w:val="22"/>
          <w:szCs w:val="22"/>
        </w:rPr>
        <w:lastRenderedPageBreak/>
        <w:t xml:space="preserve">sí presta cobertura para los hechos objeto de este litigio, que sí se realizó el riesgo asegurado y que, en este sentido, sí ha nacido a la vida jurídica la obligación condicional contraída por </w:t>
      </w:r>
      <w:r w:rsidR="004A4CC6" w:rsidRPr="007F79B8">
        <w:rPr>
          <w:rFonts w:ascii="Arial" w:hAnsi="Arial" w:cs="Arial"/>
          <w:color w:val="111111"/>
          <w:sz w:val="22"/>
          <w:szCs w:val="22"/>
        </w:rPr>
        <w:t>CHUBB SEGUROS COLOMBIA S.A.</w:t>
      </w:r>
      <w:r w:rsidRPr="007F79B8">
        <w:rPr>
          <w:rFonts w:ascii="Arial" w:hAnsi="Arial" w:cs="Arial"/>
          <w:color w:val="111111"/>
          <w:sz w:val="22"/>
          <w:szCs w:val="22"/>
        </w:rPr>
        <w:t xml:space="preserve">, exclusivamente bajo esta hipótesis, el fallador deberá tener en cuenta entonces que no se podrá condenar a mi poderdante al pago de una suma mayor a la asegurada, incluso si se lograra demostrar que los presuntos daños reclamados son superiores. Lo que quiere decir que, de encontrarse una responsabilidad a cargo de </w:t>
      </w:r>
      <w:r w:rsidR="00F4224C" w:rsidRPr="007F79B8">
        <w:rPr>
          <w:rFonts w:ascii="Arial" w:hAnsi="Arial" w:cs="Arial"/>
          <w:color w:val="111111"/>
          <w:sz w:val="22"/>
          <w:szCs w:val="22"/>
        </w:rPr>
        <w:t xml:space="preserve">CONCESIONARIA ALTERNATIVAS VIALES S.A.S. y/o la ANI </w:t>
      </w:r>
      <w:r w:rsidRPr="007F79B8">
        <w:rPr>
          <w:rFonts w:ascii="Arial" w:hAnsi="Arial" w:cs="Arial"/>
          <w:color w:val="111111"/>
          <w:sz w:val="22"/>
          <w:szCs w:val="22"/>
        </w:rPr>
        <w:t xml:space="preserve">y como consecuencia de mí representada, la misma deberá ceñirse única y exclusivamente al </w:t>
      </w:r>
      <w:r w:rsidR="002058CF" w:rsidRPr="007F79B8">
        <w:rPr>
          <w:rFonts w:ascii="Arial" w:hAnsi="Arial" w:cs="Arial"/>
          <w:color w:val="111111"/>
          <w:sz w:val="22"/>
          <w:szCs w:val="22"/>
        </w:rPr>
        <w:t>sub</w:t>
      </w:r>
      <w:r w:rsidRPr="007F79B8">
        <w:rPr>
          <w:rFonts w:ascii="Arial" w:hAnsi="Arial" w:cs="Arial"/>
          <w:color w:val="111111"/>
          <w:sz w:val="22"/>
          <w:szCs w:val="22"/>
        </w:rPr>
        <w:t>límite de</w:t>
      </w:r>
      <w:r w:rsidR="00F4224C" w:rsidRPr="007F79B8">
        <w:rPr>
          <w:rFonts w:ascii="Arial" w:hAnsi="Arial" w:cs="Arial"/>
          <w:color w:val="111111"/>
          <w:sz w:val="22"/>
          <w:szCs w:val="22"/>
        </w:rPr>
        <w:t xml:space="preserve">l 50% </w:t>
      </w:r>
      <w:r w:rsidR="002058CF" w:rsidRPr="007F79B8">
        <w:rPr>
          <w:rFonts w:ascii="Arial" w:hAnsi="Arial" w:cs="Arial"/>
          <w:color w:val="111111"/>
          <w:sz w:val="22"/>
          <w:szCs w:val="22"/>
        </w:rPr>
        <w:t xml:space="preserve">por evento </w:t>
      </w:r>
      <w:r w:rsidR="00F4224C" w:rsidRPr="007F79B8">
        <w:rPr>
          <w:rFonts w:ascii="Arial" w:hAnsi="Arial" w:cs="Arial"/>
          <w:color w:val="111111"/>
          <w:sz w:val="22"/>
          <w:szCs w:val="22"/>
        </w:rPr>
        <w:t xml:space="preserve">del </w:t>
      </w:r>
      <w:r w:rsidR="002058CF" w:rsidRPr="007F79B8">
        <w:rPr>
          <w:rFonts w:ascii="Arial" w:hAnsi="Arial" w:cs="Arial"/>
          <w:color w:val="111111"/>
          <w:sz w:val="22"/>
          <w:szCs w:val="22"/>
        </w:rPr>
        <w:t>límite</w:t>
      </w:r>
      <w:r w:rsidR="00F4224C" w:rsidRPr="007F79B8">
        <w:rPr>
          <w:rFonts w:ascii="Arial" w:hAnsi="Arial" w:cs="Arial"/>
          <w:color w:val="111111"/>
          <w:sz w:val="22"/>
          <w:szCs w:val="22"/>
        </w:rPr>
        <w:t xml:space="preserve"> asegurado</w:t>
      </w:r>
      <w:r w:rsidRPr="007F79B8">
        <w:rPr>
          <w:rFonts w:ascii="Arial" w:hAnsi="Arial" w:cs="Arial"/>
          <w:color w:val="111111"/>
          <w:sz w:val="22"/>
          <w:szCs w:val="22"/>
        </w:rPr>
        <w:t>, por el amparo de RC PATRONAL. Por supuesto, sin que esta consideración constituya aceptación de responsabilidad alguna a cargo de mi representada.</w:t>
      </w:r>
    </w:p>
    <w:p w14:paraId="10D478D3" w14:textId="77777777" w:rsidR="002D5E2C" w:rsidRPr="007F79B8" w:rsidRDefault="002D5E2C" w:rsidP="007F79B8">
      <w:pPr>
        <w:pStyle w:val="Textoindependiente"/>
        <w:ind w:right="134"/>
        <w:jc w:val="both"/>
        <w:rPr>
          <w:rFonts w:ascii="Arial" w:hAnsi="Arial" w:cs="Arial"/>
          <w:color w:val="111111"/>
          <w:sz w:val="22"/>
          <w:szCs w:val="22"/>
        </w:rPr>
      </w:pPr>
    </w:p>
    <w:p w14:paraId="422BEE8D" w14:textId="77777777" w:rsidR="002D5E2C" w:rsidRPr="007F79B8" w:rsidRDefault="002D5E2C" w:rsidP="007F79B8">
      <w:pPr>
        <w:pStyle w:val="Textoindependiente"/>
        <w:ind w:right="134"/>
        <w:jc w:val="both"/>
        <w:rPr>
          <w:rFonts w:ascii="Arial" w:hAnsi="Arial" w:cs="Arial"/>
          <w:color w:val="111111"/>
          <w:sz w:val="22"/>
          <w:szCs w:val="22"/>
        </w:rPr>
      </w:pPr>
      <w:r w:rsidRPr="007F79B8">
        <w:rPr>
          <w:rFonts w:ascii="Arial" w:hAnsi="Arial" w:cs="Arial"/>
          <w:color w:val="111111"/>
          <w:sz w:val="22"/>
          <w:szCs w:val="22"/>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p>
    <w:p w14:paraId="2A6B5E08" w14:textId="77777777" w:rsidR="002D5E2C" w:rsidRPr="007F79B8" w:rsidRDefault="002D5E2C" w:rsidP="007F79B8">
      <w:pPr>
        <w:pStyle w:val="Textoindependiente"/>
        <w:ind w:left="720" w:right="134"/>
        <w:jc w:val="both"/>
        <w:rPr>
          <w:rFonts w:ascii="Arial" w:hAnsi="Arial" w:cs="Arial"/>
          <w:color w:val="111111"/>
          <w:sz w:val="22"/>
          <w:szCs w:val="22"/>
        </w:rPr>
      </w:pPr>
    </w:p>
    <w:p w14:paraId="74032555" w14:textId="77777777" w:rsidR="002D5E2C" w:rsidRPr="007F79B8" w:rsidRDefault="002D5E2C" w:rsidP="007F79B8">
      <w:pPr>
        <w:pStyle w:val="Default"/>
        <w:ind w:left="567" w:right="276"/>
        <w:jc w:val="both"/>
        <w:rPr>
          <w:i/>
          <w:iCs/>
          <w:sz w:val="22"/>
          <w:szCs w:val="22"/>
        </w:rPr>
      </w:pPr>
      <w:r w:rsidRPr="007F79B8">
        <w:rPr>
          <w:b/>
          <w:bCs/>
          <w:i/>
          <w:iCs/>
          <w:sz w:val="22"/>
          <w:szCs w:val="22"/>
        </w:rPr>
        <w:t>“ARTÍCULO 1079. RESPONSABILIDAD HASTA LA CONCURRENCIA DE LA SUMA ASEGURADA</w:t>
      </w:r>
      <w:r w:rsidRPr="007F79B8">
        <w:rPr>
          <w:i/>
          <w:iCs/>
          <w:sz w:val="22"/>
          <w:szCs w:val="22"/>
        </w:rPr>
        <w:t xml:space="preserve">. El asegurador no estará obligado a responder si no hasta concurrencia de la suma asegurada, sin perjuicio de lo dispuesto en el inciso segundo del artículo 1074”. </w:t>
      </w:r>
    </w:p>
    <w:p w14:paraId="37BC1235" w14:textId="77777777" w:rsidR="002D5E2C" w:rsidRPr="007F79B8" w:rsidRDefault="002D5E2C" w:rsidP="007F79B8">
      <w:pPr>
        <w:pStyle w:val="Default"/>
        <w:jc w:val="both"/>
        <w:rPr>
          <w:sz w:val="22"/>
          <w:szCs w:val="22"/>
        </w:rPr>
      </w:pPr>
    </w:p>
    <w:p w14:paraId="45135D7C" w14:textId="77777777" w:rsidR="002D5E2C" w:rsidRPr="007F79B8" w:rsidRDefault="002D5E2C" w:rsidP="007F79B8">
      <w:pPr>
        <w:pStyle w:val="Default"/>
        <w:jc w:val="both"/>
        <w:rPr>
          <w:sz w:val="22"/>
          <w:szCs w:val="22"/>
          <w:lang w:val="es-ES"/>
        </w:rPr>
      </w:pPr>
      <w:r w:rsidRPr="007F79B8">
        <w:rPr>
          <w:sz w:val="22"/>
          <w:szCs w:val="22"/>
          <w:lang w:val="es-ES"/>
        </w:rPr>
        <w:t xml:space="preserve">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12F63CE9" w14:textId="77777777" w:rsidR="002D5E2C" w:rsidRPr="007F79B8" w:rsidRDefault="002D5E2C" w:rsidP="007F79B8">
      <w:pPr>
        <w:pStyle w:val="Default"/>
        <w:ind w:left="720"/>
        <w:jc w:val="both"/>
        <w:rPr>
          <w:sz w:val="22"/>
          <w:szCs w:val="22"/>
        </w:rPr>
      </w:pPr>
    </w:p>
    <w:p w14:paraId="0B8B687A" w14:textId="77777777" w:rsidR="002D5E2C" w:rsidRPr="007F79B8" w:rsidRDefault="002D5E2C" w:rsidP="007F79B8">
      <w:pPr>
        <w:pStyle w:val="Default"/>
        <w:ind w:left="567" w:right="276"/>
        <w:jc w:val="both"/>
        <w:rPr>
          <w:sz w:val="22"/>
          <w:szCs w:val="22"/>
        </w:rPr>
      </w:pPr>
      <w:r w:rsidRPr="007F79B8">
        <w:rPr>
          <w:i/>
          <w:iCs/>
          <w:sz w:val="22"/>
          <w:szCs w:val="22"/>
        </w:rPr>
        <w:t xml:space="preserve">“Al respecto es necesario destacar que, como lo ha puntualizado esta Corporación, </w:t>
      </w:r>
      <w:r w:rsidRPr="007F79B8">
        <w:rPr>
          <w:b/>
          <w:bCs/>
          <w:i/>
          <w:iCs/>
          <w:sz w:val="22"/>
          <w:szCs w:val="22"/>
        </w:rPr>
        <w:t>el valor de la prestación a cargo de la aseguradora</w:t>
      </w:r>
      <w:r w:rsidRPr="007F79B8">
        <w:rPr>
          <w:i/>
          <w:iCs/>
          <w:sz w:val="22"/>
          <w:szCs w:val="22"/>
        </w:rPr>
        <w:t xml:space="preserve">, en lo que tiene que ver con los seguros contra daños, </w:t>
      </w:r>
      <w:r w:rsidRPr="007F79B8">
        <w:rPr>
          <w:b/>
          <w:bCs/>
          <w:i/>
          <w:iCs/>
          <w:sz w:val="22"/>
          <w:szCs w:val="22"/>
        </w:rPr>
        <w:t>se encuentra delimitado, tanto por el valor asegurado</w:t>
      </w:r>
      <w:r w:rsidRPr="007F79B8">
        <w:rPr>
          <w:i/>
          <w:iCs/>
          <w:sz w:val="22"/>
          <w:szCs w:val="22"/>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7F79B8">
        <w:rPr>
          <w:rStyle w:val="Refdenotaalpie"/>
          <w:i/>
          <w:iCs/>
          <w:sz w:val="22"/>
          <w:szCs w:val="22"/>
        </w:rPr>
        <w:footnoteReference w:id="10"/>
      </w:r>
      <w:r w:rsidRPr="007F79B8">
        <w:rPr>
          <w:i/>
          <w:iCs/>
          <w:sz w:val="22"/>
          <w:szCs w:val="22"/>
        </w:rPr>
        <w:t xml:space="preserve"> </w:t>
      </w:r>
      <w:r w:rsidRPr="007F79B8">
        <w:rPr>
          <w:sz w:val="22"/>
          <w:szCs w:val="22"/>
        </w:rPr>
        <w:t xml:space="preserve">(Subrayado y negrilla fuera de texto original) </w:t>
      </w:r>
    </w:p>
    <w:p w14:paraId="7E33BBC6" w14:textId="77777777" w:rsidR="002D5E2C" w:rsidRPr="007F79B8" w:rsidRDefault="002D5E2C" w:rsidP="007F79B8">
      <w:pPr>
        <w:pStyle w:val="Default"/>
        <w:jc w:val="both"/>
        <w:rPr>
          <w:sz w:val="22"/>
          <w:szCs w:val="22"/>
        </w:rPr>
      </w:pPr>
    </w:p>
    <w:p w14:paraId="21B7A89F" w14:textId="77777777" w:rsidR="002D5E2C" w:rsidRPr="007F79B8" w:rsidRDefault="002D5E2C" w:rsidP="007F79B8">
      <w:pPr>
        <w:pStyle w:val="Textoindependiente"/>
        <w:ind w:right="134"/>
        <w:jc w:val="both"/>
        <w:rPr>
          <w:rFonts w:ascii="Arial" w:hAnsi="Arial" w:cs="Arial"/>
          <w:sz w:val="22"/>
          <w:szCs w:val="22"/>
        </w:rPr>
      </w:pPr>
      <w:r w:rsidRPr="007F79B8">
        <w:rPr>
          <w:rFonts w:ascii="Arial" w:hAnsi="Arial" w:cs="Arial"/>
          <w:sz w:val="22"/>
          <w:szCs w:val="22"/>
        </w:rPr>
        <w:t>Por ende, no se podrá de ninguna manera obtener una indemnización superior en cuantía al límite de la suma asegurada por parte de mi mandante. A continuación, se presentan los valores asegurados de la póliza por la que fue convocada mi representada:</w:t>
      </w:r>
    </w:p>
    <w:p w14:paraId="1DCCA1D2" w14:textId="77777777" w:rsidR="002D5E2C" w:rsidRPr="007F79B8" w:rsidRDefault="002D5E2C" w:rsidP="007F79B8">
      <w:pPr>
        <w:pStyle w:val="Textoindependiente"/>
        <w:ind w:right="134"/>
        <w:jc w:val="both"/>
        <w:rPr>
          <w:rFonts w:ascii="Arial" w:hAnsi="Arial" w:cs="Arial"/>
          <w:sz w:val="22"/>
          <w:szCs w:val="22"/>
        </w:rPr>
      </w:pPr>
    </w:p>
    <w:p w14:paraId="4E68C8C2" w14:textId="5E8BEB96" w:rsidR="002D5E2C" w:rsidRPr="007F79B8" w:rsidRDefault="00D9074E" w:rsidP="007F79B8">
      <w:pPr>
        <w:pStyle w:val="Textoindependiente"/>
        <w:ind w:right="134"/>
        <w:jc w:val="center"/>
        <w:rPr>
          <w:rFonts w:ascii="Arial" w:hAnsi="Arial" w:cs="Arial"/>
          <w:sz w:val="22"/>
          <w:szCs w:val="22"/>
        </w:rPr>
      </w:pPr>
      <w:r w:rsidRPr="007F79B8">
        <w:rPr>
          <w:rFonts w:ascii="Arial" w:hAnsi="Arial" w:cs="Arial"/>
          <w:noProof/>
          <w:sz w:val="22"/>
          <w:szCs w:val="22"/>
        </w:rPr>
        <w:drawing>
          <wp:inline distT="0" distB="0" distL="0" distR="0" wp14:anchorId="38D9C577" wp14:editId="15793642">
            <wp:extent cx="4829849" cy="752580"/>
            <wp:effectExtent l="0" t="0" r="8890" b="9525"/>
            <wp:docPr id="1785334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34853" name=""/>
                    <pic:cNvPicPr/>
                  </pic:nvPicPr>
                  <pic:blipFill>
                    <a:blip r:embed="rId35"/>
                    <a:stretch>
                      <a:fillRect/>
                    </a:stretch>
                  </pic:blipFill>
                  <pic:spPr>
                    <a:xfrm>
                      <a:off x="0" y="0"/>
                      <a:ext cx="4829849" cy="752580"/>
                    </a:xfrm>
                    <a:prstGeom prst="rect">
                      <a:avLst/>
                    </a:prstGeom>
                  </pic:spPr>
                </pic:pic>
              </a:graphicData>
            </a:graphic>
          </wp:inline>
        </w:drawing>
      </w:r>
    </w:p>
    <w:p w14:paraId="23A55A1F" w14:textId="77777777" w:rsidR="002D5E2C" w:rsidRPr="007F79B8" w:rsidRDefault="002D5E2C" w:rsidP="007F79B8">
      <w:pPr>
        <w:pStyle w:val="Textoindependiente"/>
        <w:ind w:right="134"/>
        <w:jc w:val="both"/>
        <w:rPr>
          <w:rFonts w:ascii="Arial" w:hAnsi="Arial" w:cs="Arial"/>
          <w:color w:val="111111"/>
          <w:sz w:val="22"/>
          <w:szCs w:val="22"/>
        </w:rPr>
      </w:pPr>
    </w:p>
    <w:p w14:paraId="197F1CDF" w14:textId="12026A4B" w:rsidR="002D5E2C" w:rsidRPr="007F79B8" w:rsidRDefault="002D5E2C" w:rsidP="007F79B8">
      <w:pPr>
        <w:pStyle w:val="Textoindependiente"/>
        <w:ind w:right="-7"/>
        <w:jc w:val="both"/>
        <w:rPr>
          <w:rFonts w:ascii="Arial" w:hAnsi="Arial" w:cs="Arial"/>
          <w:sz w:val="22"/>
          <w:szCs w:val="22"/>
        </w:rPr>
      </w:pPr>
      <w:r w:rsidRPr="007F79B8">
        <w:rPr>
          <w:rFonts w:ascii="Arial" w:hAnsi="Arial" w:cs="Arial"/>
          <w:color w:val="111111"/>
          <w:sz w:val="22"/>
          <w:szCs w:val="22"/>
        </w:rPr>
        <w:t xml:space="preserve">Por todo lo anterior, 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w:t>
      </w:r>
      <w:r w:rsidR="00D9074E" w:rsidRPr="007F79B8">
        <w:rPr>
          <w:rFonts w:ascii="Arial" w:hAnsi="Arial" w:cs="Arial"/>
          <w:color w:val="111111"/>
          <w:sz w:val="22"/>
          <w:szCs w:val="22"/>
        </w:rPr>
        <w:t>CONCESIONARIA ALTERNATIVAS VIALES S.A.S. y/o la ANI</w:t>
      </w:r>
      <w:r w:rsidRPr="007F79B8">
        <w:rPr>
          <w:rFonts w:ascii="Arial" w:hAnsi="Arial" w:cs="Arial"/>
          <w:color w:val="111111"/>
          <w:sz w:val="22"/>
          <w:szCs w:val="22"/>
        </w:rPr>
        <w:t xml:space="preserve"> y como consecuencia de mí representada, la misma deberá ceñirse única y exclusivamente al límite de</w:t>
      </w:r>
      <w:r w:rsidR="00D9074E" w:rsidRPr="007F79B8">
        <w:rPr>
          <w:rFonts w:ascii="Arial" w:hAnsi="Arial" w:cs="Arial"/>
          <w:color w:val="111111"/>
          <w:sz w:val="22"/>
          <w:szCs w:val="22"/>
        </w:rPr>
        <w:t>l 50% del valor asegurado</w:t>
      </w:r>
      <w:r w:rsidRPr="007F79B8">
        <w:rPr>
          <w:rFonts w:ascii="Arial" w:hAnsi="Arial" w:cs="Arial"/>
          <w:color w:val="111111"/>
          <w:sz w:val="22"/>
          <w:szCs w:val="22"/>
        </w:rPr>
        <w:t xml:space="preserve"> por evento</w:t>
      </w:r>
      <w:r w:rsidR="006E4FBF" w:rsidRPr="007F79B8">
        <w:rPr>
          <w:rFonts w:ascii="Arial" w:hAnsi="Arial" w:cs="Arial"/>
          <w:color w:val="111111"/>
          <w:sz w:val="22"/>
          <w:szCs w:val="22"/>
        </w:rPr>
        <w:t>.</w:t>
      </w:r>
    </w:p>
    <w:p w14:paraId="1DB473A1" w14:textId="77777777" w:rsidR="002D5E2C" w:rsidRPr="007F79B8" w:rsidRDefault="002D5E2C" w:rsidP="007F79B8">
      <w:pPr>
        <w:rPr>
          <w:rFonts w:ascii="Arial" w:hAnsi="Arial" w:cs="Arial"/>
          <w:b/>
          <w:u w:val="single"/>
        </w:rPr>
      </w:pPr>
    </w:p>
    <w:p w14:paraId="16377F5A" w14:textId="77777777" w:rsidR="00D7464E" w:rsidRPr="007F79B8" w:rsidRDefault="00D7464E">
      <w:pPr>
        <w:pStyle w:val="Prrafodelista"/>
        <w:numPr>
          <w:ilvl w:val="0"/>
          <w:numId w:val="13"/>
        </w:numPr>
        <w:ind w:left="426"/>
        <w:rPr>
          <w:rFonts w:ascii="Arial" w:hAnsi="Arial" w:cs="Arial"/>
          <w:b/>
          <w:u w:val="single"/>
        </w:rPr>
      </w:pPr>
      <w:r w:rsidRPr="007F79B8">
        <w:rPr>
          <w:rStyle w:val="findhit"/>
          <w:rFonts w:ascii="Arial" w:hAnsi="Arial" w:cs="Arial"/>
          <w:b/>
          <w:bCs/>
          <w:u w:val="single"/>
        </w:rPr>
        <w:t>COEX</w:t>
      </w:r>
      <w:r w:rsidRPr="007F79B8">
        <w:rPr>
          <w:rStyle w:val="normaltextrun"/>
          <w:rFonts w:ascii="Arial" w:hAnsi="Arial" w:cs="Arial"/>
          <w:b/>
          <w:bCs/>
          <w:u w:val="single"/>
        </w:rPr>
        <w:t>ISTENCIA DEL SEGURO</w:t>
      </w:r>
      <w:r w:rsidRPr="007F79B8">
        <w:rPr>
          <w:rStyle w:val="eop"/>
          <w:rFonts w:ascii="Arial" w:eastAsia="Calibri" w:hAnsi="Arial" w:cs="Arial"/>
          <w:u w:val="single"/>
        </w:rPr>
        <w:t> </w:t>
      </w:r>
    </w:p>
    <w:p w14:paraId="6A1D5976" w14:textId="77777777" w:rsidR="00D7464E" w:rsidRPr="007F79B8" w:rsidRDefault="00D7464E" w:rsidP="007F79B8">
      <w:pPr>
        <w:pStyle w:val="paragraph"/>
        <w:spacing w:before="0" w:beforeAutospacing="0" w:after="0" w:afterAutospacing="0"/>
        <w:jc w:val="both"/>
        <w:textAlignment w:val="baseline"/>
        <w:rPr>
          <w:rFonts w:ascii="Arial" w:hAnsi="Arial" w:cs="Arial"/>
          <w:sz w:val="22"/>
          <w:szCs w:val="22"/>
        </w:rPr>
      </w:pPr>
      <w:r w:rsidRPr="007F79B8">
        <w:rPr>
          <w:rStyle w:val="eop"/>
          <w:rFonts w:ascii="Arial" w:eastAsia="Calibri" w:hAnsi="Arial" w:cs="Arial"/>
          <w:sz w:val="22"/>
          <w:szCs w:val="22"/>
        </w:rPr>
        <w:t> </w:t>
      </w:r>
    </w:p>
    <w:p w14:paraId="02FE05CC" w14:textId="0E2E3EEC" w:rsidR="00D7464E" w:rsidRPr="007F79B8" w:rsidRDefault="00D7464E" w:rsidP="007F79B8">
      <w:pPr>
        <w:pStyle w:val="paragraph"/>
        <w:spacing w:before="0" w:beforeAutospacing="0" w:after="0" w:afterAutospacing="0"/>
        <w:jc w:val="both"/>
        <w:textAlignment w:val="baseline"/>
        <w:rPr>
          <w:rFonts w:ascii="Arial" w:hAnsi="Arial" w:cs="Arial"/>
          <w:sz w:val="22"/>
          <w:szCs w:val="22"/>
        </w:rPr>
      </w:pPr>
      <w:r w:rsidRPr="007F79B8">
        <w:rPr>
          <w:rStyle w:val="normaltextrun"/>
          <w:rFonts w:ascii="Arial" w:hAnsi="Arial" w:cs="Arial"/>
          <w:sz w:val="22"/>
          <w:szCs w:val="22"/>
          <w:lang w:val="es-ES"/>
        </w:rPr>
        <w:t xml:space="preserve">Fundamento la presente excepción, en atención a lo preceptuado en el artículo 1092 del Código de Comercio en el cual se precisa cuándo se existan otros seguros de cumplimiento con las mismas </w:t>
      </w:r>
      <w:r w:rsidRPr="007F79B8">
        <w:rPr>
          <w:rStyle w:val="normaltextrun"/>
          <w:rFonts w:ascii="Arial" w:hAnsi="Arial" w:cs="Arial"/>
          <w:sz w:val="22"/>
          <w:szCs w:val="22"/>
          <w:lang w:val="es-ES"/>
        </w:rPr>
        <w:lastRenderedPageBreak/>
        <w:t xml:space="preserve">coberturas la indemnización debe dividirse entre las aseguradoras en proporción al monto asegurado por cada una, sin superar la cuantía asumida por </w:t>
      </w:r>
      <w:r w:rsidR="00D9074E" w:rsidRPr="007F79B8">
        <w:rPr>
          <w:rStyle w:val="normaltextrun"/>
          <w:rFonts w:ascii="Arial" w:hAnsi="Arial" w:cs="Arial"/>
          <w:sz w:val="22"/>
          <w:szCs w:val="22"/>
          <w:lang w:val="es-ES"/>
        </w:rPr>
        <w:t xml:space="preserve">CHUBB </w:t>
      </w:r>
      <w:r w:rsidR="004A1CAE" w:rsidRPr="007F79B8">
        <w:rPr>
          <w:rStyle w:val="normaltextrun"/>
          <w:rFonts w:ascii="Arial" w:hAnsi="Arial" w:cs="Arial"/>
          <w:sz w:val="22"/>
          <w:szCs w:val="22"/>
          <w:lang w:val="es-ES"/>
        </w:rPr>
        <w:t>SEGUROS COLOMBIA S.A.</w:t>
      </w:r>
    </w:p>
    <w:p w14:paraId="6631153C" w14:textId="77777777" w:rsidR="00D7464E" w:rsidRPr="007F79B8" w:rsidRDefault="00D7464E" w:rsidP="007F79B8">
      <w:pPr>
        <w:pStyle w:val="paragraph"/>
        <w:spacing w:before="0" w:beforeAutospacing="0" w:after="0" w:afterAutospacing="0"/>
        <w:jc w:val="both"/>
        <w:textAlignment w:val="baseline"/>
        <w:rPr>
          <w:rFonts w:ascii="Arial" w:hAnsi="Arial" w:cs="Arial"/>
          <w:sz w:val="22"/>
          <w:szCs w:val="22"/>
        </w:rPr>
      </w:pPr>
      <w:r w:rsidRPr="007F79B8">
        <w:rPr>
          <w:rStyle w:val="eop"/>
          <w:rFonts w:ascii="Arial" w:eastAsia="Calibri" w:hAnsi="Arial" w:cs="Arial"/>
          <w:sz w:val="22"/>
          <w:szCs w:val="22"/>
        </w:rPr>
        <w:t> </w:t>
      </w:r>
    </w:p>
    <w:p w14:paraId="04088C80" w14:textId="77777777" w:rsidR="00D7464E" w:rsidRPr="007F79B8" w:rsidRDefault="00D7464E" w:rsidP="007F79B8">
      <w:pPr>
        <w:pStyle w:val="paragraph"/>
        <w:spacing w:before="0" w:beforeAutospacing="0" w:after="0" w:afterAutospacing="0"/>
        <w:jc w:val="both"/>
        <w:textAlignment w:val="baseline"/>
        <w:rPr>
          <w:rFonts w:ascii="Arial" w:hAnsi="Arial" w:cs="Arial"/>
          <w:sz w:val="22"/>
          <w:szCs w:val="22"/>
        </w:rPr>
      </w:pPr>
      <w:r w:rsidRPr="007F79B8">
        <w:rPr>
          <w:rStyle w:val="normaltextrun"/>
          <w:rFonts w:ascii="Arial" w:hAnsi="Arial" w:cs="Arial"/>
          <w:sz w:val="22"/>
          <w:szCs w:val="22"/>
          <w:lang w:val="es-ES"/>
        </w:rPr>
        <w:t>Al respecto, la norma en comento precisa que:</w:t>
      </w:r>
      <w:r w:rsidRPr="007F79B8">
        <w:rPr>
          <w:rStyle w:val="eop"/>
          <w:rFonts w:ascii="Arial" w:eastAsia="Calibri" w:hAnsi="Arial" w:cs="Arial"/>
          <w:sz w:val="22"/>
          <w:szCs w:val="22"/>
        </w:rPr>
        <w:t> </w:t>
      </w:r>
    </w:p>
    <w:p w14:paraId="5702AB9E" w14:textId="77777777" w:rsidR="00D7464E" w:rsidRPr="007F79B8" w:rsidRDefault="00D7464E" w:rsidP="007F79B8">
      <w:pPr>
        <w:pStyle w:val="paragraph"/>
        <w:spacing w:before="0" w:beforeAutospacing="0" w:after="0" w:afterAutospacing="0"/>
        <w:jc w:val="both"/>
        <w:textAlignment w:val="baseline"/>
        <w:rPr>
          <w:rFonts w:ascii="Arial" w:hAnsi="Arial" w:cs="Arial"/>
          <w:sz w:val="22"/>
          <w:szCs w:val="22"/>
        </w:rPr>
      </w:pPr>
      <w:r w:rsidRPr="007F79B8">
        <w:rPr>
          <w:rStyle w:val="eop"/>
          <w:rFonts w:ascii="Arial" w:eastAsia="Calibri" w:hAnsi="Arial" w:cs="Arial"/>
          <w:sz w:val="22"/>
          <w:szCs w:val="22"/>
        </w:rPr>
        <w:t> </w:t>
      </w:r>
    </w:p>
    <w:p w14:paraId="1C7EB12E" w14:textId="77777777" w:rsidR="00D7464E" w:rsidRPr="007F79B8" w:rsidRDefault="00D7464E" w:rsidP="007F79B8">
      <w:pPr>
        <w:pStyle w:val="paragraph"/>
        <w:spacing w:before="0" w:beforeAutospacing="0" w:after="0" w:afterAutospacing="0"/>
        <w:ind w:left="567" w:right="276"/>
        <w:jc w:val="both"/>
        <w:textAlignment w:val="baseline"/>
        <w:rPr>
          <w:rFonts w:ascii="Arial" w:hAnsi="Arial" w:cs="Arial"/>
          <w:sz w:val="22"/>
          <w:szCs w:val="22"/>
        </w:rPr>
      </w:pPr>
      <w:r w:rsidRPr="007F79B8">
        <w:rPr>
          <w:rStyle w:val="normaltextrun"/>
          <w:rFonts w:ascii="Arial" w:hAnsi="Arial" w:cs="Arial"/>
          <w:b/>
          <w:bCs/>
          <w:i/>
          <w:iCs/>
          <w:sz w:val="22"/>
          <w:szCs w:val="22"/>
        </w:rPr>
        <w:t xml:space="preserve">“ARTÍCULO 1092. &lt;INDEMNIZACIÓN EN CASO DE </w:t>
      </w:r>
      <w:r w:rsidRPr="007F79B8">
        <w:rPr>
          <w:rStyle w:val="findhit"/>
          <w:rFonts w:ascii="Arial" w:eastAsia="Calibri" w:hAnsi="Arial" w:cs="Arial"/>
          <w:b/>
          <w:bCs/>
          <w:i/>
          <w:iCs/>
          <w:sz w:val="22"/>
          <w:szCs w:val="22"/>
        </w:rPr>
        <w:t>COEX</w:t>
      </w:r>
      <w:r w:rsidRPr="007F79B8">
        <w:rPr>
          <w:rStyle w:val="normaltextrun"/>
          <w:rFonts w:ascii="Arial" w:hAnsi="Arial" w:cs="Arial"/>
          <w:b/>
          <w:bCs/>
          <w:i/>
          <w:iCs/>
          <w:sz w:val="22"/>
          <w:szCs w:val="22"/>
        </w:rPr>
        <w:t xml:space="preserve">ISTENCIA DE SEGUROS&gt;. </w:t>
      </w:r>
      <w:r w:rsidRPr="007F79B8">
        <w:rPr>
          <w:rStyle w:val="normaltextrun"/>
          <w:rFonts w:ascii="Arial" w:hAnsi="Arial" w:cs="Arial"/>
          <w:i/>
          <w:iCs/>
          <w:sz w:val="22"/>
          <w:szCs w:val="22"/>
        </w:rPr>
        <w:t xml:space="preserve">En el caso de pluralidad o de </w:t>
      </w:r>
      <w:r w:rsidRPr="007F79B8">
        <w:rPr>
          <w:rStyle w:val="findhit"/>
          <w:rFonts w:ascii="Arial" w:eastAsia="Calibri" w:hAnsi="Arial" w:cs="Arial"/>
          <w:i/>
          <w:iCs/>
          <w:sz w:val="22"/>
          <w:szCs w:val="22"/>
        </w:rPr>
        <w:t>coex</w:t>
      </w:r>
      <w:r w:rsidRPr="007F79B8">
        <w:rPr>
          <w:rStyle w:val="normaltextrun"/>
          <w:rFonts w:ascii="Arial" w:hAnsi="Arial" w:cs="Arial"/>
          <w:i/>
          <w:iCs/>
          <w:sz w:val="22"/>
          <w:szCs w:val="22"/>
        </w:rPr>
        <w:t>istencia de seguros, los aseguradores deberán soportar la indemnización debida al asegurado en proporción a la cuantía de sus respectivos contratos, siempre que el asegurado haya actuado de buena fe. La mala fe en la contratación de éstos produce nulidad.”</w:t>
      </w:r>
      <w:r w:rsidRPr="007F79B8">
        <w:rPr>
          <w:rStyle w:val="eop"/>
          <w:rFonts w:ascii="Arial" w:eastAsia="Calibri" w:hAnsi="Arial" w:cs="Arial"/>
          <w:sz w:val="22"/>
          <w:szCs w:val="22"/>
        </w:rPr>
        <w:t> </w:t>
      </w:r>
    </w:p>
    <w:p w14:paraId="435FF0F3" w14:textId="77777777" w:rsidR="00D7464E" w:rsidRPr="007F79B8" w:rsidRDefault="00D7464E" w:rsidP="007F79B8">
      <w:pPr>
        <w:pStyle w:val="paragraph"/>
        <w:spacing w:before="0" w:beforeAutospacing="0" w:after="0" w:afterAutospacing="0"/>
        <w:ind w:left="705"/>
        <w:jc w:val="both"/>
        <w:textAlignment w:val="baseline"/>
        <w:rPr>
          <w:rFonts w:ascii="Arial" w:hAnsi="Arial" w:cs="Arial"/>
          <w:sz w:val="22"/>
          <w:szCs w:val="22"/>
        </w:rPr>
      </w:pPr>
      <w:r w:rsidRPr="007F79B8">
        <w:rPr>
          <w:rStyle w:val="eop"/>
          <w:rFonts w:ascii="Arial" w:eastAsia="Calibri" w:hAnsi="Arial" w:cs="Arial"/>
          <w:sz w:val="22"/>
          <w:szCs w:val="22"/>
        </w:rPr>
        <w:t> </w:t>
      </w:r>
    </w:p>
    <w:p w14:paraId="353FAF1B" w14:textId="2E7B8A87" w:rsidR="00830447" w:rsidRPr="007F79B8" w:rsidRDefault="00D7464E" w:rsidP="007F79B8">
      <w:pPr>
        <w:pStyle w:val="paragraph"/>
        <w:spacing w:before="0" w:beforeAutospacing="0" w:after="0" w:afterAutospacing="0"/>
        <w:ind w:right="120"/>
        <w:jc w:val="both"/>
        <w:textAlignment w:val="baseline"/>
        <w:rPr>
          <w:rStyle w:val="normaltextrun"/>
          <w:rFonts w:ascii="Arial" w:hAnsi="Arial" w:cs="Arial"/>
          <w:sz w:val="22"/>
          <w:szCs w:val="22"/>
          <w:lang w:val="es-ES"/>
        </w:rPr>
      </w:pPr>
      <w:r w:rsidRPr="007F79B8">
        <w:rPr>
          <w:rStyle w:val="normaltextrun"/>
          <w:rFonts w:ascii="Arial" w:hAnsi="Arial" w:cs="Arial"/>
          <w:sz w:val="22"/>
          <w:szCs w:val="22"/>
          <w:lang w:val="es-ES"/>
        </w:rPr>
        <w:t>En ese sentido, en el hipotético caso en que se demuestre una obligación de indemnizar en virtud del contrato de seguro mencionado el riesgo debe ser distribuido entre las compañías llamadas en garantía dentro del presente litigio</w:t>
      </w:r>
      <w:r w:rsidR="00830447" w:rsidRPr="007F79B8">
        <w:rPr>
          <w:rStyle w:val="normaltextrun"/>
          <w:rFonts w:ascii="Arial" w:hAnsi="Arial" w:cs="Arial"/>
          <w:sz w:val="22"/>
          <w:szCs w:val="22"/>
          <w:lang w:val="es-ES"/>
        </w:rPr>
        <w:t>, tal como se establece en el condicionado general:</w:t>
      </w:r>
    </w:p>
    <w:p w14:paraId="08687526" w14:textId="77777777" w:rsidR="00830447" w:rsidRPr="007F79B8" w:rsidRDefault="00830447" w:rsidP="007F79B8">
      <w:pPr>
        <w:pStyle w:val="paragraph"/>
        <w:spacing w:before="0" w:beforeAutospacing="0" w:after="0" w:afterAutospacing="0"/>
        <w:ind w:right="120"/>
        <w:jc w:val="both"/>
        <w:textAlignment w:val="baseline"/>
        <w:rPr>
          <w:rStyle w:val="normaltextrun"/>
          <w:rFonts w:ascii="Arial" w:hAnsi="Arial" w:cs="Arial"/>
          <w:sz w:val="22"/>
          <w:szCs w:val="22"/>
          <w:lang w:val="es-ES"/>
        </w:rPr>
      </w:pPr>
    </w:p>
    <w:p w14:paraId="2FCD0275" w14:textId="7E5DA7E1" w:rsidR="00830447" w:rsidRPr="007F79B8" w:rsidRDefault="00CA1B35" w:rsidP="007F79B8">
      <w:pPr>
        <w:pStyle w:val="paragraph"/>
        <w:spacing w:before="0" w:beforeAutospacing="0" w:after="0" w:afterAutospacing="0"/>
        <w:ind w:right="120"/>
        <w:jc w:val="center"/>
        <w:textAlignment w:val="baseline"/>
        <w:rPr>
          <w:rFonts w:ascii="Arial" w:hAnsi="Arial" w:cs="Arial"/>
          <w:sz w:val="22"/>
          <w:szCs w:val="22"/>
          <w:lang w:val="es-ES"/>
        </w:rPr>
      </w:pPr>
      <w:r w:rsidRPr="007F79B8">
        <w:rPr>
          <w:rFonts w:ascii="Arial" w:hAnsi="Arial" w:cs="Arial"/>
          <w:noProof/>
          <w:sz w:val="22"/>
          <w:szCs w:val="22"/>
          <w:lang w:val="es-ES"/>
        </w:rPr>
        <w:drawing>
          <wp:inline distT="0" distB="0" distL="0" distR="0" wp14:anchorId="69FE6C4E" wp14:editId="608DD90E">
            <wp:extent cx="5191850" cy="704948"/>
            <wp:effectExtent l="0" t="0" r="8890" b="0"/>
            <wp:docPr id="737357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57073" name=""/>
                    <pic:cNvPicPr/>
                  </pic:nvPicPr>
                  <pic:blipFill>
                    <a:blip r:embed="rId36"/>
                    <a:stretch>
                      <a:fillRect/>
                    </a:stretch>
                  </pic:blipFill>
                  <pic:spPr>
                    <a:xfrm>
                      <a:off x="0" y="0"/>
                      <a:ext cx="5191850" cy="704948"/>
                    </a:xfrm>
                    <a:prstGeom prst="rect">
                      <a:avLst/>
                    </a:prstGeom>
                  </pic:spPr>
                </pic:pic>
              </a:graphicData>
            </a:graphic>
          </wp:inline>
        </w:drawing>
      </w:r>
    </w:p>
    <w:p w14:paraId="1852E066" w14:textId="77777777" w:rsidR="00D7464E" w:rsidRPr="007F79B8" w:rsidRDefault="00D7464E" w:rsidP="007F79B8">
      <w:pPr>
        <w:pStyle w:val="paragraph"/>
        <w:spacing w:before="0" w:beforeAutospacing="0" w:after="0" w:afterAutospacing="0"/>
        <w:ind w:right="120"/>
        <w:jc w:val="both"/>
        <w:textAlignment w:val="baseline"/>
        <w:rPr>
          <w:rFonts w:ascii="Arial" w:hAnsi="Arial" w:cs="Arial"/>
          <w:sz w:val="22"/>
          <w:szCs w:val="22"/>
        </w:rPr>
      </w:pPr>
      <w:r w:rsidRPr="007F79B8">
        <w:rPr>
          <w:rStyle w:val="eop"/>
          <w:rFonts w:ascii="Arial" w:eastAsia="Calibri" w:hAnsi="Arial" w:cs="Arial"/>
          <w:sz w:val="22"/>
          <w:szCs w:val="22"/>
        </w:rPr>
        <w:t> </w:t>
      </w:r>
    </w:p>
    <w:p w14:paraId="3E77655F" w14:textId="77777777" w:rsidR="00D7464E" w:rsidRPr="007F79B8" w:rsidRDefault="00D7464E" w:rsidP="007F79B8">
      <w:pPr>
        <w:pStyle w:val="paragraph"/>
        <w:spacing w:before="0" w:beforeAutospacing="0" w:after="0" w:afterAutospacing="0"/>
        <w:ind w:right="120"/>
        <w:jc w:val="both"/>
        <w:textAlignment w:val="baseline"/>
        <w:rPr>
          <w:rFonts w:ascii="Arial" w:hAnsi="Arial" w:cs="Arial"/>
          <w:sz w:val="22"/>
          <w:szCs w:val="22"/>
        </w:rPr>
      </w:pPr>
      <w:r w:rsidRPr="007F79B8">
        <w:rPr>
          <w:rStyle w:val="normaltextrun"/>
          <w:rFonts w:ascii="Arial" w:hAnsi="Arial" w:cs="Arial"/>
          <w:sz w:val="22"/>
          <w:szCs w:val="22"/>
          <w:lang w:val="es-ES"/>
        </w:rPr>
        <w:t xml:space="preserve">Así mismo, el artículo 1094 del Código de Comercio precisa las condiciones de la </w:t>
      </w:r>
      <w:proofErr w:type="spellStart"/>
      <w:r w:rsidRPr="007F79B8">
        <w:rPr>
          <w:rStyle w:val="findhit"/>
          <w:rFonts w:ascii="Arial" w:eastAsia="Calibri" w:hAnsi="Arial" w:cs="Arial"/>
          <w:sz w:val="22"/>
          <w:szCs w:val="22"/>
        </w:rPr>
        <w:t>coex</w:t>
      </w:r>
      <w:r w:rsidRPr="007F79B8">
        <w:rPr>
          <w:rStyle w:val="normaltextrun"/>
          <w:rFonts w:ascii="Arial" w:hAnsi="Arial" w:cs="Arial"/>
          <w:sz w:val="22"/>
          <w:szCs w:val="22"/>
          <w:lang w:val="es-ES"/>
        </w:rPr>
        <w:t>istencia</w:t>
      </w:r>
      <w:proofErr w:type="spellEnd"/>
      <w:r w:rsidRPr="007F79B8">
        <w:rPr>
          <w:rStyle w:val="normaltextrun"/>
          <w:rFonts w:ascii="Arial" w:hAnsi="Arial" w:cs="Arial"/>
          <w:sz w:val="22"/>
          <w:szCs w:val="22"/>
          <w:lang w:val="es-ES"/>
        </w:rPr>
        <w:t xml:space="preserve"> de seguros:</w:t>
      </w:r>
      <w:r w:rsidRPr="007F79B8">
        <w:rPr>
          <w:rStyle w:val="eop"/>
          <w:rFonts w:ascii="Arial" w:eastAsia="Calibri" w:hAnsi="Arial" w:cs="Arial"/>
          <w:sz w:val="22"/>
          <w:szCs w:val="22"/>
        </w:rPr>
        <w:t> </w:t>
      </w:r>
    </w:p>
    <w:p w14:paraId="0578CFD2" w14:textId="77777777" w:rsidR="00D7464E" w:rsidRPr="007F79B8" w:rsidRDefault="00D7464E" w:rsidP="007F79B8">
      <w:pPr>
        <w:pStyle w:val="paragraph"/>
        <w:spacing w:before="0" w:beforeAutospacing="0" w:after="0" w:afterAutospacing="0"/>
        <w:ind w:left="705"/>
        <w:jc w:val="both"/>
        <w:textAlignment w:val="baseline"/>
        <w:rPr>
          <w:rFonts w:ascii="Arial" w:hAnsi="Arial" w:cs="Arial"/>
          <w:sz w:val="22"/>
          <w:szCs w:val="22"/>
        </w:rPr>
      </w:pPr>
      <w:r w:rsidRPr="007F79B8">
        <w:rPr>
          <w:rStyle w:val="eop"/>
          <w:rFonts w:ascii="Arial" w:eastAsia="Calibri" w:hAnsi="Arial" w:cs="Arial"/>
          <w:sz w:val="22"/>
          <w:szCs w:val="22"/>
        </w:rPr>
        <w:t> </w:t>
      </w:r>
    </w:p>
    <w:p w14:paraId="06C96AC2" w14:textId="77777777" w:rsidR="00D7464E" w:rsidRPr="007F79B8" w:rsidRDefault="00D7464E" w:rsidP="007F79B8">
      <w:pPr>
        <w:pStyle w:val="paragraph"/>
        <w:spacing w:before="0" w:beforeAutospacing="0" w:after="0" w:afterAutospacing="0"/>
        <w:ind w:left="567" w:right="276"/>
        <w:jc w:val="both"/>
        <w:textAlignment w:val="baseline"/>
        <w:rPr>
          <w:rFonts w:ascii="Arial" w:hAnsi="Arial" w:cs="Arial"/>
          <w:sz w:val="22"/>
          <w:szCs w:val="22"/>
        </w:rPr>
      </w:pPr>
      <w:r w:rsidRPr="007F79B8">
        <w:rPr>
          <w:rStyle w:val="normaltextrun"/>
          <w:rFonts w:ascii="Arial" w:hAnsi="Arial" w:cs="Arial"/>
          <w:b/>
          <w:bCs/>
          <w:i/>
          <w:iCs/>
          <w:sz w:val="22"/>
          <w:szCs w:val="22"/>
        </w:rPr>
        <w:t xml:space="preserve">“ARTÍCULO 1094. &lt;PLURALIDAD O </w:t>
      </w:r>
      <w:r w:rsidRPr="007F79B8">
        <w:rPr>
          <w:rStyle w:val="findhit"/>
          <w:rFonts w:ascii="Arial" w:eastAsia="Calibri" w:hAnsi="Arial" w:cs="Arial"/>
          <w:b/>
          <w:bCs/>
          <w:i/>
          <w:iCs/>
          <w:sz w:val="22"/>
          <w:szCs w:val="22"/>
        </w:rPr>
        <w:t>COEX</w:t>
      </w:r>
      <w:r w:rsidRPr="007F79B8">
        <w:rPr>
          <w:rStyle w:val="normaltextrun"/>
          <w:rFonts w:ascii="Arial" w:hAnsi="Arial" w:cs="Arial"/>
          <w:b/>
          <w:bCs/>
          <w:i/>
          <w:iCs/>
          <w:sz w:val="22"/>
          <w:szCs w:val="22"/>
        </w:rPr>
        <w:t>ISTENCIA DE SEGUROS-CONDICIONES&gt;.</w:t>
      </w:r>
      <w:r w:rsidRPr="007F79B8">
        <w:rPr>
          <w:rStyle w:val="normaltextrun"/>
          <w:rFonts w:ascii="Arial" w:hAnsi="Arial" w:cs="Arial"/>
          <w:i/>
          <w:iCs/>
          <w:sz w:val="22"/>
          <w:szCs w:val="22"/>
        </w:rPr>
        <w:t xml:space="preserve"> Hay pluralidad o </w:t>
      </w:r>
      <w:r w:rsidRPr="007F79B8">
        <w:rPr>
          <w:rStyle w:val="findhit"/>
          <w:rFonts w:ascii="Arial" w:eastAsia="Calibri" w:hAnsi="Arial" w:cs="Arial"/>
          <w:i/>
          <w:iCs/>
          <w:sz w:val="22"/>
          <w:szCs w:val="22"/>
        </w:rPr>
        <w:t>coex</w:t>
      </w:r>
      <w:r w:rsidRPr="007F79B8">
        <w:rPr>
          <w:rStyle w:val="normaltextrun"/>
          <w:rFonts w:ascii="Arial" w:hAnsi="Arial" w:cs="Arial"/>
          <w:i/>
          <w:iCs/>
          <w:sz w:val="22"/>
          <w:szCs w:val="22"/>
        </w:rPr>
        <w:t>istencia de seguros cuando éstos reúnan las condiciones siguientes:</w:t>
      </w:r>
      <w:r w:rsidRPr="007F79B8">
        <w:rPr>
          <w:rStyle w:val="eop"/>
          <w:rFonts w:ascii="Arial" w:eastAsia="Calibri" w:hAnsi="Arial" w:cs="Arial"/>
          <w:sz w:val="22"/>
          <w:szCs w:val="22"/>
        </w:rPr>
        <w:t> </w:t>
      </w:r>
    </w:p>
    <w:p w14:paraId="7811422E" w14:textId="77777777" w:rsidR="00D7464E" w:rsidRPr="007F79B8" w:rsidRDefault="00D7464E" w:rsidP="007F79B8">
      <w:pPr>
        <w:pStyle w:val="paragraph"/>
        <w:spacing w:before="0" w:beforeAutospacing="0" w:after="0" w:afterAutospacing="0"/>
        <w:ind w:left="567" w:right="276"/>
        <w:jc w:val="both"/>
        <w:textAlignment w:val="baseline"/>
        <w:rPr>
          <w:rFonts w:ascii="Arial" w:hAnsi="Arial" w:cs="Arial"/>
          <w:sz w:val="22"/>
          <w:szCs w:val="22"/>
        </w:rPr>
      </w:pPr>
      <w:r w:rsidRPr="007F79B8">
        <w:rPr>
          <w:rStyle w:val="normaltextrun"/>
          <w:rFonts w:ascii="Arial" w:hAnsi="Arial" w:cs="Arial"/>
          <w:i/>
          <w:iCs/>
          <w:sz w:val="22"/>
          <w:szCs w:val="22"/>
        </w:rPr>
        <w:t>1) Diversidad de aseguradores;</w:t>
      </w:r>
      <w:r w:rsidRPr="007F79B8">
        <w:rPr>
          <w:rStyle w:val="eop"/>
          <w:rFonts w:ascii="Arial" w:eastAsia="Calibri" w:hAnsi="Arial" w:cs="Arial"/>
          <w:sz w:val="22"/>
          <w:szCs w:val="22"/>
        </w:rPr>
        <w:t> </w:t>
      </w:r>
    </w:p>
    <w:p w14:paraId="4924D745" w14:textId="77777777" w:rsidR="00D7464E" w:rsidRPr="007F79B8" w:rsidRDefault="00D7464E" w:rsidP="007F79B8">
      <w:pPr>
        <w:pStyle w:val="paragraph"/>
        <w:spacing w:before="0" w:beforeAutospacing="0" w:after="0" w:afterAutospacing="0"/>
        <w:ind w:left="567" w:right="276"/>
        <w:jc w:val="both"/>
        <w:textAlignment w:val="baseline"/>
        <w:rPr>
          <w:rFonts w:ascii="Arial" w:hAnsi="Arial" w:cs="Arial"/>
          <w:sz w:val="22"/>
          <w:szCs w:val="22"/>
        </w:rPr>
      </w:pPr>
      <w:r w:rsidRPr="007F79B8">
        <w:rPr>
          <w:rStyle w:val="normaltextrun"/>
          <w:rFonts w:ascii="Arial" w:hAnsi="Arial" w:cs="Arial"/>
          <w:i/>
          <w:iCs/>
          <w:sz w:val="22"/>
          <w:szCs w:val="22"/>
        </w:rPr>
        <w:t>2) Identidad de asegurado;</w:t>
      </w:r>
      <w:r w:rsidRPr="007F79B8">
        <w:rPr>
          <w:rStyle w:val="eop"/>
          <w:rFonts w:ascii="Arial" w:eastAsia="Calibri" w:hAnsi="Arial" w:cs="Arial"/>
          <w:sz w:val="22"/>
          <w:szCs w:val="22"/>
        </w:rPr>
        <w:t> </w:t>
      </w:r>
    </w:p>
    <w:p w14:paraId="256355F3" w14:textId="77777777" w:rsidR="00D7464E" w:rsidRPr="007F79B8" w:rsidRDefault="00D7464E" w:rsidP="007F79B8">
      <w:pPr>
        <w:pStyle w:val="paragraph"/>
        <w:spacing w:before="0" w:beforeAutospacing="0" w:after="0" w:afterAutospacing="0"/>
        <w:ind w:left="567" w:right="276"/>
        <w:jc w:val="both"/>
        <w:textAlignment w:val="baseline"/>
        <w:rPr>
          <w:rFonts w:ascii="Arial" w:hAnsi="Arial" w:cs="Arial"/>
          <w:sz w:val="22"/>
          <w:szCs w:val="22"/>
        </w:rPr>
      </w:pPr>
      <w:r w:rsidRPr="007F79B8">
        <w:rPr>
          <w:rStyle w:val="normaltextrun"/>
          <w:rFonts w:ascii="Arial" w:hAnsi="Arial" w:cs="Arial"/>
          <w:i/>
          <w:iCs/>
          <w:sz w:val="22"/>
          <w:szCs w:val="22"/>
        </w:rPr>
        <w:t>3) Identidad de interés asegurado, y</w:t>
      </w:r>
      <w:r w:rsidRPr="007F79B8">
        <w:rPr>
          <w:rStyle w:val="eop"/>
          <w:rFonts w:ascii="Arial" w:eastAsia="Calibri" w:hAnsi="Arial" w:cs="Arial"/>
          <w:sz w:val="22"/>
          <w:szCs w:val="22"/>
        </w:rPr>
        <w:t> </w:t>
      </w:r>
    </w:p>
    <w:p w14:paraId="6EE5039F" w14:textId="77777777" w:rsidR="00D7464E" w:rsidRPr="007F79B8" w:rsidRDefault="00D7464E" w:rsidP="007F79B8">
      <w:pPr>
        <w:pStyle w:val="paragraph"/>
        <w:spacing w:before="0" w:beforeAutospacing="0" w:after="0" w:afterAutospacing="0"/>
        <w:ind w:left="567" w:right="276"/>
        <w:jc w:val="both"/>
        <w:textAlignment w:val="baseline"/>
        <w:rPr>
          <w:rFonts w:ascii="Arial" w:hAnsi="Arial" w:cs="Arial"/>
          <w:sz w:val="22"/>
          <w:szCs w:val="22"/>
        </w:rPr>
      </w:pPr>
      <w:r w:rsidRPr="007F79B8">
        <w:rPr>
          <w:rStyle w:val="normaltextrun"/>
          <w:rFonts w:ascii="Arial" w:hAnsi="Arial" w:cs="Arial"/>
          <w:i/>
          <w:iCs/>
          <w:sz w:val="22"/>
          <w:szCs w:val="22"/>
        </w:rPr>
        <w:t>4) Identidad de riesgo.”</w:t>
      </w:r>
      <w:r w:rsidRPr="007F79B8">
        <w:rPr>
          <w:rStyle w:val="eop"/>
          <w:rFonts w:ascii="Arial" w:eastAsia="Calibri" w:hAnsi="Arial" w:cs="Arial"/>
          <w:sz w:val="22"/>
          <w:szCs w:val="22"/>
        </w:rPr>
        <w:t> </w:t>
      </w:r>
    </w:p>
    <w:p w14:paraId="4E94F260" w14:textId="06C97C0D" w:rsidR="00D7464E" w:rsidRPr="007F79B8" w:rsidRDefault="00D7464E" w:rsidP="007F79B8">
      <w:pPr>
        <w:pStyle w:val="paragraph"/>
        <w:spacing w:before="0" w:beforeAutospacing="0" w:after="0" w:afterAutospacing="0"/>
        <w:jc w:val="both"/>
        <w:textAlignment w:val="baseline"/>
        <w:rPr>
          <w:rFonts w:ascii="Arial" w:hAnsi="Arial" w:cs="Arial"/>
          <w:sz w:val="22"/>
          <w:szCs w:val="22"/>
        </w:rPr>
      </w:pPr>
      <w:r w:rsidRPr="007F79B8">
        <w:rPr>
          <w:rStyle w:val="eop"/>
          <w:rFonts w:ascii="Arial" w:eastAsia="Calibri" w:hAnsi="Arial" w:cs="Arial"/>
          <w:sz w:val="22"/>
          <w:szCs w:val="22"/>
        </w:rPr>
        <w:t> </w:t>
      </w:r>
    </w:p>
    <w:p w14:paraId="0D27025F" w14:textId="59D171CF" w:rsidR="00D7464E" w:rsidRPr="007F79B8" w:rsidRDefault="00D7464E" w:rsidP="007F79B8">
      <w:pPr>
        <w:pStyle w:val="paragraph"/>
        <w:spacing w:before="0" w:beforeAutospacing="0" w:after="0" w:afterAutospacing="0"/>
        <w:ind w:right="120"/>
        <w:jc w:val="both"/>
        <w:textAlignment w:val="baseline"/>
        <w:rPr>
          <w:rFonts w:ascii="Arial" w:hAnsi="Arial" w:cs="Arial"/>
          <w:sz w:val="22"/>
          <w:szCs w:val="22"/>
        </w:rPr>
      </w:pPr>
      <w:r w:rsidRPr="007F79B8">
        <w:rPr>
          <w:rStyle w:val="normaltextrun"/>
          <w:rFonts w:ascii="Arial" w:hAnsi="Arial" w:cs="Arial"/>
          <w:sz w:val="22"/>
          <w:szCs w:val="22"/>
          <w:lang w:val="es-ES"/>
        </w:rPr>
        <w:t xml:space="preserve">En conclusión, para el caso en concreto existe una </w:t>
      </w:r>
      <w:proofErr w:type="spellStart"/>
      <w:r w:rsidRPr="007F79B8">
        <w:rPr>
          <w:rStyle w:val="findhit"/>
          <w:rFonts w:ascii="Arial" w:eastAsia="Calibri" w:hAnsi="Arial" w:cs="Arial"/>
          <w:sz w:val="22"/>
          <w:szCs w:val="22"/>
        </w:rPr>
        <w:t>coex</w:t>
      </w:r>
      <w:r w:rsidRPr="007F79B8">
        <w:rPr>
          <w:rStyle w:val="normaltextrun"/>
          <w:rFonts w:ascii="Arial" w:hAnsi="Arial" w:cs="Arial"/>
          <w:sz w:val="22"/>
          <w:szCs w:val="22"/>
          <w:lang w:val="es-ES"/>
        </w:rPr>
        <w:t>istencia</w:t>
      </w:r>
      <w:proofErr w:type="spellEnd"/>
      <w:r w:rsidRPr="007F79B8">
        <w:rPr>
          <w:rStyle w:val="normaltextrun"/>
          <w:rFonts w:ascii="Arial" w:hAnsi="Arial" w:cs="Arial"/>
          <w:sz w:val="22"/>
          <w:szCs w:val="22"/>
          <w:lang w:val="es-ES"/>
        </w:rPr>
        <w:t xml:space="preserve"> de seguros por lo cual las asegurados llamadas en garantía deberán dividirse en proporción al monto asegurado por cada una el pago de una eventual obligación de indemnizar comoquiera que tienen la misma cobertura.</w:t>
      </w:r>
      <w:r w:rsidRPr="007F79B8">
        <w:rPr>
          <w:rStyle w:val="eop"/>
          <w:rFonts w:ascii="Arial" w:eastAsia="Calibri" w:hAnsi="Arial" w:cs="Arial"/>
          <w:sz w:val="22"/>
          <w:szCs w:val="22"/>
        </w:rPr>
        <w:t> </w:t>
      </w:r>
    </w:p>
    <w:p w14:paraId="114843D1" w14:textId="77777777" w:rsidR="00D7464E" w:rsidRPr="007F79B8" w:rsidRDefault="00D7464E" w:rsidP="007F79B8">
      <w:pPr>
        <w:pStyle w:val="Prrafodelista"/>
        <w:ind w:left="426" w:firstLine="0"/>
        <w:rPr>
          <w:rFonts w:ascii="Arial" w:hAnsi="Arial" w:cs="Arial"/>
          <w:b/>
          <w:u w:val="single"/>
        </w:rPr>
      </w:pPr>
    </w:p>
    <w:p w14:paraId="057F0E96" w14:textId="58952B1B" w:rsidR="001819A2" w:rsidRPr="007F79B8" w:rsidRDefault="001819A2">
      <w:pPr>
        <w:pStyle w:val="Prrafodelista"/>
        <w:numPr>
          <w:ilvl w:val="0"/>
          <w:numId w:val="13"/>
        </w:numPr>
        <w:ind w:left="426"/>
        <w:rPr>
          <w:rFonts w:ascii="Arial" w:hAnsi="Arial" w:cs="Arial"/>
          <w:b/>
          <w:u w:val="single"/>
        </w:rPr>
      </w:pPr>
      <w:r w:rsidRPr="007F79B8">
        <w:rPr>
          <w:rFonts w:ascii="Arial" w:hAnsi="Arial" w:cs="Arial"/>
          <w:b/>
          <w:u w:val="single"/>
        </w:rPr>
        <w:t xml:space="preserve">UBÉRRIMA BUENA FE EN LA PÓLIZA </w:t>
      </w:r>
    </w:p>
    <w:p w14:paraId="64E49D1D" w14:textId="77777777" w:rsidR="001819A2" w:rsidRPr="007F79B8" w:rsidRDefault="001819A2" w:rsidP="007F79B8">
      <w:pPr>
        <w:rPr>
          <w:rFonts w:ascii="Arial" w:hAnsi="Arial" w:cs="Arial"/>
        </w:rPr>
      </w:pPr>
    </w:p>
    <w:p w14:paraId="3F88836D" w14:textId="77777777" w:rsidR="001819A2" w:rsidRPr="007F79B8" w:rsidRDefault="001819A2" w:rsidP="007F79B8">
      <w:pPr>
        <w:jc w:val="both"/>
        <w:rPr>
          <w:rFonts w:ascii="Arial" w:hAnsi="Arial" w:cs="Arial"/>
        </w:rPr>
      </w:pPr>
      <w:r w:rsidRPr="007F79B8">
        <w:rPr>
          <w:rFonts w:ascii="Arial" w:hAnsi="Arial" w:cs="Arial"/>
        </w:rPr>
        <w:t xml:space="preserve">Esta excepción se fundamenta en el hecho de que los contratos de seguro se caracterizan por ser de ubérrima buena fe,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p>
    <w:p w14:paraId="2F0825D9" w14:textId="77777777" w:rsidR="001819A2" w:rsidRPr="007F79B8" w:rsidRDefault="001819A2" w:rsidP="007F79B8">
      <w:pPr>
        <w:jc w:val="both"/>
        <w:rPr>
          <w:rFonts w:ascii="Arial" w:hAnsi="Arial" w:cs="Arial"/>
        </w:rPr>
      </w:pPr>
    </w:p>
    <w:p w14:paraId="4151C0A9" w14:textId="7326B55A" w:rsidR="001819A2" w:rsidRPr="007F79B8" w:rsidRDefault="001819A2" w:rsidP="007F79B8">
      <w:pPr>
        <w:jc w:val="both"/>
        <w:rPr>
          <w:rFonts w:ascii="Arial" w:hAnsi="Arial" w:cs="Arial"/>
        </w:rPr>
      </w:pPr>
      <w:r w:rsidRPr="007F79B8">
        <w:rPr>
          <w:rFonts w:ascii="Arial" w:hAnsi="Arial" w:cs="Arial"/>
        </w:rPr>
        <w:t xml:space="preserve">Al respecto, la Corte Constitucional en Sentencia C-232 de 1997 del 15 de mayo de 1997 estableció: </w:t>
      </w:r>
    </w:p>
    <w:p w14:paraId="66A0BBE3" w14:textId="77777777" w:rsidR="001819A2" w:rsidRPr="007F79B8" w:rsidRDefault="001819A2" w:rsidP="007F79B8">
      <w:pPr>
        <w:pStyle w:val="Prrafodelista"/>
        <w:ind w:left="720" w:right="191" w:firstLine="0"/>
        <w:rPr>
          <w:rFonts w:ascii="Arial" w:hAnsi="Arial" w:cs="Arial"/>
          <w:i/>
        </w:rPr>
      </w:pPr>
    </w:p>
    <w:p w14:paraId="7858EB6F" w14:textId="77777777" w:rsidR="001819A2" w:rsidRPr="007F79B8" w:rsidRDefault="001819A2" w:rsidP="007F79B8">
      <w:pPr>
        <w:pStyle w:val="Prrafodelista"/>
        <w:ind w:left="567" w:right="276" w:firstLine="0"/>
        <w:rPr>
          <w:rFonts w:ascii="Arial" w:hAnsi="Arial" w:cs="Arial"/>
          <w:i/>
        </w:rPr>
      </w:pPr>
      <w:r w:rsidRPr="007F79B8">
        <w:rPr>
          <w:rFonts w:ascii="Arial" w:hAnsi="Arial" w:cs="Arial"/>
          <w:i/>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p>
    <w:p w14:paraId="3F54ED4C" w14:textId="77777777" w:rsidR="001819A2" w:rsidRPr="007F79B8" w:rsidRDefault="001819A2" w:rsidP="007F79B8">
      <w:pPr>
        <w:pStyle w:val="Prrafodelista"/>
        <w:ind w:left="567" w:right="276" w:firstLine="0"/>
        <w:rPr>
          <w:rFonts w:ascii="Arial" w:hAnsi="Arial" w:cs="Arial"/>
          <w:i/>
        </w:rPr>
      </w:pPr>
    </w:p>
    <w:p w14:paraId="064CEB94" w14:textId="77777777" w:rsidR="001819A2" w:rsidRPr="007F79B8" w:rsidRDefault="001819A2" w:rsidP="007F79B8">
      <w:pPr>
        <w:pStyle w:val="Prrafodelista"/>
        <w:ind w:left="567" w:right="276" w:firstLine="0"/>
        <w:rPr>
          <w:rFonts w:ascii="Arial" w:hAnsi="Arial" w:cs="Arial"/>
          <w:i/>
        </w:rPr>
      </w:pPr>
      <w:r w:rsidRPr="007F79B8">
        <w:rPr>
          <w:rFonts w:ascii="Arial" w:hAnsi="Arial" w:cs="Arial"/>
          <w:i/>
        </w:rPr>
        <w:t xml:space="preserve">Aseverar que el contrato de seguro es </w:t>
      </w:r>
      <w:proofErr w:type="spellStart"/>
      <w:r w:rsidRPr="007F79B8">
        <w:rPr>
          <w:rFonts w:ascii="Arial" w:hAnsi="Arial" w:cs="Arial"/>
          <w:i/>
        </w:rPr>
        <w:t>uberrimae</w:t>
      </w:r>
      <w:proofErr w:type="spellEnd"/>
      <w:r w:rsidRPr="007F79B8">
        <w:rPr>
          <w:rFonts w:ascii="Arial" w:hAnsi="Arial" w:cs="Arial"/>
          <w:i/>
        </w:rPr>
        <w:t xml:space="preserve"> bona </w:t>
      </w:r>
      <w:proofErr w:type="spellStart"/>
      <w:r w:rsidRPr="007F79B8">
        <w:rPr>
          <w:rFonts w:ascii="Arial" w:hAnsi="Arial" w:cs="Arial"/>
          <w:i/>
        </w:rPr>
        <w:t>fidei</w:t>
      </w:r>
      <w:proofErr w:type="spellEnd"/>
      <w:r w:rsidRPr="007F79B8">
        <w:rPr>
          <w:rFonts w:ascii="Arial" w:hAnsi="Arial" w:cs="Arial"/>
          <w:i/>
        </w:rPr>
        <w:t xml:space="preserve"> contractus, significa, ni más ni menos, sostener que en él no bastan simplemente la diligencia, el decoro y la honestidad comúnmente requeridos en todos los contratos, sino que exige que estas conductas se manifiesten con la máxima calidad, esto es, llevadas al extremo’’.</w:t>
      </w:r>
    </w:p>
    <w:p w14:paraId="5F0CF6D0" w14:textId="77777777" w:rsidR="001819A2" w:rsidRPr="007F79B8" w:rsidRDefault="001819A2" w:rsidP="007F79B8">
      <w:pPr>
        <w:rPr>
          <w:rFonts w:ascii="Arial" w:hAnsi="Arial" w:cs="Arial"/>
        </w:rPr>
      </w:pPr>
    </w:p>
    <w:p w14:paraId="4FF62FC2" w14:textId="77777777" w:rsidR="001819A2" w:rsidRPr="007F79B8" w:rsidRDefault="001819A2" w:rsidP="007F79B8">
      <w:pPr>
        <w:jc w:val="both"/>
        <w:rPr>
          <w:rFonts w:ascii="Arial" w:hAnsi="Arial" w:cs="Arial"/>
        </w:rPr>
      </w:pPr>
      <w:r w:rsidRPr="007F79B8">
        <w:rPr>
          <w:rFonts w:ascii="Arial" w:hAnsi="Arial" w:cs="Arial"/>
        </w:rPr>
        <w:t>En el mismo sentido, el doctor Hernán Fabio López Blanco en su libro Comentarios al Contrato de Seguros-II edición manifiesta que:</w:t>
      </w:r>
    </w:p>
    <w:p w14:paraId="0F6584F9" w14:textId="77777777" w:rsidR="001819A2" w:rsidRPr="007F79B8" w:rsidRDefault="001819A2" w:rsidP="007F79B8">
      <w:pPr>
        <w:pStyle w:val="Prrafodelista"/>
        <w:ind w:left="720" w:firstLine="0"/>
        <w:rPr>
          <w:rFonts w:ascii="Arial" w:hAnsi="Arial" w:cs="Arial"/>
          <w:i/>
        </w:rPr>
      </w:pPr>
    </w:p>
    <w:p w14:paraId="3292F8A6" w14:textId="77777777" w:rsidR="001819A2" w:rsidRPr="007F79B8" w:rsidRDefault="001819A2" w:rsidP="007F79B8">
      <w:pPr>
        <w:pStyle w:val="Prrafodelista"/>
        <w:ind w:left="567" w:right="276" w:firstLine="0"/>
        <w:rPr>
          <w:rFonts w:ascii="Arial" w:hAnsi="Arial" w:cs="Arial"/>
          <w:i/>
        </w:rPr>
      </w:pPr>
      <w:r w:rsidRPr="007F79B8">
        <w:rPr>
          <w:rFonts w:ascii="Arial" w:hAnsi="Arial" w:cs="Arial"/>
          <w:i/>
        </w:rPr>
        <w:t xml:space="preserve">“(...) las empresas aseguradoras no están obligadas a realizar inspecciones de los riesgos para determinar si es cierto o no lo que el tomador asevera. El contrato de seguro, como </w:t>
      </w:r>
      <w:r w:rsidRPr="007F79B8">
        <w:rPr>
          <w:rFonts w:ascii="Arial" w:hAnsi="Arial" w:cs="Arial"/>
          <w:i/>
        </w:rPr>
        <w:lastRenderedPageBreak/>
        <w:t xml:space="preserve">contrato de ubérrima buena fe, no puede partir de la base errada de que es necesario verificar hasta la saciedad lo que el tomador afirma antes de contratar, porque jamás puede suponerse que él miente.” </w:t>
      </w:r>
    </w:p>
    <w:p w14:paraId="4B59C39B" w14:textId="77777777" w:rsidR="001819A2" w:rsidRPr="007F79B8" w:rsidRDefault="001819A2" w:rsidP="007F79B8">
      <w:pPr>
        <w:pStyle w:val="Prrafodelista"/>
        <w:ind w:left="720" w:firstLine="0"/>
        <w:rPr>
          <w:rFonts w:ascii="Arial" w:hAnsi="Arial" w:cs="Arial"/>
          <w:i/>
        </w:rPr>
      </w:pPr>
    </w:p>
    <w:p w14:paraId="4DB20034" w14:textId="77777777" w:rsidR="001819A2" w:rsidRPr="007F79B8" w:rsidRDefault="001819A2" w:rsidP="007F79B8">
      <w:pPr>
        <w:jc w:val="both"/>
        <w:rPr>
          <w:rFonts w:ascii="Arial" w:hAnsi="Arial" w:cs="Arial"/>
        </w:rPr>
      </w:pPr>
      <w:r w:rsidRPr="007F79B8">
        <w:rPr>
          <w:rFonts w:ascii="Arial" w:hAnsi="Arial" w:cs="Arial"/>
        </w:rPr>
        <w:t xml:space="preserve">Ahora bien, la Corte Suprema de Justicia en Sentencia SC18563-2016 del 16 de diciembre del 2016, magistrado ponente el Doctor Álvaro Fernando García Restrepo, frente a la ubérrima de buena fe que caracteriza a los contratos de seguro ha indicado: </w:t>
      </w:r>
    </w:p>
    <w:p w14:paraId="2A50B281" w14:textId="77777777" w:rsidR="001819A2" w:rsidRPr="007F79B8" w:rsidRDefault="001819A2" w:rsidP="007F79B8">
      <w:pPr>
        <w:pStyle w:val="Prrafodelista"/>
        <w:ind w:left="720" w:firstLine="0"/>
        <w:rPr>
          <w:rFonts w:ascii="Arial" w:hAnsi="Arial" w:cs="Arial"/>
          <w:i/>
        </w:rPr>
      </w:pPr>
    </w:p>
    <w:p w14:paraId="40BE9E23" w14:textId="77777777" w:rsidR="001819A2" w:rsidRPr="007F79B8" w:rsidRDefault="001819A2" w:rsidP="007F79B8">
      <w:pPr>
        <w:pStyle w:val="Prrafodelista"/>
        <w:ind w:left="567" w:right="276" w:firstLine="0"/>
        <w:rPr>
          <w:rFonts w:ascii="Arial" w:hAnsi="Arial" w:cs="Arial"/>
          <w:i/>
        </w:rPr>
      </w:pPr>
      <w:r w:rsidRPr="007F79B8">
        <w:rPr>
          <w:rFonts w:ascii="Arial" w:hAnsi="Arial" w:cs="Arial"/>
          <w:i/>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 (Negrilla fuera del texto original)</w:t>
      </w:r>
    </w:p>
    <w:p w14:paraId="6F82D621" w14:textId="77777777" w:rsidR="001819A2" w:rsidRPr="007F79B8" w:rsidRDefault="001819A2" w:rsidP="007F79B8">
      <w:pPr>
        <w:rPr>
          <w:rFonts w:ascii="Arial" w:hAnsi="Arial" w:cs="Arial"/>
        </w:rPr>
      </w:pPr>
    </w:p>
    <w:p w14:paraId="6BC576FC" w14:textId="77777777" w:rsidR="001819A2" w:rsidRPr="007F79B8" w:rsidRDefault="001819A2" w:rsidP="007F79B8">
      <w:pPr>
        <w:jc w:val="both"/>
        <w:rPr>
          <w:rFonts w:ascii="Arial" w:hAnsi="Arial" w:cs="Arial"/>
        </w:rPr>
      </w:pPr>
      <w:r w:rsidRPr="007F79B8">
        <w:rPr>
          <w:rFonts w:ascii="Arial" w:hAnsi="Arial" w:cs="Arial"/>
        </w:rPr>
        <w:t xml:space="preserve">Y sobre el mismo punto, indicó que en el hecho de exigir que las compañías aseguradoras realicen un estudio del riesgo, pese a la falsedad en la que muchas veces incurren los tomadores del seguro, implica justificar la mala fe del tomador. En este sentido manifestó: </w:t>
      </w:r>
    </w:p>
    <w:p w14:paraId="095DB597" w14:textId="77777777" w:rsidR="001819A2" w:rsidRPr="007F79B8" w:rsidRDefault="001819A2" w:rsidP="007F79B8">
      <w:pPr>
        <w:pStyle w:val="Prrafodelista"/>
        <w:ind w:left="720" w:right="191" w:firstLine="0"/>
        <w:rPr>
          <w:rFonts w:ascii="Arial" w:hAnsi="Arial" w:cs="Arial"/>
          <w:i/>
        </w:rPr>
      </w:pPr>
    </w:p>
    <w:p w14:paraId="11728C53" w14:textId="77777777" w:rsidR="001819A2" w:rsidRPr="007F79B8" w:rsidRDefault="001819A2" w:rsidP="007F79B8">
      <w:pPr>
        <w:pStyle w:val="Prrafodelista"/>
        <w:ind w:left="567" w:right="276" w:firstLine="0"/>
        <w:rPr>
          <w:rFonts w:ascii="Arial" w:hAnsi="Arial" w:cs="Arial"/>
          <w:i/>
        </w:rPr>
      </w:pPr>
      <w:r w:rsidRPr="007F79B8">
        <w:rPr>
          <w:rFonts w:ascii="Arial" w:hAnsi="Arial" w:cs="Arial"/>
          <w:i/>
        </w:rPr>
        <w:t xml:space="preserve">‘’El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p>
    <w:p w14:paraId="376AFB77" w14:textId="77777777" w:rsidR="001819A2" w:rsidRPr="007F79B8" w:rsidRDefault="001819A2" w:rsidP="007F79B8">
      <w:pPr>
        <w:rPr>
          <w:rFonts w:ascii="Arial" w:hAnsi="Arial" w:cs="Arial"/>
        </w:rPr>
      </w:pPr>
    </w:p>
    <w:p w14:paraId="425B3ED3" w14:textId="77777777" w:rsidR="001819A2" w:rsidRPr="007F79B8" w:rsidRDefault="001819A2" w:rsidP="007F79B8">
      <w:pPr>
        <w:jc w:val="both"/>
        <w:rPr>
          <w:rFonts w:ascii="Arial" w:hAnsi="Arial" w:cs="Arial"/>
        </w:rPr>
      </w:pPr>
      <w:r w:rsidRPr="007F79B8">
        <w:rPr>
          <w:rFonts w:ascii="Arial" w:hAnsi="Arial" w:cs="Arial"/>
        </w:rPr>
        <w:t xml:space="preserve">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p>
    <w:p w14:paraId="4C1255CE" w14:textId="475B69E5" w:rsidR="001819A2" w:rsidRPr="007F79B8" w:rsidRDefault="001819A2" w:rsidP="007F79B8">
      <w:pPr>
        <w:jc w:val="both"/>
        <w:rPr>
          <w:rFonts w:ascii="Arial" w:hAnsi="Arial" w:cs="Arial"/>
        </w:rPr>
      </w:pPr>
    </w:p>
    <w:p w14:paraId="4C0D3440" w14:textId="1F309005" w:rsidR="001819A2" w:rsidRPr="007F79B8" w:rsidRDefault="001819A2" w:rsidP="007F79B8">
      <w:pPr>
        <w:jc w:val="both"/>
        <w:rPr>
          <w:rFonts w:ascii="Arial" w:hAnsi="Arial" w:cs="Arial"/>
        </w:rPr>
      </w:pPr>
      <w:r w:rsidRPr="007F79B8">
        <w:rPr>
          <w:rFonts w:ascii="Arial" w:hAnsi="Arial" w:cs="Arial"/>
        </w:rPr>
        <w:t xml:space="preserve">En consecuencia, </w:t>
      </w:r>
      <w:r w:rsidR="00334324" w:rsidRPr="007F79B8">
        <w:rPr>
          <w:rFonts w:ascii="Arial" w:hAnsi="Arial" w:cs="Arial"/>
          <w:color w:val="111111"/>
        </w:rPr>
        <w:t>CHUBB SEGUROS COLOMBIA S.A.</w:t>
      </w:r>
      <w:r w:rsidRPr="007F79B8">
        <w:rPr>
          <w:rFonts w:ascii="Arial" w:hAnsi="Arial" w:cs="Arial"/>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p>
    <w:p w14:paraId="1F9DD848" w14:textId="77777777" w:rsidR="001819A2" w:rsidRPr="007F79B8" w:rsidRDefault="001819A2" w:rsidP="007F79B8">
      <w:pPr>
        <w:pStyle w:val="Textoindependiente"/>
        <w:ind w:left="426"/>
        <w:jc w:val="both"/>
        <w:rPr>
          <w:rFonts w:ascii="Arial" w:hAnsi="Arial" w:cs="Arial"/>
          <w:b/>
          <w:bCs/>
          <w:color w:val="111111"/>
          <w:sz w:val="22"/>
          <w:szCs w:val="22"/>
          <w:u w:val="single"/>
        </w:rPr>
      </w:pPr>
    </w:p>
    <w:p w14:paraId="4D5C98A7" w14:textId="6BCA32F3" w:rsidR="00014389" w:rsidRPr="007F79B8" w:rsidRDefault="00014389">
      <w:pPr>
        <w:pStyle w:val="Textoindependiente"/>
        <w:numPr>
          <w:ilvl w:val="0"/>
          <w:numId w:val="13"/>
        </w:numPr>
        <w:ind w:left="426"/>
        <w:jc w:val="both"/>
        <w:rPr>
          <w:rFonts w:ascii="Arial" w:hAnsi="Arial" w:cs="Arial"/>
          <w:b/>
          <w:bCs/>
          <w:color w:val="111111"/>
          <w:sz w:val="22"/>
          <w:szCs w:val="22"/>
          <w:u w:val="single"/>
        </w:rPr>
      </w:pPr>
      <w:r w:rsidRPr="007F79B8">
        <w:rPr>
          <w:rFonts w:ascii="Arial" w:hAnsi="Arial" w:cs="Arial"/>
          <w:b/>
          <w:bCs/>
          <w:color w:val="111111"/>
          <w:sz w:val="22"/>
          <w:szCs w:val="22"/>
          <w:u w:val="single"/>
        </w:rPr>
        <w:t>PRESCRIPCIÓN DE LAS ACCIONES DEL SEGURO</w:t>
      </w:r>
    </w:p>
    <w:p w14:paraId="74592D09" w14:textId="77777777" w:rsidR="00014389" w:rsidRPr="007F79B8" w:rsidRDefault="00014389" w:rsidP="007F79B8">
      <w:pPr>
        <w:pStyle w:val="Textoindependiente"/>
        <w:jc w:val="both"/>
        <w:rPr>
          <w:rFonts w:ascii="Arial" w:hAnsi="Arial" w:cs="Arial"/>
          <w:color w:val="111111"/>
          <w:sz w:val="22"/>
          <w:szCs w:val="22"/>
        </w:rPr>
      </w:pPr>
    </w:p>
    <w:p w14:paraId="1C21A177" w14:textId="705B01F2"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Pese a que mi representada de ninguna manera está obligada al pago de suma alguna y sin que constituya reconocimiento de responsabilidad alguna por parte de m</w:t>
      </w:r>
      <w:r w:rsidR="003C53BA" w:rsidRPr="007F79B8">
        <w:rPr>
          <w:rFonts w:ascii="Arial" w:hAnsi="Arial" w:cs="Arial"/>
          <w:color w:val="111111"/>
          <w:sz w:val="22"/>
          <w:szCs w:val="22"/>
        </w:rPr>
        <w:t>í</w:t>
      </w:r>
      <w:r w:rsidRPr="007F79B8">
        <w:rPr>
          <w:rFonts w:ascii="Arial" w:hAnsi="Arial" w:cs="Arial"/>
          <w:color w:val="111111"/>
          <w:sz w:val="22"/>
          <w:szCs w:val="22"/>
        </w:rPr>
        <w:t xml:space="preserve"> procurada, invoco como excepción la PRESCRIPCIÓN consagrada en el Artículo 1081 del Código de Comercio.</w:t>
      </w:r>
    </w:p>
    <w:p w14:paraId="513C1AFC" w14:textId="77777777" w:rsidR="00014389" w:rsidRPr="007F79B8" w:rsidRDefault="00014389" w:rsidP="007F79B8">
      <w:pPr>
        <w:pStyle w:val="Textoindependiente"/>
        <w:jc w:val="both"/>
        <w:rPr>
          <w:rFonts w:ascii="Arial" w:hAnsi="Arial" w:cs="Arial"/>
          <w:color w:val="111111"/>
          <w:sz w:val="22"/>
          <w:szCs w:val="22"/>
        </w:rPr>
      </w:pPr>
    </w:p>
    <w:p w14:paraId="09E41DB3" w14:textId="77777777"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Al respecto, cabe resaltar lo enunciado en el Artículo 1081 del Código de Comercio, el cual establece previsiones no solo en relación con el tiempo que debe transcurrir para que se produzca el fenómeno extintivo, sino también respecto del momento en que el período debe empezar a contarse. Al respecto señala la mencionada disposición:</w:t>
      </w:r>
    </w:p>
    <w:p w14:paraId="0F5421F0" w14:textId="77777777" w:rsidR="00014389" w:rsidRPr="007F79B8" w:rsidRDefault="00014389" w:rsidP="007F79B8">
      <w:pPr>
        <w:pStyle w:val="Textoindependiente"/>
        <w:jc w:val="both"/>
        <w:rPr>
          <w:rFonts w:ascii="Arial" w:hAnsi="Arial" w:cs="Arial"/>
          <w:color w:val="111111"/>
          <w:sz w:val="22"/>
          <w:szCs w:val="22"/>
        </w:rPr>
      </w:pPr>
    </w:p>
    <w:p w14:paraId="29A6B9B9" w14:textId="77777777" w:rsidR="00014389" w:rsidRPr="007F79B8" w:rsidRDefault="00014389"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rPr>
        <w:t>“ARTÍCULO 1081. &lt;PRESCRIPCIÓN DE ACCIONES. La prescripción de las acciones que se derivan del contrato de seguro o de las disposiciones que lo rigen podrá ser ordinaria o extraordinaria.</w:t>
      </w:r>
    </w:p>
    <w:p w14:paraId="7C2FB742" w14:textId="77777777" w:rsidR="00014389" w:rsidRPr="007F79B8" w:rsidRDefault="00014389" w:rsidP="007F79B8">
      <w:pPr>
        <w:pStyle w:val="Textoindependiente"/>
        <w:ind w:left="567" w:right="276"/>
        <w:jc w:val="both"/>
        <w:rPr>
          <w:rFonts w:ascii="Arial" w:hAnsi="Arial" w:cs="Arial"/>
          <w:i/>
          <w:iCs/>
          <w:color w:val="111111"/>
          <w:sz w:val="22"/>
          <w:szCs w:val="22"/>
        </w:rPr>
      </w:pPr>
    </w:p>
    <w:p w14:paraId="4D966300" w14:textId="77777777" w:rsidR="00014389" w:rsidRPr="007F79B8" w:rsidRDefault="00014389"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rPr>
        <w:t>La prescripción ordinaria será de dos años y empezará a correr desde el momento en que el interesado haya tenido o debido tener conocimiento del hecho que da base a la acción.</w:t>
      </w:r>
    </w:p>
    <w:p w14:paraId="1D60D2F0" w14:textId="77777777" w:rsidR="00014389" w:rsidRPr="007F79B8" w:rsidRDefault="00014389" w:rsidP="007F79B8">
      <w:pPr>
        <w:pStyle w:val="Textoindependiente"/>
        <w:ind w:left="567" w:right="276"/>
        <w:jc w:val="both"/>
        <w:rPr>
          <w:rFonts w:ascii="Arial" w:hAnsi="Arial" w:cs="Arial"/>
          <w:i/>
          <w:iCs/>
          <w:color w:val="111111"/>
          <w:sz w:val="22"/>
          <w:szCs w:val="22"/>
        </w:rPr>
      </w:pPr>
    </w:p>
    <w:p w14:paraId="26891628" w14:textId="77777777" w:rsidR="00014389" w:rsidRPr="007F79B8" w:rsidRDefault="00014389"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rPr>
        <w:t>La prescripción extraordinaria será de cinco años, correrá contra toda clase de personas y empezará a contarse desde el momento en que nace el respectivo derecho.</w:t>
      </w:r>
    </w:p>
    <w:p w14:paraId="7423D59E" w14:textId="77777777" w:rsidR="00014389" w:rsidRPr="007F79B8" w:rsidRDefault="00014389" w:rsidP="007F79B8">
      <w:pPr>
        <w:pStyle w:val="Textoindependiente"/>
        <w:ind w:left="567" w:right="276"/>
        <w:jc w:val="both"/>
        <w:rPr>
          <w:rFonts w:ascii="Arial" w:hAnsi="Arial" w:cs="Arial"/>
          <w:i/>
          <w:iCs/>
          <w:color w:val="111111"/>
          <w:sz w:val="22"/>
          <w:szCs w:val="22"/>
        </w:rPr>
      </w:pPr>
    </w:p>
    <w:p w14:paraId="1DC70D7B" w14:textId="1EE5B64E" w:rsidR="00014389" w:rsidRPr="007F79B8" w:rsidRDefault="00014389" w:rsidP="007F79B8">
      <w:pPr>
        <w:pStyle w:val="Textoindependiente"/>
        <w:ind w:left="567" w:right="276"/>
        <w:jc w:val="both"/>
        <w:rPr>
          <w:rFonts w:ascii="Arial" w:hAnsi="Arial" w:cs="Arial"/>
          <w:i/>
          <w:iCs/>
          <w:color w:val="111111"/>
          <w:sz w:val="22"/>
          <w:szCs w:val="22"/>
        </w:rPr>
      </w:pPr>
      <w:r w:rsidRPr="007F79B8">
        <w:rPr>
          <w:rFonts w:ascii="Arial" w:hAnsi="Arial" w:cs="Arial"/>
          <w:i/>
          <w:iCs/>
          <w:color w:val="111111"/>
          <w:sz w:val="22"/>
          <w:szCs w:val="22"/>
        </w:rPr>
        <w:t>Estos términos no pueden ser modificados por las partes.”</w:t>
      </w:r>
    </w:p>
    <w:p w14:paraId="785CDD8E" w14:textId="77777777" w:rsidR="00014389" w:rsidRPr="007F79B8" w:rsidRDefault="00014389" w:rsidP="007F79B8">
      <w:pPr>
        <w:pStyle w:val="Textoindependiente"/>
        <w:ind w:left="720"/>
        <w:jc w:val="both"/>
        <w:rPr>
          <w:rFonts w:ascii="Arial" w:hAnsi="Arial" w:cs="Arial"/>
          <w:color w:val="111111"/>
          <w:sz w:val="22"/>
          <w:szCs w:val="22"/>
        </w:rPr>
      </w:pPr>
      <w:r w:rsidRPr="007F79B8">
        <w:rPr>
          <w:rFonts w:ascii="Arial" w:hAnsi="Arial" w:cs="Arial"/>
          <w:color w:val="111111"/>
          <w:sz w:val="22"/>
          <w:szCs w:val="22"/>
        </w:rPr>
        <w:t xml:space="preserve"> </w:t>
      </w:r>
    </w:p>
    <w:p w14:paraId="1DAC816E" w14:textId="77777777"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lastRenderedPageBreak/>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p>
    <w:p w14:paraId="7DEE21B6" w14:textId="77777777" w:rsidR="00014389" w:rsidRPr="007F79B8" w:rsidRDefault="00014389" w:rsidP="007F79B8">
      <w:pPr>
        <w:pStyle w:val="Textoindependiente"/>
        <w:jc w:val="both"/>
        <w:rPr>
          <w:rFonts w:ascii="Arial" w:hAnsi="Arial" w:cs="Arial"/>
          <w:color w:val="111111"/>
          <w:sz w:val="22"/>
          <w:szCs w:val="22"/>
        </w:rPr>
      </w:pPr>
    </w:p>
    <w:p w14:paraId="339051A2" w14:textId="77777777"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Respetuosamente solicito declarar probada esta excepción si resulta probada.</w:t>
      </w:r>
    </w:p>
    <w:p w14:paraId="0F37A69A" w14:textId="77777777" w:rsidR="004517F1" w:rsidRPr="007F79B8" w:rsidRDefault="004517F1" w:rsidP="007F79B8">
      <w:pPr>
        <w:pStyle w:val="Textoindependiente"/>
        <w:jc w:val="both"/>
        <w:rPr>
          <w:rFonts w:ascii="Arial" w:hAnsi="Arial" w:cs="Arial"/>
          <w:b/>
          <w:bCs/>
          <w:color w:val="111111"/>
          <w:sz w:val="22"/>
          <w:szCs w:val="22"/>
          <w:u w:val="single"/>
        </w:rPr>
      </w:pPr>
    </w:p>
    <w:p w14:paraId="04EF890C" w14:textId="6B4AD463" w:rsidR="00014389" w:rsidRPr="007F79B8" w:rsidRDefault="00014389">
      <w:pPr>
        <w:pStyle w:val="Textoindependiente"/>
        <w:numPr>
          <w:ilvl w:val="0"/>
          <w:numId w:val="13"/>
        </w:numPr>
        <w:ind w:left="426"/>
        <w:jc w:val="both"/>
        <w:rPr>
          <w:rFonts w:ascii="Arial" w:hAnsi="Arial" w:cs="Arial"/>
          <w:color w:val="111111"/>
          <w:sz w:val="22"/>
          <w:szCs w:val="22"/>
        </w:rPr>
      </w:pPr>
      <w:r w:rsidRPr="007F79B8">
        <w:rPr>
          <w:rFonts w:ascii="Arial" w:hAnsi="Arial" w:cs="Arial"/>
          <w:b/>
          <w:bCs/>
          <w:color w:val="111111"/>
          <w:sz w:val="22"/>
          <w:szCs w:val="22"/>
          <w:u w:val="single"/>
        </w:rPr>
        <w:t>SUBROGACIÓN</w:t>
      </w:r>
    </w:p>
    <w:p w14:paraId="746955B1" w14:textId="77777777" w:rsidR="00014389" w:rsidRPr="007F79B8" w:rsidRDefault="00014389" w:rsidP="007F79B8">
      <w:pPr>
        <w:pStyle w:val="Textoindependiente"/>
        <w:jc w:val="both"/>
        <w:rPr>
          <w:rFonts w:ascii="Arial" w:hAnsi="Arial" w:cs="Arial"/>
          <w:b/>
          <w:bCs/>
          <w:color w:val="111111"/>
          <w:sz w:val="22"/>
          <w:szCs w:val="22"/>
          <w:u w:val="single"/>
        </w:rPr>
      </w:pPr>
    </w:p>
    <w:p w14:paraId="08095A52" w14:textId="3CCCDD6E"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Propongo la presente excepción, teniendo en cuenta que en el evento que </w:t>
      </w:r>
      <w:r w:rsidR="00334324" w:rsidRPr="007F79B8">
        <w:rPr>
          <w:rFonts w:ascii="Arial" w:hAnsi="Arial" w:cs="Arial"/>
          <w:color w:val="111111"/>
          <w:sz w:val="22"/>
          <w:szCs w:val="22"/>
        </w:rPr>
        <w:t>CHUBB SEGUROS COLOMBIA S.A.</w:t>
      </w:r>
      <w:r w:rsidRPr="007F79B8">
        <w:rPr>
          <w:rFonts w:ascii="Arial" w:hAnsi="Arial" w:cs="Arial"/>
          <w:color w:val="111111"/>
          <w:sz w:val="22"/>
          <w:szCs w:val="22"/>
        </w:rPr>
        <w:t xml:space="preserve"> realice algún pago por indemnización en virtud de un amparo de la póliza, la compañía tiene derecho a subrogar hasta la concurrencia de la suma indemnizada, en todos los derechos y acciones del asegurado contra los terceros responsables del siniestro. Lo anterior, en virtud de este condicionado de la póliza y en concordancia con el artículo 1096 del </w:t>
      </w:r>
      <w:proofErr w:type="spellStart"/>
      <w:r w:rsidRPr="007F79B8">
        <w:rPr>
          <w:rFonts w:ascii="Arial" w:hAnsi="Arial" w:cs="Arial"/>
          <w:color w:val="111111"/>
          <w:sz w:val="22"/>
          <w:szCs w:val="22"/>
        </w:rPr>
        <w:t>C.Co</w:t>
      </w:r>
      <w:proofErr w:type="spellEnd"/>
      <w:r w:rsidRPr="007F79B8">
        <w:rPr>
          <w:rFonts w:ascii="Arial" w:hAnsi="Arial" w:cs="Arial"/>
          <w:color w:val="111111"/>
          <w:sz w:val="22"/>
          <w:szCs w:val="22"/>
        </w:rPr>
        <w:t>.</w:t>
      </w:r>
    </w:p>
    <w:p w14:paraId="3B61032B" w14:textId="77777777" w:rsidR="00C034F2" w:rsidRPr="007F79B8" w:rsidRDefault="00C034F2" w:rsidP="007F79B8">
      <w:pPr>
        <w:pStyle w:val="Textoindependiente"/>
        <w:jc w:val="both"/>
        <w:rPr>
          <w:rFonts w:ascii="Arial" w:hAnsi="Arial" w:cs="Arial"/>
          <w:color w:val="111111"/>
          <w:sz w:val="22"/>
          <w:szCs w:val="22"/>
        </w:rPr>
      </w:pPr>
    </w:p>
    <w:p w14:paraId="497CDC59" w14:textId="5DB84018" w:rsidR="00C034F2" w:rsidRPr="007F79B8" w:rsidRDefault="00830447" w:rsidP="007F79B8">
      <w:pPr>
        <w:pStyle w:val="Textoindependiente"/>
        <w:jc w:val="center"/>
        <w:rPr>
          <w:rFonts w:ascii="Arial" w:hAnsi="Arial" w:cs="Arial"/>
          <w:color w:val="111111"/>
          <w:sz w:val="22"/>
          <w:szCs w:val="22"/>
        </w:rPr>
      </w:pPr>
      <w:r w:rsidRPr="007F79B8">
        <w:rPr>
          <w:rFonts w:ascii="Arial" w:hAnsi="Arial" w:cs="Arial"/>
          <w:noProof/>
          <w:color w:val="111111"/>
          <w:sz w:val="22"/>
          <w:szCs w:val="22"/>
        </w:rPr>
        <w:drawing>
          <wp:inline distT="0" distB="0" distL="0" distR="0" wp14:anchorId="007FAED1" wp14:editId="3D623016">
            <wp:extent cx="5172797" cy="676369"/>
            <wp:effectExtent l="0" t="0" r="8890" b="9525"/>
            <wp:docPr id="16828907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90709" name=""/>
                    <pic:cNvPicPr/>
                  </pic:nvPicPr>
                  <pic:blipFill>
                    <a:blip r:embed="rId37"/>
                    <a:stretch>
                      <a:fillRect/>
                    </a:stretch>
                  </pic:blipFill>
                  <pic:spPr>
                    <a:xfrm>
                      <a:off x="0" y="0"/>
                      <a:ext cx="5172797" cy="676369"/>
                    </a:xfrm>
                    <a:prstGeom prst="rect">
                      <a:avLst/>
                    </a:prstGeom>
                  </pic:spPr>
                </pic:pic>
              </a:graphicData>
            </a:graphic>
          </wp:inline>
        </w:drawing>
      </w:r>
    </w:p>
    <w:p w14:paraId="69DAA85F" w14:textId="77777777" w:rsidR="00014389" w:rsidRPr="007F79B8" w:rsidRDefault="00014389" w:rsidP="007F79B8">
      <w:pPr>
        <w:pStyle w:val="Textoindependiente"/>
        <w:jc w:val="both"/>
        <w:rPr>
          <w:rFonts w:ascii="Arial" w:hAnsi="Arial" w:cs="Arial"/>
          <w:color w:val="111111"/>
          <w:sz w:val="22"/>
          <w:szCs w:val="22"/>
        </w:rPr>
      </w:pPr>
    </w:p>
    <w:p w14:paraId="047A2147" w14:textId="7251C6C3"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En conclusión, </w:t>
      </w:r>
      <w:bookmarkStart w:id="41" w:name="_Hlk141081221"/>
      <w:r w:rsidRPr="007F79B8">
        <w:rPr>
          <w:rFonts w:ascii="Arial" w:hAnsi="Arial" w:cs="Arial"/>
          <w:color w:val="111111"/>
          <w:sz w:val="22"/>
          <w:szCs w:val="22"/>
        </w:rPr>
        <w:t xml:space="preserve">mi poderdante es quien tiene derecho a exigir a la entidad o terceros responsables el reembolso o pago de las sumas que haya desembolsado para indemnizar </w:t>
      </w:r>
      <w:r w:rsidR="00CA1B35" w:rsidRPr="007F79B8">
        <w:rPr>
          <w:rFonts w:ascii="Arial" w:hAnsi="Arial" w:cs="Arial"/>
          <w:color w:val="111111"/>
          <w:sz w:val="22"/>
          <w:szCs w:val="22"/>
        </w:rPr>
        <w:t>CONCESIONARIA ALTERNATIVAS VIALES S.A.S. y/o la ANI</w:t>
      </w:r>
      <w:r w:rsidR="003609B6" w:rsidRPr="007F79B8">
        <w:rPr>
          <w:rFonts w:ascii="Arial" w:hAnsi="Arial" w:cs="Arial"/>
          <w:color w:val="111111"/>
          <w:sz w:val="22"/>
          <w:szCs w:val="22"/>
        </w:rPr>
        <w:t xml:space="preserve"> </w:t>
      </w:r>
      <w:r w:rsidRPr="007F79B8">
        <w:rPr>
          <w:rFonts w:ascii="Arial" w:hAnsi="Arial" w:cs="Arial"/>
          <w:color w:val="111111"/>
          <w:sz w:val="22"/>
          <w:szCs w:val="22"/>
        </w:rPr>
        <w:t xml:space="preserve">en virtud del amparo y protección </w:t>
      </w:r>
      <w:r w:rsidR="00C034F2" w:rsidRPr="007F79B8">
        <w:rPr>
          <w:rFonts w:ascii="Arial" w:hAnsi="Arial" w:cs="Arial"/>
          <w:color w:val="111111"/>
          <w:sz w:val="22"/>
          <w:szCs w:val="22"/>
        </w:rPr>
        <w:t>de dichas</w:t>
      </w:r>
      <w:r w:rsidRPr="007F79B8">
        <w:rPr>
          <w:rFonts w:ascii="Arial" w:hAnsi="Arial" w:cs="Arial"/>
          <w:color w:val="111111"/>
          <w:sz w:val="22"/>
          <w:szCs w:val="22"/>
        </w:rPr>
        <w:t xml:space="preserve"> sociedad</w:t>
      </w:r>
      <w:r w:rsidR="00C034F2" w:rsidRPr="007F79B8">
        <w:rPr>
          <w:rFonts w:ascii="Arial" w:hAnsi="Arial" w:cs="Arial"/>
          <w:color w:val="111111"/>
          <w:sz w:val="22"/>
          <w:szCs w:val="22"/>
        </w:rPr>
        <w:t>es</w:t>
      </w:r>
      <w:r w:rsidRPr="007F79B8">
        <w:rPr>
          <w:rFonts w:ascii="Arial" w:hAnsi="Arial" w:cs="Arial"/>
          <w:color w:val="111111"/>
          <w:sz w:val="22"/>
          <w:szCs w:val="22"/>
        </w:rPr>
        <w:t>.</w:t>
      </w:r>
    </w:p>
    <w:bookmarkEnd w:id="41"/>
    <w:p w14:paraId="5C5B4F52" w14:textId="77777777" w:rsidR="00014389" w:rsidRPr="007F79B8" w:rsidRDefault="00014389" w:rsidP="007F79B8">
      <w:pPr>
        <w:pStyle w:val="Textoindependiente"/>
        <w:jc w:val="both"/>
        <w:rPr>
          <w:rFonts w:ascii="Arial" w:hAnsi="Arial" w:cs="Arial"/>
          <w:color w:val="111111"/>
          <w:sz w:val="22"/>
          <w:szCs w:val="22"/>
        </w:rPr>
      </w:pPr>
    </w:p>
    <w:p w14:paraId="35FEF546" w14:textId="15852E44" w:rsidR="00014389" w:rsidRPr="007F79B8" w:rsidRDefault="00014389">
      <w:pPr>
        <w:pStyle w:val="Textoindependiente"/>
        <w:numPr>
          <w:ilvl w:val="0"/>
          <w:numId w:val="13"/>
        </w:numPr>
        <w:ind w:left="426"/>
        <w:jc w:val="both"/>
        <w:rPr>
          <w:rFonts w:ascii="Arial" w:hAnsi="Arial" w:cs="Arial"/>
          <w:b/>
          <w:bCs/>
          <w:color w:val="111111"/>
          <w:sz w:val="22"/>
          <w:szCs w:val="22"/>
          <w:u w:val="single"/>
        </w:rPr>
      </w:pPr>
      <w:r w:rsidRPr="007F79B8">
        <w:rPr>
          <w:rFonts w:ascii="Arial" w:hAnsi="Arial" w:cs="Arial"/>
          <w:b/>
          <w:bCs/>
          <w:color w:val="111111"/>
          <w:sz w:val="22"/>
          <w:szCs w:val="22"/>
          <w:u w:val="single"/>
        </w:rPr>
        <w:t>COBRO DE LO NO DEBIDO Y ENRIQUECIMIENTO SIN JUSTA CAUSA</w:t>
      </w:r>
    </w:p>
    <w:p w14:paraId="11145B45" w14:textId="77777777" w:rsidR="00014389" w:rsidRPr="007F79B8" w:rsidRDefault="00014389" w:rsidP="007F79B8">
      <w:pPr>
        <w:pStyle w:val="Textoindependiente"/>
        <w:jc w:val="both"/>
        <w:rPr>
          <w:rFonts w:ascii="Arial" w:hAnsi="Arial" w:cs="Arial"/>
          <w:b/>
          <w:bCs/>
          <w:color w:val="111111"/>
          <w:sz w:val="22"/>
          <w:szCs w:val="22"/>
          <w:u w:val="single"/>
        </w:rPr>
      </w:pPr>
    </w:p>
    <w:p w14:paraId="54FE1B90" w14:textId="248130D0"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Con fundamento en lo anterior, y una vez comprobado que no se acreditan los presupuestos para que </w:t>
      </w:r>
      <w:r w:rsidR="00CA1B35" w:rsidRPr="007F79B8">
        <w:rPr>
          <w:rFonts w:ascii="Arial" w:hAnsi="Arial" w:cs="Arial"/>
          <w:color w:val="111111"/>
          <w:sz w:val="22"/>
          <w:szCs w:val="22"/>
        </w:rPr>
        <w:t xml:space="preserve">CONCESIONARIA ALTERNATIVAS VIALES S.A.S. y/o la ANI </w:t>
      </w:r>
      <w:r w:rsidRPr="007F79B8">
        <w:rPr>
          <w:rFonts w:ascii="Arial" w:hAnsi="Arial" w:cs="Arial"/>
          <w:color w:val="111111"/>
          <w:sz w:val="22"/>
          <w:szCs w:val="22"/>
        </w:rPr>
        <w:t>sea</w:t>
      </w:r>
      <w:r w:rsidR="00CA1B35" w:rsidRPr="007F79B8">
        <w:rPr>
          <w:rFonts w:ascii="Arial" w:hAnsi="Arial" w:cs="Arial"/>
          <w:color w:val="111111"/>
          <w:sz w:val="22"/>
          <w:szCs w:val="22"/>
        </w:rPr>
        <w:t>n</w:t>
      </w:r>
      <w:r w:rsidRPr="007F79B8">
        <w:rPr>
          <w:rFonts w:ascii="Arial" w:hAnsi="Arial" w:cs="Arial"/>
          <w:color w:val="111111"/>
          <w:sz w:val="22"/>
          <w:szCs w:val="22"/>
        </w:rPr>
        <w:t xml:space="preserve"> condenada</w:t>
      </w:r>
      <w:r w:rsidR="00CA1B35" w:rsidRPr="007F79B8">
        <w:rPr>
          <w:rFonts w:ascii="Arial" w:hAnsi="Arial" w:cs="Arial"/>
          <w:color w:val="111111"/>
          <w:sz w:val="22"/>
          <w:szCs w:val="22"/>
        </w:rPr>
        <w:t>s</w:t>
      </w:r>
      <w:r w:rsidRPr="007F79B8">
        <w:rPr>
          <w:rFonts w:ascii="Arial" w:hAnsi="Arial" w:cs="Arial"/>
          <w:color w:val="111111"/>
          <w:sz w:val="22"/>
          <w:szCs w:val="22"/>
        </w:rPr>
        <w:t xml:space="preserve"> al reconocimiento y pago de la indemnización ordinaria de perjuicios</w:t>
      </w:r>
      <w:r w:rsidR="00113805" w:rsidRPr="007F79B8">
        <w:rPr>
          <w:rFonts w:ascii="Arial" w:hAnsi="Arial" w:cs="Arial"/>
          <w:color w:val="111111"/>
          <w:sz w:val="22"/>
          <w:szCs w:val="22"/>
        </w:rPr>
        <w:t xml:space="preserve"> de manera solidaria</w:t>
      </w:r>
      <w:r w:rsidRPr="007F79B8">
        <w:rPr>
          <w:rFonts w:ascii="Arial" w:hAnsi="Arial" w:cs="Arial"/>
          <w:color w:val="111111"/>
          <w:sz w:val="22"/>
          <w:szCs w:val="22"/>
        </w:rPr>
        <w:t>;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14:paraId="337457AD" w14:textId="77777777" w:rsidR="00014389" w:rsidRPr="007F79B8" w:rsidRDefault="00014389" w:rsidP="007F79B8">
      <w:pPr>
        <w:pStyle w:val="Textoindependiente"/>
        <w:jc w:val="both"/>
        <w:rPr>
          <w:rFonts w:ascii="Arial" w:hAnsi="Arial" w:cs="Arial"/>
          <w:color w:val="111111"/>
          <w:sz w:val="22"/>
          <w:szCs w:val="22"/>
        </w:rPr>
      </w:pPr>
    </w:p>
    <w:p w14:paraId="11546510" w14:textId="77777777"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Consecuentemente, ruego al señor Juez declarar probada esta excepción.</w:t>
      </w:r>
    </w:p>
    <w:p w14:paraId="6DB5C8CA" w14:textId="77777777" w:rsidR="00014389" w:rsidRPr="007F79B8" w:rsidRDefault="00014389" w:rsidP="007F79B8">
      <w:pPr>
        <w:pStyle w:val="Textoindependiente"/>
        <w:jc w:val="both"/>
        <w:rPr>
          <w:rFonts w:ascii="Arial" w:hAnsi="Arial" w:cs="Arial"/>
          <w:b/>
          <w:bCs/>
          <w:color w:val="111111"/>
          <w:sz w:val="22"/>
          <w:szCs w:val="22"/>
          <w:u w:val="single"/>
        </w:rPr>
      </w:pPr>
    </w:p>
    <w:p w14:paraId="71E4CD23" w14:textId="7ECBDD93" w:rsidR="00014389" w:rsidRPr="007F79B8" w:rsidRDefault="008A6224">
      <w:pPr>
        <w:pStyle w:val="Textoindependiente"/>
        <w:numPr>
          <w:ilvl w:val="0"/>
          <w:numId w:val="13"/>
        </w:numPr>
        <w:ind w:left="426"/>
        <w:jc w:val="both"/>
        <w:rPr>
          <w:rFonts w:ascii="Arial" w:hAnsi="Arial" w:cs="Arial"/>
          <w:b/>
          <w:bCs/>
          <w:color w:val="111111"/>
          <w:sz w:val="22"/>
          <w:szCs w:val="22"/>
          <w:u w:val="single"/>
        </w:rPr>
      </w:pPr>
      <w:r w:rsidRPr="007F79B8">
        <w:rPr>
          <w:rFonts w:ascii="Arial" w:hAnsi="Arial" w:cs="Arial"/>
          <w:b/>
          <w:bCs/>
          <w:color w:val="111111"/>
          <w:sz w:val="22"/>
          <w:szCs w:val="22"/>
          <w:u w:val="single"/>
        </w:rPr>
        <w:t xml:space="preserve"> </w:t>
      </w:r>
      <w:r w:rsidR="00014389" w:rsidRPr="007F79B8">
        <w:rPr>
          <w:rFonts w:ascii="Arial" w:hAnsi="Arial" w:cs="Arial"/>
          <w:b/>
          <w:bCs/>
          <w:color w:val="111111"/>
          <w:sz w:val="22"/>
          <w:szCs w:val="22"/>
          <w:u w:val="single"/>
        </w:rPr>
        <w:t>GENÉRICA O INNOMINADA</w:t>
      </w:r>
    </w:p>
    <w:p w14:paraId="719EBD4F" w14:textId="77777777" w:rsidR="00014389" w:rsidRPr="007F79B8" w:rsidRDefault="00014389" w:rsidP="007F79B8">
      <w:pPr>
        <w:pStyle w:val="Textoindependiente"/>
        <w:jc w:val="both"/>
        <w:rPr>
          <w:rFonts w:ascii="Arial" w:hAnsi="Arial" w:cs="Arial"/>
          <w:color w:val="111111"/>
          <w:sz w:val="22"/>
          <w:szCs w:val="22"/>
        </w:rPr>
      </w:pPr>
    </w:p>
    <w:p w14:paraId="71D17ACE" w14:textId="77777777"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Ruego declarar probada cualquier otra excepción que resulte probada en el curso de este proceso, de conformidad a la Ley y sin que ello signifique que se reconoce responsabilidad alguna de mi representada.</w:t>
      </w:r>
    </w:p>
    <w:p w14:paraId="0C611B76" w14:textId="77777777" w:rsidR="00014389" w:rsidRPr="007F79B8" w:rsidRDefault="00014389" w:rsidP="007F79B8">
      <w:pPr>
        <w:pStyle w:val="Textoindependiente"/>
        <w:jc w:val="both"/>
        <w:rPr>
          <w:rFonts w:ascii="Arial" w:hAnsi="Arial" w:cs="Arial"/>
          <w:color w:val="111111"/>
          <w:sz w:val="22"/>
          <w:szCs w:val="22"/>
        </w:rPr>
      </w:pPr>
    </w:p>
    <w:p w14:paraId="046743A1" w14:textId="77777777" w:rsidR="00014389" w:rsidRPr="007F79B8" w:rsidRDefault="00014389"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CAPÍTULO III</w:t>
      </w:r>
    </w:p>
    <w:p w14:paraId="089A2F17" w14:textId="77777777" w:rsidR="00014389" w:rsidRPr="007F79B8" w:rsidRDefault="00014389"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HECHOS, RAZONES Y FUNDAMENTOS DE LA DEFENSA</w:t>
      </w:r>
    </w:p>
    <w:p w14:paraId="1E0D304B" w14:textId="77777777" w:rsidR="00014389" w:rsidRPr="007F79B8" w:rsidRDefault="00014389" w:rsidP="007F79B8">
      <w:pPr>
        <w:pStyle w:val="Textoindependiente"/>
        <w:jc w:val="both"/>
        <w:rPr>
          <w:rFonts w:ascii="Arial" w:hAnsi="Arial" w:cs="Arial"/>
          <w:color w:val="111111"/>
          <w:sz w:val="22"/>
          <w:szCs w:val="22"/>
        </w:rPr>
      </w:pPr>
    </w:p>
    <w:p w14:paraId="7B0263CA" w14:textId="2AD38974"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En el caso de marras, </w:t>
      </w:r>
      <w:r w:rsidR="007D63B4" w:rsidRPr="007F79B8">
        <w:rPr>
          <w:rFonts w:ascii="Arial" w:hAnsi="Arial" w:cs="Arial"/>
          <w:color w:val="111111"/>
          <w:sz w:val="22"/>
          <w:szCs w:val="22"/>
        </w:rPr>
        <w:t xml:space="preserve">los demandantes </w:t>
      </w:r>
      <w:r w:rsidR="00473490" w:rsidRPr="007F79B8">
        <w:rPr>
          <w:rFonts w:ascii="Arial" w:hAnsi="Arial" w:cs="Arial"/>
          <w:color w:val="111111"/>
          <w:sz w:val="22"/>
          <w:szCs w:val="22"/>
        </w:rPr>
        <w:t xml:space="preserve">VICTOR MANUEL VARGAS MEJIA, VENTURA MOLINA TORRES, AURI ESTELA GONZALEZ MARTINEZ, ELIECER JOSE GONZALEZ MARTINEZ, YESICA YULIET VARGAS PIÑA, KARELI VARGAS MOLINA, CARLOS MANUEL VARGAS MOLINA, EDINSON VARGAS </w:t>
      </w:r>
      <w:proofErr w:type="spellStart"/>
      <w:r w:rsidR="00473490" w:rsidRPr="007F79B8">
        <w:rPr>
          <w:rFonts w:ascii="Arial" w:hAnsi="Arial" w:cs="Arial"/>
          <w:color w:val="111111"/>
          <w:sz w:val="22"/>
          <w:szCs w:val="22"/>
        </w:rPr>
        <w:t>VARGAS</w:t>
      </w:r>
      <w:proofErr w:type="spellEnd"/>
      <w:r w:rsidR="00473490" w:rsidRPr="007F79B8">
        <w:rPr>
          <w:rFonts w:ascii="Arial" w:hAnsi="Arial" w:cs="Arial"/>
          <w:color w:val="111111"/>
          <w:sz w:val="22"/>
          <w:szCs w:val="22"/>
        </w:rPr>
        <w:t xml:space="preserve">, RUFINA VARGAS MOLINA, VICTOR JULIAN VARGAS TORRES, YANIRIS MOLINA TORRES, SERGIO VARGAS MOLINA y YOKELI VARGAS MOLINA </w:t>
      </w:r>
      <w:r w:rsidR="00701A10" w:rsidRPr="007F79B8">
        <w:rPr>
          <w:rFonts w:ascii="Arial" w:hAnsi="Arial" w:cs="Arial"/>
          <w:color w:val="111111"/>
          <w:sz w:val="22"/>
          <w:szCs w:val="22"/>
        </w:rPr>
        <w:t>iniciaron proceso ordinario laboral de primera instancia en contra de</w:t>
      </w:r>
      <w:r w:rsidR="00701A10" w:rsidRPr="007F79B8">
        <w:rPr>
          <w:rFonts w:ascii="Arial" w:hAnsi="Arial" w:cs="Arial"/>
          <w:sz w:val="22"/>
          <w:szCs w:val="22"/>
        </w:rPr>
        <w:t xml:space="preserve"> </w:t>
      </w:r>
      <w:r w:rsidR="007D63B4" w:rsidRPr="007F79B8">
        <w:rPr>
          <w:rFonts w:ascii="Arial" w:hAnsi="Arial" w:cs="Arial"/>
          <w:sz w:val="22"/>
          <w:szCs w:val="22"/>
        </w:rPr>
        <w:t xml:space="preserve">NACION - MINISTERIO DE TRANSPORTE - AGENCIA NACIONAL DE INFRAESTRUCTURA – en adelante- ANI-, INPROKAT S.A.S., RUBEN DARIO BONILLA CORPAS, MOTA ENGIL COLOMBIA S.A.S. y CONCESIONARIA ALTERNATIVAS VIALES S.A.S. </w:t>
      </w:r>
      <w:r w:rsidRPr="007F79B8">
        <w:rPr>
          <w:rFonts w:ascii="Arial" w:hAnsi="Arial" w:cs="Arial"/>
          <w:color w:val="111111"/>
          <w:sz w:val="22"/>
          <w:szCs w:val="22"/>
        </w:rPr>
        <w:t xml:space="preserve">pretendiendo el reconocimiento y pago de la indemnización plena de perjuicios con ocasión al accidente de trabajo acaecido el </w:t>
      </w:r>
      <w:r w:rsidR="00677805" w:rsidRPr="007F79B8">
        <w:rPr>
          <w:rFonts w:ascii="Arial" w:hAnsi="Arial" w:cs="Arial"/>
          <w:color w:val="111111"/>
          <w:sz w:val="22"/>
          <w:szCs w:val="22"/>
        </w:rPr>
        <w:t>23/11/2021</w:t>
      </w:r>
      <w:r w:rsidR="00715EAA" w:rsidRPr="007F79B8">
        <w:rPr>
          <w:rFonts w:ascii="Arial" w:hAnsi="Arial" w:cs="Arial"/>
          <w:color w:val="111111"/>
          <w:sz w:val="22"/>
          <w:szCs w:val="22"/>
        </w:rPr>
        <w:t xml:space="preserve"> en el cual perdi</w:t>
      </w:r>
      <w:r w:rsidR="006D0DD6" w:rsidRPr="007F79B8">
        <w:rPr>
          <w:rFonts w:ascii="Arial" w:hAnsi="Arial" w:cs="Arial"/>
          <w:color w:val="111111"/>
          <w:sz w:val="22"/>
          <w:szCs w:val="22"/>
        </w:rPr>
        <w:t xml:space="preserve">eron la vida los señores </w:t>
      </w:r>
      <w:r w:rsidR="003F750C" w:rsidRPr="007F79B8">
        <w:rPr>
          <w:rFonts w:ascii="Arial" w:hAnsi="Arial" w:cs="Arial"/>
          <w:color w:val="111111"/>
          <w:sz w:val="22"/>
          <w:szCs w:val="22"/>
        </w:rPr>
        <w:t>Daniel Vargas (Q.E.D.P.) y Leiner Vargas (Q.E.D.P.).</w:t>
      </w:r>
    </w:p>
    <w:p w14:paraId="25BB4594" w14:textId="77777777" w:rsidR="00014389" w:rsidRPr="007F79B8" w:rsidRDefault="00014389" w:rsidP="007F79B8">
      <w:pPr>
        <w:pStyle w:val="Textoindependiente"/>
        <w:jc w:val="both"/>
        <w:rPr>
          <w:rFonts w:ascii="Arial" w:hAnsi="Arial" w:cs="Arial"/>
          <w:color w:val="111111"/>
          <w:sz w:val="22"/>
          <w:szCs w:val="22"/>
        </w:rPr>
      </w:pPr>
    </w:p>
    <w:p w14:paraId="1C6908B9" w14:textId="7BFD3F07" w:rsidR="00014389" w:rsidRPr="007F79B8" w:rsidRDefault="00014389" w:rsidP="007F79B8">
      <w:pPr>
        <w:jc w:val="both"/>
        <w:rPr>
          <w:rFonts w:ascii="Arial" w:hAnsi="Arial" w:cs="Arial"/>
        </w:rPr>
      </w:pPr>
      <w:r w:rsidRPr="007F79B8">
        <w:rPr>
          <w:rFonts w:ascii="Arial" w:hAnsi="Arial" w:cs="Arial"/>
          <w:color w:val="111111"/>
        </w:rPr>
        <w:t xml:space="preserve">Razón por la cual, </w:t>
      </w:r>
      <w:r w:rsidR="003F750C" w:rsidRPr="007F79B8">
        <w:rPr>
          <w:rFonts w:ascii="Arial" w:hAnsi="Arial" w:cs="Arial"/>
        </w:rPr>
        <w:t xml:space="preserve">CONCESIONARIA ALTERNATIVAS VIALES S.A.S. </w:t>
      </w:r>
      <w:r w:rsidR="00ED53BE" w:rsidRPr="007F79B8">
        <w:rPr>
          <w:rFonts w:ascii="Arial" w:hAnsi="Arial" w:cs="Arial"/>
          <w:color w:val="111111"/>
        </w:rPr>
        <w:t xml:space="preserve"> llamó en garantía a</w:t>
      </w:r>
      <w:r w:rsidR="00701A10" w:rsidRPr="007F79B8">
        <w:rPr>
          <w:rFonts w:ascii="Arial" w:hAnsi="Arial" w:cs="Arial"/>
          <w:color w:val="111111"/>
        </w:rPr>
        <w:t xml:space="preserve"> </w:t>
      </w:r>
      <w:r w:rsidR="00334324" w:rsidRPr="007F79B8">
        <w:rPr>
          <w:rFonts w:ascii="Arial" w:hAnsi="Arial" w:cs="Arial"/>
          <w:color w:val="111111"/>
        </w:rPr>
        <w:t>CHUBB SEGUROS COLOMBIA S.A.</w:t>
      </w:r>
      <w:r w:rsidR="00ED53BE" w:rsidRPr="007F79B8">
        <w:rPr>
          <w:rFonts w:ascii="Arial" w:hAnsi="Arial" w:cs="Arial"/>
          <w:color w:val="111111"/>
        </w:rPr>
        <w:t xml:space="preserve"> por tener participación en </w:t>
      </w:r>
      <w:r w:rsidR="00FD3B09" w:rsidRPr="007F79B8">
        <w:rPr>
          <w:rFonts w:ascii="Arial" w:hAnsi="Arial" w:cs="Arial"/>
          <w:color w:val="111111"/>
        </w:rPr>
        <w:t>la</w:t>
      </w:r>
      <w:r w:rsidR="00701A10" w:rsidRPr="007F79B8">
        <w:rPr>
          <w:rFonts w:ascii="Arial" w:hAnsi="Arial" w:cs="Arial"/>
          <w:color w:val="111111"/>
        </w:rPr>
        <w:t xml:space="preserve"> </w:t>
      </w:r>
      <w:r w:rsidR="00701A10" w:rsidRPr="007F79B8">
        <w:rPr>
          <w:rFonts w:ascii="Arial" w:hAnsi="Arial" w:cs="Arial"/>
        </w:rPr>
        <w:t xml:space="preserve">Póliza de </w:t>
      </w:r>
      <w:r w:rsidR="00701A10" w:rsidRPr="007F79B8">
        <w:rPr>
          <w:rStyle w:val="normaltextrun"/>
          <w:rFonts w:ascii="Arial" w:hAnsi="Arial" w:cs="Arial"/>
          <w:color w:val="000000"/>
          <w:shd w:val="clear" w:color="auto" w:fill="FFFFFF"/>
        </w:rPr>
        <w:t xml:space="preserve">RCE No. </w:t>
      </w:r>
      <w:r w:rsidR="004B52DF" w:rsidRPr="007F79B8">
        <w:rPr>
          <w:rStyle w:val="normaltextrun"/>
          <w:rFonts w:ascii="Arial" w:hAnsi="Arial" w:cs="Arial"/>
          <w:color w:val="000000"/>
          <w:shd w:val="clear" w:color="auto" w:fill="FFFFFF"/>
        </w:rPr>
        <w:t>18893</w:t>
      </w:r>
      <w:r w:rsidR="00ED53BE" w:rsidRPr="007F79B8">
        <w:rPr>
          <w:rFonts w:ascii="Arial" w:hAnsi="Arial" w:cs="Arial"/>
          <w:color w:val="111111"/>
        </w:rPr>
        <w:t xml:space="preserve">, </w:t>
      </w:r>
      <w:r w:rsidRPr="007F79B8">
        <w:rPr>
          <w:rFonts w:ascii="Arial" w:hAnsi="Arial" w:cs="Arial"/>
          <w:color w:val="111111"/>
        </w:rPr>
        <w:t xml:space="preserve">en aras de que </w:t>
      </w:r>
      <w:r w:rsidRPr="007F79B8">
        <w:rPr>
          <w:rFonts w:ascii="Arial" w:hAnsi="Arial" w:cs="Arial"/>
          <w:color w:val="111111"/>
        </w:rPr>
        <w:lastRenderedPageBreak/>
        <w:t xml:space="preserve">mi representada actúe como garante de las condenadas que el Juez le imponga a dicha sociedad. </w:t>
      </w:r>
    </w:p>
    <w:p w14:paraId="04805F67" w14:textId="77777777" w:rsidR="00014389" w:rsidRPr="007F79B8" w:rsidRDefault="00014389" w:rsidP="007F79B8">
      <w:pPr>
        <w:pStyle w:val="Textoindependiente"/>
        <w:jc w:val="both"/>
        <w:rPr>
          <w:rFonts w:ascii="Arial" w:hAnsi="Arial" w:cs="Arial"/>
          <w:color w:val="111111"/>
          <w:sz w:val="22"/>
          <w:szCs w:val="22"/>
        </w:rPr>
      </w:pPr>
    </w:p>
    <w:p w14:paraId="4BD89CC1" w14:textId="77777777"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En este sentido indicaré las razones y fundamentos de defensa por las cuales el Juez debe desestimar las pretensiones de la demanda y del llamamiento en garantía. </w:t>
      </w:r>
    </w:p>
    <w:p w14:paraId="500263A4" w14:textId="77777777" w:rsidR="00014389" w:rsidRPr="007F79B8" w:rsidRDefault="00014389" w:rsidP="007F79B8">
      <w:pPr>
        <w:pStyle w:val="Textoindependiente"/>
        <w:jc w:val="both"/>
        <w:rPr>
          <w:rFonts w:ascii="Arial" w:hAnsi="Arial" w:cs="Arial"/>
          <w:color w:val="111111"/>
          <w:sz w:val="22"/>
          <w:szCs w:val="22"/>
        </w:rPr>
      </w:pPr>
    </w:p>
    <w:p w14:paraId="06B56804" w14:textId="77777777" w:rsidR="00014389" w:rsidRPr="007F79B8" w:rsidRDefault="00014389" w:rsidP="007F79B8">
      <w:pPr>
        <w:pStyle w:val="Textoindependiente"/>
        <w:jc w:val="both"/>
        <w:rPr>
          <w:rFonts w:ascii="Arial" w:hAnsi="Arial" w:cs="Arial"/>
          <w:b/>
          <w:bCs/>
          <w:color w:val="111111"/>
          <w:sz w:val="22"/>
          <w:szCs w:val="22"/>
          <w:u w:val="single"/>
        </w:rPr>
      </w:pPr>
      <w:r w:rsidRPr="007F79B8">
        <w:rPr>
          <w:rFonts w:ascii="Arial" w:hAnsi="Arial" w:cs="Arial"/>
          <w:b/>
          <w:bCs/>
          <w:color w:val="111111"/>
          <w:sz w:val="22"/>
          <w:szCs w:val="22"/>
          <w:u w:val="single"/>
        </w:rPr>
        <w:t xml:space="preserve">Frente a las pretensiones de la demanda: </w:t>
      </w:r>
    </w:p>
    <w:p w14:paraId="59F70183" w14:textId="1F0B84B3" w:rsidR="003045A6" w:rsidRPr="007F79B8" w:rsidRDefault="003045A6" w:rsidP="007F79B8">
      <w:pPr>
        <w:rPr>
          <w:rFonts w:ascii="Arial" w:hAnsi="Arial" w:cs="Arial"/>
        </w:rPr>
      </w:pPr>
    </w:p>
    <w:p w14:paraId="4C4FB358" w14:textId="3E2E815C" w:rsidR="00BF50BE" w:rsidRPr="007F79B8" w:rsidRDefault="00D62B4B">
      <w:pPr>
        <w:pStyle w:val="paragraph"/>
        <w:numPr>
          <w:ilvl w:val="0"/>
          <w:numId w:val="11"/>
        </w:numPr>
        <w:spacing w:before="0" w:beforeAutospacing="0" w:after="0" w:afterAutospacing="0"/>
        <w:ind w:left="426" w:hanging="426"/>
        <w:jc w:val="both"/>
        <w:textAlignment w:val="baseline"/>
        <w:rPr>
          <w:rFonts w:ascii="Arial" w:hAnsi="Arial" w:cs="Arial"/>
          <w:color w:val="111111"/>
          <w:sz w:val="22"/>
          <w:szCs w:val="22"/>
          <w:lang w:val="es-ES"/>
        </w:rPr>
      </w:pPr>
      <w:r w:rsidRPr="007F79B8">
        <w:rPr>
          <w:rFonts w:ascii="Arial" w:hAnsi="Arial" w:cs="Arial"/>
          <w:color w:val="111111"/>
          <w:sz w:val="22"/>
          <w:szCs w:val="22"/>
          <w:lang w:val="es-ES"/>
        </w:rPr>
        <w:t>En el presente caso se configuró un eximente de responsabilidad patronal por fuerza mayor o caso fortuito, en la medida en que el accidente del 23 de noviembre de 2021 obedeció al desprendimiento de tierras (alud de tierra) generado por la fuerza de la naturaleza en el lugar donde los señores Daniel Vargas (Q.E.P.D.) y Leiner Vargas (Q.E.P.D.) ejecutaban sus labores, evento que ocasionó su fallecimiento. Se trató de un hecho absolutamente excepcional, imprevisible e irresistible, que ni siquiera con la diligencia ordinaria del empleador habría podido ser evitado. En consecuencia, configurado el caso fortuito, opera de pleno derecho el eximente de la responsabilidad patronal invocada, lo que impide cualquier condena contra mi representada por los perjuicios reclamados al amparo del artículo 216 del Código Sustantivo del Trabajo</w:t>
      </w:r>
      <w:r w:rsidR="00BF50BE" w:rsidRPr="007F79B8">
        <w:rPr>
          <w:rFonts w:ascii="Arial" w:hAnsi="Arial" w:cs="Arial"/>
          <w:color w:val="111111"/>
          <w:sz w:val="22"/>
          <w:szCs w:val="22"/>
          <w:lang w:val="es-ES"/>
        </w:rPr>
        <w:t>.</w:t>
      </w:r>
    </w:p>
    <w:p w14:paraId="116EB6DE" w14:textId="77777777" w:rsidR="00BF50BE" w:rsidRPr="007F79B8" w:rsidRDefault="00BF50BE" w:rsidP="007F79B8">
      <w:pPr>
        <w:pStyle w:val="paragraph"/>
        <w:spacing w:before="0" w:beforeAutospacing="0" w:after="0" w:afterAutospacing="0"/>
        <w:ind w:left="426"/>
        <w:jc w:val="both"/>
        <w:textAlignment w:val="baseline"/>
        <w:rPr>
          <w:rStyle w:val="normaltextrun"/>
          <w:rFonts w:ascii="Arial" w:hAnsi="Arial" w:cs="Arial"/>
          <w:color w:val="111111"/>
          <w:sz w:val="22"/>
          <w:szCs w:val="22"/>
          <w:lang w:val="es-ES"/>
        </w:rPr>
      </w:pPr>
    </w:p>
    <w:p w14:paraId="222A4E4E" w14:textId="64E98848" w:rsidR="00CF3EE2" w:rsidRPr="007F79B8" w:rsidRDefault="003D078D">
      <w:pPr>
        <w:pStyle w:val="paragraph"/>
        <w:numPr>
          <w:ilvl w:val="0"/>
          <w:numId w:val="11"/>
        </w:numPr>
        <w:spacing w:before="0" w:beforeAutospacing="0" w:after="0" w:afterAutospacing="0"/>
        <w:ind w:left="426" w:hanging="426"/>
        <w:jc w:val="both"/>
        <w:textAlignment w:val="baseline"/>
        <w:rPr>
          <w:rFonts w:ascii="Arial" w:hAnsi="Arial" w:cs="Arial"/>
          <w:color w:val="111111"/>
          <w:sz w:val="22"/>
          <w:szCs w:val="22"/>
          <w:lang w:val="es-ES"/>
        </w:rPr>
      </w:pPr>
      <w:r w:rsidRPr="007F79B8">
        <w:rPr>
          <w:rStyle w:val="normaltextrun"/>
          <w:rFonts w:ascii="Arial" w:hAnsi="Arial" w:cs="Arial"/>
          <w:color w:val="111111"/>
          <w:sz w:val="22"/>
          <w:szCs w:val="22"/>
          <w:lang w:val="es-ES"/>
        </w:rPr>
        <w:t>N</w:t>
      </w:r>
      <w:r w:rsidRPr="007F79B8">
        <w:rPr>
          <w:rFonts w:ascii="Arial" w:hAnsi="Arial" w:cs="Arial"/>
          <w:color w:val="111111"/>
          <w:sz w:val="22"/>
          <w:szCs w:val="22"/>
          <w:lang w:val="es-ES"/>
        </w:rPr>
        <w:t xml:space="preserve">o </w:t>
      </w:r>
      <w:r w:rsidR="00D62B4B" w:rsidRPr="007F79B8">
        <w:rPr>
          <w:rFonts w:ascii="Arial" w:hAnsi="Arial" w:cs="Arial"/>
          <w:color w:val="111111"/>
          <w:sz w:val="22"/>
          <w:szCs w:val="22"/>
          <w:lang w:val="es-ES"/>
        </w:rPr>
        <w:t>se acreditan los presupuestos previstos en el artículo 216 del Código Sustantivo del Trabajo, toda vez que la parte demandante incumplió con la carga de la prueba respecto de la supuesta culpa patronal, sin que se demuestre la existencia de un daño cierto ni, mucho menos, un nexo causal jurídicamente relevante entre el accidente y las presuntas omisiones imputadas al empleador. Por el contrario, se encuentra probado que el siniestro obedeció a una fuerza mayor o caso fortuito, puesto que el alud de tierra que ocasionó el fallecimiento de los trabajadores constituye un acto de la naturaleza absolutamente imprevisible e irresistible, ajeno a la voluntad y al control del empleador</w:t>
      </w:r>
      <w:r w:rsidRPr="007F79B8">
        <w:rPr>
          <w:rFonts w:ascii="Arial" w:hAnsi="Arial" w:cs="Arial"/>
          <w:color w:val="111111"/>
          <w:sz w:val="22"/>
          <w:szCs w:val="22"/>
          <w:lang w:val="es-ES"/>
        </w:rPr>
        <w:t>.</w:t>
      </w:r>
    </w:p>
    <w:p w14:paraId="3E0A88E3" w14:textId="77777777" w:rsidR="00137916" w:rsidRPr="007F79B8" w:rsidRDefault="00137916" w:rsidP="007F79B8">
      <w:pPr>
        <w:pStyle w:val="Prrafodelista"/>
        <w:rPr>
          <w:rStyle w:val="normaltextrun"/>
          <w:rFonts w:ascii="Arial" w:hAnsi="Arial" w:cs="Arial"/>
          <w:color w:val="111111"/>
        </w:rPr>
      </w:pPr>
    </w:p>
    <w:p w14:paraId="331EC223" w14:textId="07948F49" w:rsidR="00137916" w:rsidRPr="007F79B8" w:rsidRDefault="00137916">
      <w:pPr>
        <w:pStyle w:val="paragraph"/>
        <w:numPr>
          <w:ilvl w:val="0"/>
          <w:numId w:val="11"/>
        </w:numPr>
        <w:spacing w:before="0" w:beforeAutospacing="0" w:after="0" w:afterAutospacing="0"/>
        <w:ind w:left="426" w:hanging="426"/>
        <w:jc w:val="both"/>
        <w:textAlignment w:val="baseline"/>
        <w:rPr>
          <w:rFonts w:ascii="Arial" w:hAnsi="Arial" w:cs="Arial"/>
          <w:color w:val="111111"/>
          <w:sz w:val="22"/>
          <w:szCs w:val="22"/>
          <w:lang w:val="es-ES"/>
        </w:rPr>
      </w:pPr>
      <w:r w:rsidRPr="007F79B8">
        <w:rPr>
          <w:rFonts w:ascii="Arial" w:hAnsi="Arial" w:cs="Arial"/>
          <w:color w:val="111111"/>
          <w:sz w:val="22"/>
          <w:szCs w:val="22"/>
          <w:lang w:val="es-ES"/>
        </w:rPr>
        <w:t xml:space="preserve">Se concluye que, </w:t>
      </w:r>
      <w:r w:rsidR="00D62B4B" w:rsidRPr="007F79B8">
        <w:rPr>
          <w:rFonts w:ascii="Arial" w:hAnsi="Arial" w:cs="Arial"/>
          <w:color w:val="111111"/>
          <w:sz w:val="22"/>
          <w:szCs w:val="22"/>
          <w:lang w:val="es-ES"/>
        </w:rPr>
        <w:t>no es posible en el caso de marras, declarar la existencia de una solidaridad de que trata el artículo 34 del CST, entre el supuesto empleador INPROKAT S.A.S. y la CONCESIONARIA ALTERNATIVAS VIALES S.A.S. y/o la ANI, pues no se cumple con el presupuesto indispensable para que opere, esto es, NO existe la calidad de “contratante” y “contratista” entre aquellas, pues entre aquella no existe un contrato comercial o civil, en el cual se pacte la prestación de un servicio a favor de un tercero beneficiario y las condiciones que se desprenden de aquel</w:t>
      </w:r>
      <w:r w:rsidRPr="007F79B8">
        <w:rPr>
          <w:rFonts w:ascii="Arial" w:hAnsi="Arial" w:cs="Arial"/>
          <w:color w:val="111111"/>
          <w:sz w:val="22"/>
          <w:szCs w:val="22"/>
          <w:lang w:val="es-ES"/>
        </w:rPr>
        <w:t>.</w:t>
      </w:r>
    </w:p>
    <w:p w14:paraId="3D72CD29" w14:textId="77777777" w:rsidR="00137916" w:rsidRPr="007F79B8" w:rsidRDefault="00137916" w:rsidP="007F79B8">
      <w:pPr>
        <w:pStyle w:val="Prrafodelista"/>
        <w:rPr>
          <w:rStyle w:val="normaltextrun"/>
          <w:rFonts w:ascii="Arial" w:hAnsi="Arial" w:cs="Arial"/>
          <w:color w:val="111111"/>
        </w:rPr>
      </w:pPr>
    </w:p>
    <w:p w14:paraId="3F6C6BDD" w14:textId="5CC7D908" w:rsidR="00137916" w:rsidRPr="007F79B8" w:rsidRDefault="00137916">
      <w:pPr>
        <w:pStyle w:val="paragraph"/>
        <w:numPr>
          <w:ilvl w:val="0"/>
          <w:numId w:val="1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7F79B8">
        <w:rPr>
          <w:rFonts w:ascii="Arial" w:hAnsi="Arial" w:cs="Arial"/>
          <w:color w:val="111111"/>
          <w:sz w:val="22"/>
          <w:szCs w:val="22"/>
          <w:lang w:val="es-ES"/>
        </w:rPr>
        <w:t xml:space="preserve">Es claro que hay una </w:t>
      </w:r>
      <w:r w:rsidR="00D62B4B" w:rsidRPr="007F79B8">
        <w:rPr>
          <w:rFonts w:ascii="Arial" w:hAnsi="Arial" w:cs="Arial"/>
          <w:color w:val="111111"/>
          <w:sz w:val="22"/>
          <w:szCs w:val="22"/>
          <w:lang w:val="es-ES"/>
        </w:rPr>
        <w:t xml:space="preserve">ausencia de elementos que acrediten la </w:t>
      </w:r>
      <w:proofErr w:type="spellStart"/>
      <w:r w:rsidR="00D62B4B" w:rsidRPr="007F79B8">
        <w:rPr>
          <w:rFonts w:ascii="Arial" w:hAnsi="Arial" w:cs="Arial"/>
          <w:color w:val="111111"/>
          <w:sz w:val="22"/>
          <w:szCs w:val="22"/>
          <w:lang w:val="es-ES"/>
        </w:rPr>
        <w:t>causación</w:t>
      </w:r>
      <w:proofErr w:type="spellEnd"/>
      <w:r w:rsidR="00D62B4B" w:rsidRPr="007F79B8">
        <w:rPr>
          <w:rFonts w:ascii="Arial" w:hAnsi="Arial" w:cs="Arial"/>
          <w:color w:val="111111"/>
          <w:sz w:val="22"/>
          <w:szCs w:val="22"/>
          <w:lang w:val="es-ES"/>
        </w:rPr>
        <w:t xml:space="preserve"> de perjuicios y con ello, su excesiva estimación, toda vez que, como se ha dejado sentado, los demandantes no han logrado probar dentro del plenario un actuar negligente del empleador pues, por el contrario, existen pruebas de que el accidente acaecido el día 23/11/2021 se dio por causa de un caso fortuito y fuerza mayor, con ocasión al desprendimiento de tierras (alud de tierra) ocasionado por la fuerza de la naturaleza que produjo el fallecimiento de los trabajadores</w:t>
      </w:r>
      <w:r w:rsidRPr="007F79B8">
        <w:rPr>
          <w:rFonts w:ascii="Arial" w:hAnsi="Arial" w:cs="Arial"/>
          <w:color w:val="111111"/>
          <w:sz w:val="22"/>
          <w:szCs w:val="22"/>
          <w:lang w:val="es-ES"/>
        </w:rPr>
        <w:t>. </w:t>
      </w:r>
    </w:p>
    <w:p w14:paraId="35A639EE" w14:textId="77777777" w:rsidR="002F15C2" w:rsidRPr="007F79B8" w:rsidRDefault="002F15C2" w:rsidP="007F79B8">
      <w:pPr>
        <w:rPr>
          <w:rStyle w:val="normaltextrun"/>
          <w:rFonts w:ascii="Arial" w:hAnsi="Arial" w:cs="Arial"/>
          <w:color w:val="111111"/>
        </w:rPr>
      </w:pPr>
    </w:p>
    <w:p w14:paraId="74A951EA" w14:textId="1C9FAA7A" w:rsidR="002F15C2" w:rsidRPr="007F79B8" w:rsidRDefault="002F15C2">
      <w:pPr>
        <w:pStyle w:val="paragraph"/>
        <w:numPr>
          <w:ilvl w:val="0"/>
          <w:numId w:val="11"/>
        </w:numPr>
        <w:spacing w:before="0" w:beforeAutospacing="0" w:after="0" w:afterAutospacing="0"/>
        <w:ind w:left="426" w:hanging="426"/>
        <w:jc w:val="both"/>
        <w:textAlignment w:val="baseline"/>
        <w:rPr>
          <w:rStyle w:val="eop"/>
          <w:rFonts w:ascii="Arial" w:hAnsi="Arial" w:cs="Arial"/>
          <w:color w:val="111111"/>
          <w:sz w:val="22"/>
          <w:szCs w:val="22"/>
          <w:lang w:val="es-ES"/>
        </w:rPr>
      </w:pPr>
      <w:r w:rsidRPr="007F79B8">
        <w:rPr>
          <w:rStyle w:val="normaltextrun"/>
          <w:rFonts w:ascii="Arial" w:hAnsi="Arial" w:cs="Arial"/>
          <w:color w:val="111111"/>
          <w:sz w:val="22"/>
          <w:szCs w:val="22"/>
          <w:shd w:val="clear" w:color="auto" w:fill="FFFFFF"/>
          <w:lang w:val="es-ES"/>
        </w:rPr>
        <w:t xml:space="preserve">Para la CSJ Sala de Casación </w:t>
      </w:r>
      <w:r w:rsidR="00D62B4B" w:rsidRPr="007F79B8">
        <w:rPr>
          <w:rFonts w:ascii="Arial" w:hAnsi="Arial" w:cs="Arial"/>
          <w:color w:val="111111"/>
          <w:sz w:val="22"/>
          <w:szCs w:val="22"/>
          <w:shd w:val="clear" w:color="auto" w:fill="FFFFFF"/>
          <w:lang w:val="es-ES"/>
        </w:rPr>
        <w:t>Laboral no todo hecho imprevisto comporta culpa del empleador, para el caso en concreto, la muerte de los señores Daniel Vargas y Leiner Vargas se dio como consecuencia de un desprendimiento de tierras (alud de tierra) ocasionado por la fuerza de la naturaleza en el lugar donde los señores Daniel Vargas (Q.E.D.P) y Leiner Vargas (Q.E.D.P.) se encontraban ejecutando sus funciones, que finalmente ocasionó su fallecimiento, siendo entonces, totalmente excepcional e imprevisible</w:t>
      </w:r>
      <w:r w:rsidR="00AB37BA" w:rsidRPr="007F79B8">
        <w:rPr>
          <w:rFonts w:ascii="Arial" w:hAnsi="Arial" w:cs="Arial"/>
          <w:color w:val="111111"/>
          <w:sz w:val="22"/>
          <w:szCs w:val="22"/>
          <w:shd w:val="clear" w:color="auto" w:fill="FFFFFF"/>
          <w:lang w:val="es-ES"/>
        </w:rPr>
        <w:t>.</w:t>
      </w:r>
    </w:p>
    <w:p w14:paraId="0FD652BE" w14:textId="77777777" w:rsidR="002F15C2" w:rsidRPr="007F79B8" w:rsidRDefault="002F15C2" w:rsidP="007F79B8">
      <w:pPr>
        <w:pStyle w:val="paragraph"/>
        <w:spacing w:before="0" w:beforeAutospacing="0" w:after="0" w:afterAutospacing="0"/>
        <w:jc w:val="both"/>
        <w:textAlignment w:val="baseline"/>
        <w:rPr>
          <w:rStyle w:val="normaltextrun"/>
          <w:rFonts w:ascii="Arial" w:hAnsi="Arial" w:cs="Arial"/>
          <w:color w:val="111111"/>
          <w:sz w:val="22"/>
          <w:szCs w:val="22"/>
          <w:lang w:val="es-ES"/>
        </w:rPr>
      </w:pPr>
    </w:p>
    <w:p w14:paraId="261D03DA" w14:textId="0E3B01F5" w:rsidR="002F15C2" w:rsidRPr="007F79B8" w:rsidRDefault="00D62B4B">
      <w:pPr>
        <w:pStyle w:val="paragraph"/>
        <w:numPr>
          <w:ilvl w:val="0"/>
          <w:numId w:val="11"/>
        </w:numPr>
        <w:spacing w:before="0" w:beforeAutospacing="0" w:after="0" w:afterAutospacing="0"/>
        <w:ind w:left="426" w:hanging="426"/>
        <w:jc w:val="both"/>
        <w:textAlignment w:val="baseline"/>
        <w:rPr>
          <w:rStyle w:val="eop"/>
          <w:rFonts w:ascii="Arial" w:hAnsi="Arial" w:cs="Arial"/>
          <w:color w:val="111111"/>
          <w:sz w:val="22"/>
          <w:szCs w:val="22"/>
          <w:lang w:val="es-ES"/>
        </w:rPr>
      </w:pPr>
      <w:r w:rsidRPr="007F79B8">
        <w:rPr>
          <w:rFonts w:ascii="Arial" w:hAnsi="Arial" w:cs="Arial"/>
          <w:color w:val="111111"/>
          <w:sz w:val="22"/>
          <w:szCs w:val="22"/>
        </w:rPr>
        <w:t>Solicito declarar probada esta excepción y absolver a las demandadas de las obligaciones que emanan de derechos que se encuentran extinguidos por el fenómeno de la prescripción, toda vez que, el accidente acaeció el 23/11/2021, no obstante, la demanda fue radicada hasta el 25/11/2024, por lo que superó el lapso trienal indicado</w:t>
      </w:r>
      <w:r w:rsidR="002F15C2" w:rsidRPr="007F79B8">
        <w:rPr>
          <w:rStyle w:val="normaltextrun"/>
          <w:rFonts w:ascii="Arial" w:hAnsi="Arial" w:cs="Arial"/>
          <w:color w:val="111111"/>
          <w:sz w:val="22"/>
          <w:szCs w:val="22"/>
          <w:shd w:val="clear" w:color="auto" w:fill="FFFFFF"/>
          <w:lang w:val="es-ES"/>
        </w:rPr>
        <w:t>. </w:t>
      </w:r>
      <w:r w:rsidR="002F15C2" w:rsidRPr="007F79B8">
        <w:rPr>
          <w:rStyle w:val="eop"/>
          <w:rFonts w:ascii="Arial" w:hAnsi="Arial" w:cs="Arial"/>
          <w:color w:val="111111"/>
          <w:sz w:val="22"/>
          <w:szCs w:val="22"/>
          <w:shd w:val="clear" w:color="auto" w:fill="FFFFFF"/>
        </w:rPr>
        <w:t> </w:t>
      </w:r>
    </w:p>
    <w:p w14:paraId="1B6634B6" w14:textId="0F5BEF0A" w:rsidR="002F15C2" w:rsidRPr="007F79B8" w:rsidRDefault="002F15C2" w:rsidP="007F79B8">
      <w:pPr>
        <w:pStyle w:val="paragraph"/>
        <w:spacing w:before="0" w:beforeAutospacing="0" w:after="0" w:afterAutospacing="0"/>
        <w:jc w:val="both"/>
        <w:textAlignment w:val="baseline"/>
        <w:rPr>
          <w:rStyle w:val="normaltextrun"/>
          <w:rFonts w:ascii="Arial" w:hAnsi="Arial" w:cs="Arial"/>
          <w:color w:val="111111"/>
          <w:sz w:val="22"/>
          <w:szCs w:val="22"/>
          <w:lang w:val="es-ES"/>
        </w:rPr>
      </w:pPr>
    </w:p>
    <w:p w14:paraId="7E7003A4" w14:textId="67CF7D29" w:rsidR="00DD4BF9" w:rsidRPr="007F79B8" w:rsidRDefault="002F15C2">
      <w:pPr>
        <w:pStyle w:val="paragraph"/>
        <w:numPr>
          <w:ilvl w:val="0"/>
          <w:numId w:val="11"/>
        </w:numPr>
        <w:spacing w:before="0" w:beforeAutospacing="0" w:after="0" w:afterAutospacing="0"/>
        <w:ind w:left="426" w:hanging="426"/>
        <w:jc w:val="both"/>
        <w:textAlignment w:val="baseline"/>
        <w:rPr>
          <w:rStyle w:val="normaltextrun"/>
          <w:rFonts w:ascii="Arial" w:hAnsi="Arial" w:cs="Arial"/>
          <w:color w:val="111111"/>
          <w:sz w:val="22"/>
          <w:szCs w:val="22"/>
          <w:lang w:val="es-ES"/>
        </w:rPr>
      </w:pPr>
      <w:r w:rsidRPr="007F79B8">
        <w:rPr>
          <w:rStyle w:val="normaltextrun"/>
          <w:rFonts w:ascii="Arial" w:hAnsi="Arial" w:cs="Arial"/>
          <w:color w:val="111111"/>
          <w:sz w:val="22"/>
          <w:szCs w:val="22"/>
          <w:shd w:val="clear" w:color="auto" w:fill="FFFFFF"/>
        </w:rPr>
        <w:t>Una vez comprobado que no se acreditan los presupuestos para que mi asegurada 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w:t>
      </w:r>
      <w:r w:rsidR="00C034F2" w:rsidRPr="007F79B8">
        <w:rPr>
          <w:rStyle w:val="normaltextrun"/>
          <w:rFonts w:ascii="Arial" w:hAnsi="Arial" w:cs="Arial"/>
          <w:color w:val="111111"/>
          <w:sz w:val="22"/>
          <w:szCs w:val="22"/>
          <w:shd w:val="clear" w:color="auto" w:fill="FFFFFF"/>
        </w:rPr>
        <w:t>.</w:t>
      </w:r>
    </w:p>
    <w:p w14:paraId="374BD504" w14:textId="77777777" w:rsidR="008A3A1E" w:rsidRPr="007F79B8" w:rsidRDefault="008A3A1E" w:rsidP="007F79B8">
      <w:pPr>
        <w:rPr>
          <w:rFonts w:ascii="Arial" w:hAnsi="Arial" w:cs="Arial"/>
        </w:rPr>
      </w:pPr>
    </w:p>
    <w:p w14:paraId="5A1ABF2D" w14:textId="77777777" w:rsidR="008A6224" w:rsidRPr="007F79B8" w:rsidRDefault="00014389" w:rsidP="007F79B8">
      <w:pPr>
        <w:pStyle w:val="Textoindependiente"/>
        <w:jc w:val="both"/>
        <w:rPr>
          <w:rFonts w:ascii="Arial" w:hAnsi="Arial" w:cs="Arial"/>
          <w:b/>
          <w:bCs/>
          <w:color w:val="111111"/>
          <w:sz w:val="22"/>
          <w:szCs w:val="22"/>
          <w:u w:val="single"/>
        </w:rPr>
      </w:pPr>
      <w:r w:rsidRPr="007F79B8">
        <w:rPr>
          <w:rFonts w:ascii="Arial" w:hAnsi="Arial" w:cs="Arial"/>
          <w:b/>
          <w:bCs/>
          <w:color w:val="111111"/>
          <w:sz w:val="22"/>
          <w:szCs w:val="22"/>
          <w:u w:val="single"/>
        </w:rPr>
        <w:t>Frente a las pretensiones del llamamiento en garantía:</w:t>
      </w:r>
    </w:p>
    <w:p w14:paraId="586EF5FD" w14:textId="77777777" w:rsidR="008A6224" w:rsidRPr="007F79B8" w:rsidRDefault="008A6224" w:rsidP="007F79B8">
      <w:pPr>
        <w:pStyle w:val="Textoindependiente"/>
        <w:jc w:val="both"/>
        <w:rPr>
          <w:rFonts w:ascii="Arial" w:hAnsi="Arial" w:cs="Arial"/>
          <w:b/>
          <w:bCs/>
          <w:color w:val="111111"/>
          <w:sz w:val="22"/>
          <w:szCs w:val="22"/>
          <w:u w:val="single"/>
        </w:rPr>
      </w:pPr>
    </w:p>
    <w:p w14:paraId="614C4DA1" w14:textId="344AED0A" w:rsidR="00D62B4B" w:rsidRPr="007F79B8" w:rsidRDefault="00D62B4B">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lang w:val="es-ES_tradnl"/>
        </w:rPr>
        <w:t>Ante</w:t>
      </w:r>
      <w:r w:rsidRPr="007F79B8">
        <w:rPr>
          <w:rFonts w:ascii="Arial" w:hAnsi="Arial" w:cs="Arial"/>
          <w:color w:val="000000" w:themeColor="text1"/>
        </w:rPr>
        <w:t xml:space="preserve"> una eventual condena en contra de mi representada y en el hipotético caso de que se llegare a demostrar una obligación de indemnizar a su cargo, deberá el Despacho tener en cuenta que la Póliza de Seguro No. 18893 fue contratada por CONCESIONARIA ALTERNATIVAS VIALES S.A.S. y emitida bajo la modalidad de coaseguro entre CHUBB SEGUROS COLOMBIA S.A. y COMPAÑÍA MUNDIAL DE SEGUROS S.A., con una participación pactada del 50% para cada una. En consecuencia, la responsabilidad de las aseguradoras se encuentra limitada al porcentaje del riesgo asumido, sin que pueda predicarse solidaridad alguna entre ellas, de conformidad con lo previsto en el artículo 1095 del Código de Comercio. Así las cosas, en el evento en que llegare a configurarse una condena, CHUBB SEGUROS COLOMBIA S.A. únicamente respondería por el 50% del valor de esta, en estricta proporción con el riesgo aceptado contractualmente.</w:t>
      </w:r>
    </w:p>
    <w:p w14:paraId="205401DA" w14:textId="77777777" w:rsidR="006857BC" w:rsidRPr="007F79B8" w:rsidRDefault="006857BC" w:rsidP="007F79B8">
      <w:pPr>
        <w:widowControl/>
        <w:autoSpaceDE/>
        <w:contextualSpacing/>
        <w:rPr>
          <w:rFonts w:ascii="Arial" w:hAnsi="Arial" w:cs="Arial"/>
          <w:color w:val="000000" w:themeColor="text1"/>
          <w:lang w:val="es-ES_tradnl"/>
        </w:rPr>
      </w:pPr>
    </w:p>
    <w:p w14:paraId="40228512" w14:textId="54B82A2F" w:rsidR="006857BC" w:rsidRPr="007F79B8" w:rsidRDefault="006857BC">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 xml:space="preserve">Existe </w:t>
      </w:r>
      <w:r w:rsidR="00D62B4B" w:rsidRPr="007F79B8">
        <w:rPr>
          <w:rFonts w:ascii="Arial" w:hAnsi="Arial" w:cs="Arial"/>
          <w:color w:val="000000" w:themeColor="text1"/>
        </w:rPr>
        <w:t>una falta de cobertura material para el amparo por RC PATRONAL, como quiera que, el requisito sine qua non para poder afectar el mismo, es que los asegurados sea empleador del trabajador lesionado y/o que sean trabajadores de los subcontratistas de aquellos, no obstante, en el caso de marras, los asegurados CONCESIONARIA ALTERNATIVAS VIALES S.A.S. y/o la ANI, aquellas no fungieron como empleadores de los trabajadores fallecidos y, los eventuales empleadores RUBEN DARIO BONILLA y/o INPROKAT S.A.S. no fungieron como subcontratistas de los asegurados</w:t>
      </w:r>
      <w:r w:rsidRPr="007F79B8">
        <w:rPr>
          <w:rFonts w:ascii="Arial" w:hAnsi="Arial" w:cs="Arial"/>
          <w:color w:val="000000" w:themeColor="text1"/>
        </w:rPr>
        <w:t>.</w:t>
      </w:r>
    </w:p>
    <w:p w14:paraId="6EAC9DA2" w14:textId="77777777" w:rsidR="00D62B4B" w:rsidRPr="007F79B8" w:rsidRDefault="00D62B4B" w:rsidP="007F79B8">
      <w:pPr>
        <w:pStyle w:val="Prrafodelista"/>
        <w:rPr>
          <w:rFonts w:ascii="Arial" w:hAnsi="Arial" w:cs="Arial"/>
          <w:color w:val="000000" w:themeColor="text1"/>
          <w:lang w:val="es-ES_tradnl"/>
        </w:rPr>
      </w:pPr>
    </w:p>
    <w:p w14:paraId="7FAB6E1F" w14:textId="2D450B61" w:rsidR="00D62B4B" w:rsidRPr="007F79B8" w:rsidRDefault="003D20CF">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De conformidad con lo dispuesto en el artículo 1056 del Código de Comercio, la aseguradora delimitó la cobertura de los amparos otorgados en la Póliza de RCE No. 18893, excluyendo expresamente los ACTOS DE DIOS, FUERZA MAYOR Y/O DE LA NATURALEZA. En el presente caso, el accidente de trabajo en el que perdieron la vida los señores Daniel Vargas (Q.E.P.D.) y Leiner Vargas (Q.E.P.D.) se produjo como consecuencia de un desprendimiento de tierras (alud de tierra) generado por la fuerza de la naturaleza en el lugar donde aquellos se encontraban desarrollando sus funciones, evento que finalmente ocasionó su fallecimiento. En tal virtud, la reclamación presentada por los demandantes se encuentra expresamente excluida de la cobertura de los amparos de la póliza, razón por la cual no resulta procedente la afectación de la póliza a cargo de mi representada, al configurarse la causal de exclusión invocada. </w:t>
      </w:r>
    </w:p>
    <w:p w14:paraId="1BDD0A04" w14:textId="77777777" w:rsidR="006857BC" w:rsidRPr="007F79B8" w:rsidRDefault="006857BC" w:rsidP="007F79B8">
      <w:pPr>
        <w:pStyle w:val="Prrafodelista"/>
        <w:rPr>
          <w:rFonts w:ascii="Arial" w:hAnsi="Arial" w:cs="Arial"/>
          <w:color w:val="000000" w:themeColor="text1"/>
          <w:lang w:val="es-ES_tradnl"/>
        </w:rPr>
      </w:pPr>
    </w:p>
    <w:p w14:paraId="5C0B3E8D" w14:textId="3EF6B333" w:rsidR="007C5215" w:rsidRPr="007F79B8" w:rsidRDefault="007C5215">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Resulta</w:t>
      </w:r>
      <w:r w:rsidR="003D20CF" w:rsidRPr="007F79B8">
        <w:rPr>
          <w:rFonts w:ascii="Arial" w:hAnsi="Arial" w:cs="Arial"/>
          <w:color w:val="000000" w:themeColor="text1"/>
        </w:rPr>
        <w:t xml:space="preserve"> evidente que el amparo de Responsabilidad Civil Patronal contenido en la Póliza de RCE No. 18893 tiene naturaleza subsidiaria, en tanto opera únicamente en exceso de las prestaciones reconocidas por el Sistema de Seguridad Social y/o de aquellas derivadas del Código Sustantivo del Trabajo. En consecuencia, dicho amparo solo se activa una vez dichas prestaciones han sido reconocidas y efectivamente pagadas. En el caso concreto, ello implica que el amparo únicamente podría operar respecto del valor que exceda lo reconocido y pagado por la ARL, entidad que ya otorgó a los beneficiarios de los señores Daniel Vargas (Q.E.P.D.) y Leiner Vargas (Q.E.P.D.) la correspondiente pensión de sobrevivientes y aquellos rubros asumidos por el empleador.</w:t>
      </w:r>
    </w:p>
    <w:p w14:paraId="2FD1E7DB" w14:textId="77777777" w:rsidR="007C5215" w:rsidRPr="007F79B8" w:rsidRDefault="007C5215" w:rsidP="007F79B8">
      <w:pPr>
        <w:pStyle w:val="Prrafodelista"/>
        <w:rPr>
          <w:rFonts w:ascii="Arial" w:hAnsi="Arial" w:cs="Arial"/>
          <w:color w:val="000000" w:themeColor="text1"/>
          <w:lang w:val="es-ES_tradnl"/>
        </w:rPr>
      </w:pPr>
    </w:p>
    <w:p w14:paraId="7C1AEBB8" w14:textId="5FA47FCD" w:rsidR="007C5215" w:rsidRPr="007F79B8" w:rsidRDefault="005041FD">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 xml:space="preserve">No se puede endilgar obligación o responsabilidad alguna a cargo de </w:t>
      </w:r>
      <w:r w:rsidR="003D20CF" w:rsidRPr="007F79B8">
        <w:rPr>
          <w:rFonts w:ascii="Arial" w:hAnsi="Arial" w:cs="Arial"/>
          <w:color w:val="000000" w:themeColor="text1"/>
        </w:rPr>
        <w:t>CHUBB SEGUROS COLOMBIA S.A., toda vez que, no se acreditó que el accidente acaecido el 23/11/2021 haya sido culpa de los asegurados y/o de algún subcontratista de aquellos, en los términos establecidos por el artículo 216 del CST, ni mucho menos se comprueban los perjuicios reclamados en el petitum de la demanda, pues la parte actora nada probó respecto de algún tipo de acción u omisión por parte de su empleador que generase nexo causal con el siniestro, así como tampoco se acreditan los perjuicios que se aducen en el libelo introductor, pues en el mismo solo se limitan a mencionarlos, sin cumplir con la carga probatoria de los mismos</w:t>
      </w:r>
      <w:r w:rsidRPr="007F79B8">
        <w:rPr>
          <w:rFonts w:ascii="Arial" w:hAnsi="Arial" w:cs="Arial"/>
          <w:color w:val="000000" w:themeColor="text1"/>
        </w:rPr>
        <w:t>.</w:t>
      </w:r>
    </w:p>
    <w:p w14:paraId="55D2DE75" w14:textId="77777777" w:rsidR="005041FD" w:rsidRPr="007F79B8" w:rsidRDefault="005041FD" w:rsidP="007F79B8">
      <w:pPr>
        <w:pStyle w:val="Prrafodelista"/>
        <w:rPr>
          <w:rFonts w:ascii="Arial" w:hAnsi="Arial" w:cs="Arial"/>
          <w:color w:val="000000" w:themeColor="text1"/>
          <w:lang w:val="es-ES_tradnl"/>
        </w:rPr>
      </w:pPr>
    </w:p>
    <w:p w14:paraId="2F832944" w14:textId="354AF1F0" w:rsidR="005041FD" w:rsidRPr="007F79B8" w:rsidRDefault="005041FD">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 xml:space="preserve">Es claro que el contrato en el que se </w:t>
      </w:r>
      <w:r w:rsidR="003D20CF" w:rsidRPr="007F79B8">
        <w:rPr>
          <w:rFonts w:ascii="Arial" w:hAnsi="Arial" w:cs="Arial"/>
          <w:color w:val="000000" w:themeColor="text1"/>
        </w:rPr>
        <w:t xml:space="preserve">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y que sean consecuencia del accidente laboral del 23/11/2021, por lo que necesariamente, las sumas que pretende la parte demandante deberán desatenderse, para en su lugar, reconocer, si a ello hubiere lugar, las que prudencialmente le llegaran a corresponder. Lo anterior, por cuanto es inviable reconocer una suma que no se encuentra probada dentro del proceso, </w:t>
      </w:r>
      <w:r w:rsidR="003D20CF" w:rsidRPr="007F79B8">
        <w:rPr>
          <w:rFonts w:ascii="Arial" w:hAnsi="Arial" w:cs="Arial"/>
          <w:color w:val="000000" w:themeColor="text1"/>
        </w:rPr>
        <w:lastRenderedPageBreak/>
        <w:t>máxime, cuando dicho incumplimiento no es atribuible al contratante sino únicamente a las conductas del contratista</w:t>
      </w:r>
      <w:r w:rsidRPr="007F79B8">
        <w:rPr>
          <w:rFonts w:ascii="Arial" w:hAnsi="Arial" w:cs="Arial"/>
          <w:color w:val="000000" w:themeColor="text1"/>
        </w:rPr>
        <w:t>.</w:t>
      </w:r>
    </w:p>
    <w:p w14:paraId="74956251" w14:textId="77777777" w:rsidR="005041FD" w:rsidRPr="007F79B8" w:rsidRDefault="005041FD" w:rsidP="007F79B8">
      <w:pPr>
        <w:pStyle w:val="Prrafodelista"/>
        <w:rPr>
          <w:rFonts w:ascii="Arial" w:hAnsi="Arial" w:cs="Arial"/>
          <w:color w:val="000000" w:themeColor="text1"/>
          <w:lang w:val="es-ES_tradnl"/>
        </w:rPr>
      </w:pPr>
    </w:p>
    <w:p w14:paraId="2350FA0C" w14:textId="28548C79" w:rsidR="005041FD" w:rsidRPr="007F79B8" w:rsidRDefault="0020384C">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10% del valor de la perdida, con un mínimo de 3 SMMLV.</w:t>
      </w:r>
    </w:p>
    <w:p w14:paraId="666C1371" w14:textId="77777777" w:rsidR="0020384C" w:rsidRPr="007F79B8" w:rsidRDefault="0020384C" w:rsidP="007F79B8">
      <w:pPr>
        <w:pStyle w:val="Prrafodelista"/>
        <w:rPr>
          <w:rFonts w:ascii="Arial" w:hAnsi="Arial" w:cs="Arial"/>
          <w:color w:val="000000" w:themeColor="text1"/>
          <w:lang w:val="es-ES_tradnl"/>
        </w:rPr>
      </w:pPr>
    </w:p>
    <w:p w14:paraId="16055A76" w14:textId="68F3D2F2" w:rsidR="0020384C" w:rsidRPr="007F79B8" w:rsidRDefault="0020384C">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CONCESIONARIA ALTERNATIVAS VIALES S.A.S. y/o la ANI y como consecuencia de mí representada, la misma deberá ceñirse única y exclusivamente al límite del 50% del valor asegurado por evento. </w:t>
      </w:r>
    </w:p>
    <w:p w14:paraId="5D26DB14" w14:textId="77777777" w:rsidR="0020384C" w:rsidRPr="007F79B8" w:rsidRDefault="0020384C" w:rsidP="007F79B8">
      <w:pPr>
        <w:pStyle w:val="Prrafodelista"/>
        <w:rPr>
          <w:rFonts w:ascii="Arial" w:hAnsi="Arial" w:cs="Arial"/>
          <w:color w:val="000000" w:themeColor="text1"/>
          <w:lang w:val="es-ES_tradnl"/>
        </w:rPr>
      </w:pPr>
    </w:p>
    <w:p w14:paraId="6207B7E6" w14:textId="49865B8F" w:rsidR="0020384C" w:rsidRPr="007F79B8" w:rsidRDefault="0020384C">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Para el caso en concreto existe una coexistencia de seguros por lo cual las asegurados llamadas en garantía deberán dividirse en proporción al monto asegurado por cada una el pago de una eventual obligación de indemnizar comoquiera que tienen la misma cobertura.  </w:t>
      </w:r>
    </w:p>
    <w:p w14:paraId="0B47924B" w14:textId="77777777" w:rsidR="0020384C" w:rsidRPr="007F79B8" w:rsidRDefault="0020384C" w:rsidP="007F79B8">
      <w:pPr>
        <w:pStyle w:val="Prrafodelista"/>
        <w:rPr>
          <w:rFonts w:ascii="Arial" w:hAnsi="Arial" w:cs="Arial"/>
          <w:color w:val="000000" w:themeColor="text1"/>
          <w:lang w:val="es-ES_tradnl"/>
        </w:rPr>
      </w:pPr>
    </w:p>
    <w:p w14:paraId="5EC6CA31" w14:textId="08DFD82B" w:rsidR="0020384C" w:rsidRPr="007F79B8" w:rsidRDefault="009371A0">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CHUBB SEGUROS COLOMBIA S.A.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 </w:t>
      </w:r>
    </w:p>
    <w:p w14:paraId="0CE90B73" w14:textId="77777777" w:rsidR="009371A0" w:rsidRPr="007F79B8" w:rsidRDefault="009371A0" w:rsidP="007F79B8">
      <w:pPr>
        <w:pStyle w:val="Prrafodelista"/>
        <w:rPr>
          <w:rFonts w:ascii="Arial" w:hAnsi="Arial" w:cs="Arial"/>
          <w:color w:val="000000" w:themeColor="text1"/>
          <w:lang w:val="es-ES_tradnl"/>
        </w:rPr>
      </w:pPr>
    </w:p>
    <w:p w14:paraId="1883A1F6" w14:textId="119CAF10" w:rsidR="009371A0" w:rsidRPr="007F79B8" w:rsidRDefault="009371A0">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 </w:t>
      </w:r>
    </w:p>
    <w:p w14:paraId="769EDEDD" w14:textId="77777777" w:rsidR="009371A0" w:rsidRPr="007F79B8" w:rsidRDefault="009371A0" w:rsidP="007F79B8">
      <w:pPr>
        <w:pStyle w:val="Prrafodelista"/>
        <w:rPr>
          <w:rFonts w:ascii="Arial" w:hAnsi="Arial" w:cs="Arial"/>
          <w:color w:val="000000" w:themeColor="text1"/>
          <w:lang w:val="es-ES_tradnl"/>
        </w:rPr>
      </w:pPr>
    </w:p>
    <w:p w14:paraId="3F85446D" w14:textId="459D6B1A" w:rsidR="009371A0" w:rsidRPr="007F79B8" w:rsidRDefault="009371A0">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Mi poderdante es quien tiene derecho a exigir a la entidad o terceros responsables el reembolso o pago de las sumas que haya desembolsado para indemnizar CONCESIONARIA ALTERNATIVAS VIALES S.A.S. y/o la ANI en virtud del amparo y protección de dichas sociedades. </w:t>
      </w:r>
    </w:p>
    <w:p w14:paraId="35BDFA52" w14:textId="77777777" w:rsidR="009371A0" w:rsidRPr="007F79B8" w:rsidRDefault="009371A0" w:rsidP="007F79B8">
      <w:pPr>
        <w:pStyle w:val="Prrafodelista"/>
        <w:rPr>
          <w:rFonts w:ascii="Arial" w:hAnsi="Arial" w:cs="Arial"/>
          <w:color w:val="000000" w:themeColor="text1"/>
          <w:lang w:val="es-ES_tradnl"/>
        </w:rPr>
      </w:pPr>
    </w:p>
    <w:p w14:paraId="23A6169B" w14:textId="07600B0A" w:rsidR="009371A0" w:rsidRPr="007F79B8" w:rsidRDefault="00BD70AB">
      <w:pPr>
        <w:pStyle w:val="Prrafodelista"/>
        <w:widowControl/>
        <w:numPr>
          <w:ilvl w:val="0"/>
          <w:numId w:val="14"/>
        </w:numPr>
        <w:autoSpaceDE/>
        <w:ind w:left="426" w:hanging="426"/>
        <w:contextualSpacing/>
        <w:rPr>
          <w:rFonts w:ascii="Arial" w:hAnsi="Arial" w:cs="Arial"/>
          <w:color w:val="000000" w:themeColor="text1"/>
          <w:lang w:val="es-ES_tradnl"/>
        </w:rPr>
      </w:pPr>
      <w:r w:rsidRPr="007F79B8">
        <w:rPr>
          <w:rFonts w:ascii="Arial" w:hAnsi="Arial" w:cs="Arial"/>
          <w:color w:val="000000" w:themeColor="text1"/>
        </w:rPr>
        <w:t>Una vez comprobado que no se acreditan los presupuestos para que CONCESIONARIA ALTERNATIVAS VIALES S.A.S. y/o la ANI sean condenadas al reconocimiento y pago de la indemnización ordinaria de perjuicios de manera solidaria;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p>
    <w:p w14:paraId="27107606" w14:textId="77777777" w:rsidR="00654058" w:rsidRPr="007F79B8" w:rsidRDefault="00654058" w:rsidP="007F79B8">
      <w:pPr>
        <w:pStyle w:val="Textoindependiente"/>
        <w:rPr>
          <w:rFonts w:ascii="Arial" w:hAnsi="Arial" w:cs="Arial"/>
          <w:b/>
          <w:bCs/>
          <w:color w:val="111111"/>
          <w:sz w:val="22"/>
          <w:szCs w:val="22"/>
          <w:u w:val="single"/>
        </w:rPr>
      </w:pPr>
    </w:p>
    <w:p w14:paraId="383B40D6" w14:textId="0C40A541" w:rsidR="00014389" w:rsidRPr="007F79B8" w:rsidRDefault="00014389"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CAPITULO I</w:t>
      </w:r>
      <w:r w:rsidR="00DA6621" w:rsidRPr="007F79B8">
        <w:rPr>
          <w:rFonts w:ascii="Arial" w:hAnsi="Arial" w:cs="Arial"/>
          <w:b/>
          <w:bCs/>
          <w:color w:val="111111"/>
          <w:sz w:val="22"/>
          <w:szCs w:val="22"/>
          <w:u w:val="single"/>
        </w:rPr>
        <w:t>V</w:t>
      </w:r>
    </w:p>
    <w:p w14:paraId="54331B3F" w14:textId="77777777" w:rsidR="00014389" w:rsidRPr="007F79B8" w:rsidRDefault="00014389"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FUNDAMENTOS DE DERECHO</w:t>
      </w:r>
    </w:p>
    <w:p w14:paraId="47A920FE" w14:textId="77777777" w:rsidR="00014389" w:rsidRPr="007F79B8" w:rsidRDefault="00014389" w:rsidP="007F79B8">
      <w:pPr>
        <w:pStyle w:val="Textoindependiente"/>
        <w:jc w:val="both"/>
        <w:rPr>
          <w:rFonts w:ascii="Arial" w:hAnsi="Arial" w:cs="Arial"/>
          <w:color w:val="111111"/>
          <w:sz w:val="22"/>
          <w:szCs w:val="22"/>
        </w:rPr>
      </w:pPr>
    </w:p>
    <w:p w14:paraId="26913D9C" w14:textId="3CD13E28" w:rsidR="00315C8B" w:rsidRPr="007F79B8" w:rsidRDefault="00BD70AB" w:rsidP="007F79B8">
      <w:pPr>
        <w:pStyle w:val="Textoindependiente"/>
        <w:jc w:val="both"/>
        <w:rPr>
          <w:rFonts w:ascii="Arial" w:hAnsi="Arial" w:cs="Arial"/>
          <w:color w:val="111111"/>
          <w:sz w:val="22"/>
          <w:szCs w:val="22"/>
        </w:rPr>
      </w:pPr>
      <w:r w:rsidRPr="007F79B8">
        <w:rPr>
          <w:rFonts w:ascii="Arial" w:hAnsi="Arial" w:cs="Arial"/>
          <w:color w:val="111111"/>
          <w:sz w:val="22"/>
          <w:szCs w:val="22"/>
        </w:rPr>
        <w:t>Fundo mis argumentos en el artículo 216 y 488 del Código Sustantivo del Trabajo y 151 del Código de Procedimiento Laboral, Arts. 1036, 1056, 1077, 1079, 1081, 1092 y siguientes del Código de Comercio, la Ley 1562 de 2012, y la jurisprudencia de la Corte Suprema de Justicia- Sala de Casación Laboral.</w:t>
      </w:r>
    </w:p>
    <w:p w14:paraId="0E0C3150" w14:textId="77777777"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 xml:space="preserve"> </w:t>
      </w:r>
    </w:p>
    <w:p w14:paraId="04CC6FE8" w14:textId="77777777" w:rsidR="00014389" w:rsidRPr="007F79B8" w:rsidRDefault="00014389"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CAPÍTULO V</w:t>
      </w:r>
    </w:p>
    <w:p w14:paraId="31EDC058" w14:textId="77777777" w:rsidR="00014389" w:rsidRPr="007F79B8" w:rsidRDefault="00014389"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MEDIOS DE PRUEBA</w:t>
      </w:r>
    </w:p>
    <w:p w14:paraId="08F8B821" w14:textId="77777777" w:rsidR="00014389" w:rsidRPr="007F79B8" w:rsidRDefault="00014389" w:rsidP="007F79B8">
      <w:pPr>
        <w:pStyle w:val="Textoindependiente"/>
        <w:jc w:val="both"/>
        <w:rPr>
          <w:rFonts w:ascii="Arial" w:hAnsi="Arial" w:cs="Arial"/>
          <w:color w:val="111111"/>
          <w:sz w:val="22"/>
          <w:szCs w:val="22"/>
        </w:rPr>
      </w:pPr>
    </w:p>
    <w:p w14:paraId="48BC7A64" w14:textId="77777777" w:rsidR="00014389" w:rsidRPr="007F79B8" w:rsidRDefault="00014389" w:rsidP="007F79B8">
      <w:pPr>
        <w:pStyle w:val="Textoindependiente"/>
        <w:jc w:val="both"/>
        <w:rPr>
          <w:rFonts w:ascii="Arial" w:hAnsi="Arial" w:cs="Arial"/>
          <w:color w:val="111111"/>
          <w:sz w:val="22"/>
          <w:szCs w:val="22"/>
        </w:rPr>
      </w:pPr>
      <w:r w:rsidRPr="007F79B8">
        <w:rPr>
          <w:rFonts w:ascii="Arial" w:hAnsi="Arial" w:cs="Arial"/>
          <w:color w:val="111111"/>
          <w:sz w:val="22"/>
          <w:szCs w:val="22"/>
        </w:rPr>
        <w:t>Solicito atentamente decretar y tener como pruebas las siguientes:</w:t>
      </w:r>
    </w:p>
    <w:p w14:paraId="01B03535" w14:textId="77777777" w:rsidR="00014389" w:rsidRPr="007F79B8" w:rsidRDefault="00014389" w:rsidP="007F79B8">
      <w:pPr>
        <w:pStyle w:val="Textoindependiente"/>
        <w:jc w:val="both"/>
        <w:rPr>
          <w:rFonts w:ascii="Arial" w:hAnsi="Arial" w:cs="Arial"/>
          <w:color w:val="111111"/>
          <w:sz w:val="22"/>
          <w:szCs w:val="22"/>
        </w:rPr>
      </w:pPr>
    </w:p>
    <w:p w14:paraId="5FF5F4CA" w14:textId="53BDB50D" w:rsidR="00014389" w:rsidRPr="007F79B8" w:rsidRDefault="00014389">
      <w:pPr>
        <w:pStyle w:val="Textoindependiente"/>
        <w:numPr>
          <w:ilvl w:val="0"/>
          <w:numId w:val="7"/>
        </w:numPr>
        <w:jc w:val="both"/>
        <w:rPr>
          <w:rFonts w:ascii="Arial" w:hAnsi="Arial" w:cs="Arial"/>
          <w:b/>
          <w:bCs/>
          <w:color w:val="111111"/>
          <w:sz w:val="22"/>
          <w:szCs w:val="22"/>
          <w:u w:val="single"/>
        </w:rPr>
      </w:pPr>
      <w:r w:rsidRPr="007F79B8">
        <w:rPr>
          <w:rFonts w:ascii="Arial" w:hAnsi="Arial" w:cs="Arial"/>
          <w:b/>
          <w:bCs/>
          <w:color w:val="111111"/>
          <w:sz w:val="22"/>
          <w:szCs w:val="22"/>
          <w:u w:val="single"/>
        </w:rPr>
        <w:lastRenderedPageBreak/>
        <w:t>DOCUMENTAL</w:t>
      </w:r>
    </w:p>
    <w:p w14:paraId="2BC6DB71" w14:textId="77777777" w:rsidR="00182724" w:rsidRPr="007F79B8" w:rsidRDefault="00182724" w:rsidP="007F79B8">
      <w:pPr>
        <w:pStyle w:val="Textoindependiente"/>
        <w:jc w:val="both"/>
        <w:rPr>
          <w:rFonts w:ascii="Arial" w:hAnsi="Arial" w:cs="Arial"/>
          <w:color w:val="111111"/>
          <w:sz w:val="22"/>
          <w:szCs w:val="22"/>
        </w:rPr>
      </w:pPr>
    </w:p>
    <w:p w14:paraId="08F34162" w14:textId="69327AFB" w:rsidR="00014389" w:rsidRPr="007F79B8" w:rsidRDefault="00182724">
      <w:pPr>
        <w:pStyle w:val="Textoindependiente"/>
        <w:numPr>
          <w:ilvl w:val="1"/>
          <w:numId w:val="7"/>
        </w:numPr>
        <w:jc w:val="both"/>
        <w:rPr>
          <w:rFonts w:ascii="Arial" w:hAnsi="Arial" w:cs="Arial"/>
          <w:color w:val="111111"/>
          <w:sz w:val="22"/>
          <w:szCs w:val="22"/>
        </w:rPr>
      </w:pPr>
      <w:r w:rsidRPr="007F79B8">
        <w:rPr>
          <w:rFonts w:ascii="Arial" w:hAnsi="Arial" w:cs="Arial"/>
          <w:sz w:val="22"/>
          <w:szCs w:val="22"/>
        </w:rPr>
        <w:t xml:space="preserve">Póliza de </w:t>
      </w:r>
      <w:r w:rsidRPr="007F79B8">
        <w:rPr>
          <w:rStyle w:val="normaltextrun"/>
          <w:rFonts w:ascii="Arial" w:hAnsi="Arial" w:cs="Arial"/>
          <w:color w:val="000000"/>
          <w:sz w:val="22"/>
          <w:szCs w:val="22"/>
          <w:shd w:val="clear" w:color="auto" w:fill="FFFFFF"/>
        </w:rPr>
        <w:t xml:space="preserve">RCE No. </w:t>
      </w:r>
      <w:r w:rsidR="004B52DF" w:rsidRPr="007F79B8">
        <w:rPr>
          <w:rStyle w:val="normaltextrun"/>
          <w:rFonts w:ascii="Arial" w:hAnsi="Arial" w:cs="Arial"/>
          <w:color w:val="000000"/>
          <w:sz w:val="22"/>
          <w:szCs w:val="22"/>
          <w:shd w:val="clear" w:color="auto" w:fill="FFFFFF"/>
        </w:rPr>
        <w:t>18893</w:t>
      </w:r>
      <w:r w:rsidRPr="007F79B8">
        <w:rPr>
          <w:rStyle w:val="normaltextrun"/>
          <w:rFonts w:ascii="Arial" w:hAnsi="Arial" w:cs="Arial"/>
          <w:color w:val="000000"/>
          <w:sz w:val="22"/>
          <w:szCs w:val="22"/>
          <w:shd w:val="clear" w:color="auto" w:fill="FFFFFF"/>
        </w:rPr>
        <w:t xml:space="preserve"> </w:t>
      </w:r>
      <w:r w:rsidR="001E4F7B" w:rsidRPr="007F79B8">
        <w:rPr>
          <w:rFonts w:ascii="Arial" w:hAnsi="Arial" w:cs="Arial"/>
          <w:color w:val="111111"/>
          <w:sz w:val="22"/>
          <w:szCs w:val="22"/>
        </w:rPr>
        <w:t>junto con sus anexos y condiciones</w:t>
      </w:r>
      <w:r w:rsidR="0089473A" w:rsidRPr="007F79B8">
        <w:rPr>
          <w:rFonts w:ascii="Arial" w:hAnsi="Arial" w:cs="Arial"/>
          <w:color w:val="111111"/>
          <w:sz w:val="22"/>
          <w:szCs w:val="22"/>
        </w:rPr>
        <w:t xml:space="preserve"> particulares y generales</w:t>
      </w:r>
      <w:r w:rsidR="001E4F7B" w:rsidRPr="007F79B8">
        <w:rPr>
          <w:rFonts w:ascii="Arial" w:hAnsi="Arial" w:cs="Arial"/>
          <w:color w:val="111111"/>
          <w:sz w:val="22"/>
          <w:szCs w:val="22"/>
        </w:rPr>
        <w:t>.</w:t>
      </w:r>
    </w:p>
    <w:p w14:paraId="74DB23CB" w14:textId="77777777" w:rsidR="003D20CF" w:rsidRPr="007F79B8" w:rsidRDefault="003D20CF" w:rsidP="007F79B8">
      <w:pPr>
        <w:pStyle w:val="Textoindependiente"/>
        <w:jc w:val="both"/>
        <w:rPr>
          <w:rFonts w:ascii="Arial" w:hAnsi="Arial" w:cs="Arial"/>
          <w:color w:val="111111"/>
          <w:sz w:val="22"/>
          <w:szCs w:val="22"/>
        </w:rPr>
      </w:pPr>
    </w:p>
    <w:p w14:paraId="0DDEE2B8" w14:textId="23C4227F" w:rsidR="003D20CF" w:rsidRPr="007F79B8" w:rsidRDefault="003D20CF">
      <w:pPr>
        <w:pStyle w:val="Textoindependiente"/>
        <w:numPr>
          <w:ilvl w:val="1"/>
          <w:numId w:val="7"/>
        </w:numPr>
        <w:jc w:val="both"/>
        <w:rPr>
          <w:rFonts w:ascii="Arial" w:hAnsi="Arial" w:cs="Arial"/>
          <w:color w:val="111111"/>
          <w:sz w:val="22"/>
          <w:szCs w:val="22"/>
        </w:rPr>
      </w:pPr>
      <w:r w:rsidRPr="007F79B8">
        <w:rPr>
          <w:rFonts w:ascii="Arial" w:hAnsi="Arial" w:cs="Arial"/>
          <w:color w:val="111111"/>
          <w:sz w:val="22"/>
          <w:szCs w:val="22"/>
        </w:rPr>
        <w:t xml:space="preserve">Derecho de petición dirigido a </w:t>
      </w:r>
      <w:r w:rsidRPr="007F79B8">
        <w:rPr>
          <w:rStyle w:val="normaltextrun"/>
          <w:rFonts w:ascii="Arial" w:hAnsi="Arial" w:cs="Arial"/>
          <w:color w:val="000000" w:themeColor="text1"/>
          <w:sz w:val="22"/>
          <w:szCs w:val="22"/>
          <w:shd w:val="clear" w:color="auto" w:fill="FFFFFF"/>
        </w:rPr>
        <w:t>SEGUROS DE VIDA SURAMERICANA- ARL SURA</w:t>
      </w:r>
      <w:r w:rsidRPr="007F79B8">
        <w:rPr>
          <w:rFonts w:ascii="Arial" w:hAnsi="Arial" w:cs="Arial"/>
          <w:color w:val="111111"/>
          <w:sz w:val="22"/>
          <w:szCs w:val="22"/>
        </w:rPr>
        <w:t xml:space="preserve"> y la constancia de remisión por correo electrónico</w:t>
      </w:r>
    </w:p>
    <w:p w14:paraId="53F1B3F6" w14:textId="77777777" w:rsidR="00654058" w:rsidRPr="007F79B8" w:rsidRDefault="00654058" w:rsidP="007F79B8">
      <w:pPr>
        <w:pStyle w:val="Textoindependiente"/>
        <w:jc w:val="both"/>
        <w:rPr>
          <w:rFonts w:ascii="Arial" w:hAnsi="Arial" w:cs="Arial"/>
          <w:color w:val="111111"/>
          <w:sz w:val="22"/>
          <w:szCs w:val="22"/>
        </w:rPr>
      </w:pPr>
    </w:p>
    <w:p w14:paraId="77200ED6" w14:textId="2E80823B" w:rsidR="00014389" w:rsidRPr="007F79B8" w:rsidRDefault="00014389">
      <w:pPr>
        <w:pStyle w:val="Textoindependiente"/>
        <w:numPr>
          <w:ilvl w:val="0"/>
          <w:numId w:val="7"/>
        </w:numPr>
        <w:jc w:val="both"/>
        <w:rPr>
          <w:rFonts w:ascii="Arial" w:hAnsi="Arial" w:cs="Arial"/>
          <w:b/>
          <w:bCs/>
          <w:color w:val="111111"/>
          <w:sz w:val="22"/>
          <w:szCs w:val="22"/>
          <w:u w:val="single"/>
        </w:rPr>
      </w:pPr>
      <w:r w:rsidRPr="007F79B8">
        <w:rPr>
          <w:rFonts w:ascii="Arial" w:hAnsi="Arial" w:cs="Arial"/>
          <w:b/>
          <w:bCs/>
          <w:color w:val="111111"/>
          <w:sz w:val="22"/>
          <w:szCs w:val="22"/>
          <w:u w:val="single"/>
        </w:rPr>
        <w:t>INTERROGATORIO DE PARTE</w:t>
      </w:r>
      <w:r w:rsidR="00C76612" w:rsidRPr="007F79B8">
        <w:rPr>
          <w:rFonts w:ascii="Arial" w:hAnsi="Arial" w:cs="Arial"/>
          <w:b/>
          <w:bCs/>
          <w:color w:val="111111"/>
          <w:sz w:val="22"/>
          <w:szCs w:val="22"/>
          <w:u w:val="single"/>
        </w:rPr>
        <w:t xml:space="preserve"> A</w:t>
      </w:r>
      <w:r w:rsidR="0099052A" w:rsidRPr="007F79B8">
        <w:rPr>
          <w:rFonts w:ascii="Arial" w:hAnsi="Arial" w:cs="Arial"/>
          <w:b/>
          <w:bCs/>
          <w:color w:val="111111"/>
          <w:sz w:val="22"/>
          <w:szCs w:val="22"/>
          <w:u w:val="single"/>
        </w:rPr>
        <w:t xml:space="preserve"> </w:t>
      </w:r>
      <w:r w:rsidR="00CC7681" w:rsidRPr="007F79B8">
        <w:rPr>
          <w:rFonts w:ascii="Arial" w:hAnsi="Arial" w:cs="Arial"/>
          <w:b/>
          <w:bCs/>
          <w:color w:val="111111"/>
          <w:sz w:val="22"/>
          <w:szCs w:val="22"/>
          <w:u w:val="single"/>
        </w:rPr>
        <w:t>LOS DEMANDANTES</w:t>
      </w:r>
      <w:r w:rsidR="00182724" w:rsidRPr="007F79B8">
        <w:rPr>
          <w:rFonts w:ascii="Arial" w:hAnsi="Arial" w:cs="Arial"/>
          <w:b/>
          <w:bCs/>
          <w:color w:val="111111"/>
          <w:sz w:val="22"/>
          <w:szCs w:val="22"/>
          <w:u w:val="single"/>
        </w:rPr>
        <w:t xml:space="preserve">, </w:t>
      </w:r>
      <w:r w:rsidR="0099052A" w:rsidRPr="007F79B8">
        <w:rPr>
          <w:rFonts w:ascii="Arial" w:hAnsi="Arial" w:cs="Arial"/>
          <w:b/>
          <w:bCs/>
          <w:color w:val="111111"/>
          <w:sz w:val="22"/>
          <w:szCs w:val="22"/>
          <w:u w:val="single"/>
        </w:rPr>
        <w:t xml:space="preserve">AL REPRESENTANTE LEGAL DE </w:t>
      </w:r>
      <w:r w:rsidR="00DE5F9E" w:rsidRPr="007F79B8">
        <w:rPr>
          <w:rFonts w:ascii="Arial" w:hAnsi="Arial" w:cs="Arial"/>
          <w:b/>
          <w:bCs/>
          <w:color w:val="111111"/>
          <w:sz w:val="22"/>
          <w:szCs w:val="22"/>
          <w:u w:val="single"/>
        </w:rPr>
        <w:t xml:space="preserve">INPROKAT S.A.S., </w:t>
      </w:r>
      <w:r w:rsidR="00826678" w:rsidRPr="007F79B8">
        <w:rPr>
          <w:rFonts w:ascii="Arial" w:hAnsi="Arial" w:cs="Arial"/>
          <w:b/>
          <w:bCs/>
          <w:color w:val="111111"/>
          <w:sz w:val="22"/>
          <w:szCs w:val="22"/>
          <w:u w:val="single"/>
        </w:rPr>
        <w:t>MOTA ENGIL COLOMBIA S.A.S., CONCESIONARIA ALTERNATIVAS VIALES S.A.S. Y AL SEÑOR RUBEN DARIO BONILLA CORPAS</w:t>
      </w:r>
    </w:p>
    <w:p w14:paraId="23E61776" w14:textId="77777777" w:rsidR="00014389" w:rsidRPr="007F79B8" w:rsidRDefault="00014389" w:rsidP="007F79B8">
      <w:pPr>
        <w:pStyle w:val="Textoindependiente"/>
        <w:jc w:val="both"/>
        <w:rPr>
          <w:rFonts w:ascii="Arial" w:hAnsi="Arial" w:cs="Arial"/>
          <w:color w:val="111111"/>
          <w:sz w:val="22"/>
          <w:szCs w:val="22"/>
        </w:rPr>
      </w:pPr>
    </w:p>
    <w:p w14:paraId="4D1EDD1D" w14:textId="45EFA063" w:rsidR="00014389" w:rsidRPr="007F79B8" w:rsidRDefault="00014389">
      <w:pPr>
        <w:pStyle w:val="Textoindependiente"/>
        <w:numPr>
          <w:ilvl w:val="1"/>
          <w:numId w:val="7"/>
        </w:numPr>
        <w:jc w:val="both"/>
        <w:rPr>
          <w:rFonts w:ascii="Arial" w:hAnsi="Arial" w:cs="Arial"/>
          <w:color w:val="111111"/>
          <w:sz w:val="22"/>
          <w:szCs w:val="22"/>
        </w:rPr>
      </w:pPr>
      <w:r w:rsidRPr="007F79B8">
        <w:rPr>
          <w:rFonts w:ascii="Arial" w:hAnsi="Arial" w:cs="Arial"/>
          <w:color w:val="111111"/>
          <w:sz w:val="22"/>
          <w:szCs w:val="22"/>
        </w:rPr>
        <w:t>Respetuosamente solicito se sirva decretar el interrogatorio de parte que deberá</w:t>
      </w:r>
      <w:r w:rsidR="0099052A" w:rsidRPr="007F79B8">
        <w:rPr>
          <w:rFonts w:ascii="Arial" w:hAnsi="Arial" w:cs="Arial"/>
          <w:color w:val="111111"/>
          <w:sz w:val="22"/>
          <w:szCs w:val="22"/>
        </w:rPr>
        <w:t>n</w:t>
      </w:r>
      <w:r w:rsidRPr="007F79B8">
        <w:rPr>
          <w:rFonts w:ascii="Arial" w:hAnsi="Arial" w:cs="Arial"/>
          <w:color w:val="111111"/>
          <w:sz w:val="22"/>
          <w:szCs w:val="22"/>
        </w:rPr>
        <w:t xml:space="preserve"> absolver </w:t>
      </w:r>
      <w:r w:rsidR="0099052A" w:rsidRPr="007F79B8">
        <w:rPr>
          <w:rFonts w:ascii="Arial" w:hAnsi="Arial" w:cs="Arial"/>
          <w:color w:val="111111"/>
          <w:sz w:val="22"/>
          <w:szCs w:val="22"/>
        </w:rPr>
        <w:t>l</w:t>
      </w:r>
      <w:r w:rsidR="00182724" w:rsidRPr="007F79B8">
        <w:rPr>
          <w:rFonts w:ascii="Arial" w:hAnsi="Arial" w:cs="Arial"/>
          <w:color w:val="111111"/>
          <w:sz w:val="22"/>
          <w:szCs w:val="22"/>
        </w:rPr>
        <w:t>o</w:t>
      </w:r>
      <w:r w:rsidR="0099052A" w:rsidRPr="007F79B8">
        <w:rPr>
          <w:rFonts w:ascii="Arial" w:hAnsi="Arial" w:cs="Arial"/>
          <w:color w:val="111111"/>
          <w:sz w:val="22"/>
          <w:szCs w:val="22"/>
        </w:rPr>
        <w:t>s señor</w:t>
      </w:r>
      <w:r w:rsidR="00182724" w:rsidRPr="007F79B8">
        <w:rPr>
          <w:rFonts w:ascii="Arial" w:hAnsi="Arial" w:cs="Arial"/>
          <w:color w:val="111111"/>
          <w:sz w:val="22"/>
          <w:szCs w:val="22"/>
        </w:rPr>
        <w:t>e</w:t>
      </w:r>
      <w:r w:rsidR="0099052A" w:rsidRPr="007F79B8">
        <w:rPr>
          <w:rFonts w:ascii="Arial" w:hAnsi="Arial" w:cs="Arial"/>
          <w:color w:val="111111"/>
          <w:sz w:val="22"/>
          <w:szCs w:val="22"/>
        </w:rPr>
        <w:t>s</w:t>
      </w:r>
      <w:r w:rsidR="003A21E5" w:rsidRPr="007F79B8">
        <w:rPr>
          <w:rFonts w:ascii="Arial" w:hAnsi="Arial" w:cs="Arial"/>
          <w:sz w:val="22"/>
          <w:szCs w:val="22"/>
        </w:rPr>
        <w:t xml:space="preserve"> </w:t>
      </w:r>
      <w:r w:rsidR="003A21E5" w:rsidRPr="007F79B8">
        <w:rPr>
          <w:rFonts w:ascii="Arial" w:hAnsi="Arial" w:cs="Arial"/>
          <w:color w:val="111111"/>
          <w:sz w:val="22"/>
          <w:szCs w:val="22"/>
        </w:rPr>
        <w:t xml:space="preserve">VICTOR MANUEL VARGAS MEJIA, </w:t>
      </w:r>
      <w:r w:rsidR="004C5FBD" w:rsidRPr="007F79B8">
        <w:rPr>
          <w:rFonts w:ascii="Arial" w:hAnsi="Arial" w:cs="Arial"/>
          <w:color w:val="111111"/>
          <w:sz w:val="22"/>
          <w:szCs w:val="22"/>
        </w:rPr>
        <w:t xml:space="preserve">VENTURA MOLINA TORRES, AURI ESTELA GONZALEZ MARTINEZ, ELIECER JOSE GONZALEZ MARTINEZ, </w:t>
      </w:r>
      <w:r w:rsidR="008E32DA" w:rsidRPr="007F79B8">
        <w:rPr>
          <w:rFonts w:ascii="Arial" w:hAnsi="Arial" w:cs="Arial"/>
          <w:color w:val="111111"/>
          <w:sz w:val="22"/>
          <w:szCs w:val="22"/>
        </w:rPr>
        <w:t>YESICA YULIET VARGAS PIÑA, KARELI VARGAS MOLINA, CARLOS MANUEL VARGAS MOLINA,</w:t>
      </w:r>
      <w:r w:rsidR="008E32DA" w:rsidRPr="007F79B8">
        <w:rPr>
          <w:rFonts w:ascii="Arial" w:hAnsi="Arial" w:cs="Arial"/>
          <w:sz w:val="22"/>
          <w:szCs w:val="22"/>
        </w:rPr>
        <w:t xml:space="preserve"> </w:t>
      </w:r>
      <w:r w:rsidR="008E32DA" w:rsidRPr="007F79B8">
        <w:rPr>
          <w:rFonts w:ascii="Arial" w:hAnsi="Arial" w:cs="Arial"/>
          <w:color w:val="111111"/>
          <w:sz w:val="22"/>
          <w:szCs w:val="22"/>
        </w:rPr>
        <w:t xml:space="preserve">EDINSON VARGAS </w:t>
      </w:r>
      <w:proofErr w:type="spellStart"/>
      <w:r w:rsidR="008E32DA" w:rsidRPr="007F79B8">
        <w:rPr>
          <w:rFonts w:ascii="Arial" w:hAnsi="Arial" w:cs="Arial"/>
          <w:color w:val="111111"/>
          <w:sz w:val="22"/>
          <w:szCs w:val="22"/>
        </w:rPr>
        <w:t>VARGAS</w:t>
      </w:r>
      <w:proofErr w:type="spellEnd"/>
      <w:r w:rsidR="008E32DA" w:rsidRPr="007F79B8">
        <w:rPr>
          <w:rFonts w:ascii="Arial" w:hAnsi="Arial" w:cs="Arial"/>
          <w:color w:val="111111"/>
          <w:sz w:val="22"/>
          <w:szCs w:val="22"/>
        </w:rPr>
        <w:t xml:space="preserve">, </w:t>
      </w:r>
      <w:r w:rsidR="00E7664C" w:rsidRPr="007F79B8">
        <w:rPr>
          <w:rFonts w:ascii="Arial" w:hAnsi="Arial" w:cs="Arial"/>
          <w:color w:val="111111"/>
          <w:sz w:val="22"/>
          <w:szCs w:val="22"/>
        </w:rPr>
        <w:t>RUFINA VARGAS MOLINA, VICTOR JULIAN VARGAS TORRES, YANIRIS MOLINA TORRES, SERGIO VARGAS MOLINA, YOKELI VARGAS MOLINA</w:t>
      </w:r>
      <w:r w:rsidRPr="007F79B8">
        <w:rPr>
          <w:rFonts w:ascii="Arial" w:hAnsi="Arial" w:cs="Arial"/>
          <w:color w:val="111111"/>
          <w:sz w:val="22"/>
          <w:szCs w:val="22"/>
        </w:rPr>
        <w:t>, en la audiencia que para tal efecto señale el Despacho, en la cual formularé de manera oral en dicha diligencia o por escrito mediante la presentación de las preguntas en sobre cerrado, previa a dicha diligencia.</w:t>
      </w:r>
    </w:p>
    <w:p w14:paraId="78B11483" w14:textId="77777777" w:rsidR="00B11F79" w:rsidRPr="007F79B8" w:rsidRDefault="00B11F79" w:rsidP="007F79B8">
      <w:pPr>
        <w:pStyle w:val="Textoindependiente"/>
        <w:ind w:left="720"/>
        <w:jc w:val="both"/>
        <w:rPr>
          <w:rFonts w:ascii="Arial" w:hAnsi="Arial" w:cs="Arial"/>
          <w:color w:val="111111"/>
          <w:sz w:val="22"/>
          <w:szCs w:val="22"/>
        </w:rPr>
      </w:pPr>
    </w:p>
    <w:p w14:paraId="0FFA82DF" w14:textId="4CE5FA3F" w:rsidR="00B11F79" w:rsidRPr="007F79B8" w:rsidRDefault="00B11F79">
      <w:pPr>
        <w:pStyle w:val="Textoindependiente"/>
        <w:numPr>
          <w:ilvl w:val="1"/>
          <w:numId w:val="7"/>
        </w:numPr>
        <w:ind w:right="118"/>
        <w:jc w:val="both"/>
        <w:rPr>
          <w:rFonts w:ascii="Arial" w:hAnsi="Arial" w:cs="Arial"/>
          <w:color w:val="000000" w:themeColor="text1"/>
          <w:sz w:val="22"/>
          <w:szCs w:val="22"/>
        </w:rPr>
      </w:pPr>
      <w:r w:rsidRPr="007F79B8">
        <w:rPr>
          <w:rFonts w:ascii="Arial" w:hAnsi="Arial" w:cs="Arial"/>
          <w:iCs/>
          <w:color w:val="000000" w:themeColor="text1"/>
          <w:sz w:val="22"/>
          <w:szCs w:val="22"/>
        </w:rPr>
        <w:t xml:space="preserve">Comedidamente solicito se cite para que absuelva interrogatorio al representante legal de </w:t>
      </w:r>
      <w:r w:rsidR="003B56EA" w:rsidRPr="007F79B8">
        <w:rPr>
          <w:rFonts w:ascii="Arial" w:hAnsi="Arial" w:cs="Arial"/>
          <w:color w:val="000000" w:themeColor="text1"/>
          <w:sz w:val="22"/>
          <w:szCs w:val="22"/>
        </w:rPr>
        <w:t>CONCESIONARIA ALTERNATIVAS VIALES S.A.S</w:t>
      </w:r>
      <w:r w:rsidR="003E0403" w:rsidRPr="007F79B8">
        <w:rPr>
          <w:rFonts w:ascii="Arial" w:hAnsi="Arial" w:cs="Arial"/>
          <w:color w:val="000000" w:themeColor="text1"/>
          <w:sz w:val="22"/>
          <w:szCs w:val="22"/>
        </w:rPr>
        <w:t>.</w:t>
      </w:r>
      <w:r w:rsidRPr="007F79B8">
        <w:rPr>
          <w:rFonts w:ascii="Arial" w:hAnsi="Arial" w:cs="Arial"/>
          <w:iCs/>
          <w:color w:val="000000" w:themeColor="text1"/>
          <w:sz w:val="22"/>
          <w:szCs w:val="22"/>
        </w:rPr>
        <w:t>, a fin de que conteste el interrogatorio que se le formulará frente a los hechos de la demanda, de la contestación, y en general, de todos los argumentos de hecho y de derecho expuestos en este litigio.</w:t>
      </w:r>
    </w:p>
    <w:p w14:paraId="568F0F15" w14:textId="77777777" w:rsidR="00182724" w:rsidRPr="007F79B8" w:rsidRDefault="00182724" w:rsidP="007F79B8">
      <w:pPr>
        <w:pStyle w:val="Prrafodelista"/>
        <w:rPr>
          <w:rFonts w:ascii="Arial" w:hAnsi="Arial" w:cs="Arial"/>
          <w:color w:val="000000" w:themeColor="text1"/>
        </w:rPr>
      </w:pPr>
    </w:p>
    <w:p w14:paraId="49427B16" w14:textId="4D095A62" w:rsidR="00182724" w:rsidRPr="007F79B8" w:rsidRDefault="00182724">
      <w:pPr>
        <w:pStyle w:val="Textoindependiente"/>
        <w:numPr>
          <w:ilvl w:val="1"/>
          <w:numId w:val="7"/>
        </w:numPr>
        <w:ind w:right="118"/>
        <w:jc w:val="both"/>
        <w:rPr>
          <w:rFonts w:ascii="Arial" w:hAnsi="Arial" w:cs="Arial"/>
          <w:color w:val="000000" w:themeColor="text1"/>
          <w:sz w:val="22"/>
          <w:szCs w:val="22"/>
        </w:rPr>
      </w:pPr>
      <w:r w:rsidRPr="007F79B8">
        <w:rPr>
          <w:rFonts w:ascii="Arial" w:hAnsi="Arial" w:cs="Arial"/>
          <w:iCs/>
          <w:color w:val="000000" w:themeColor="text1"/>
          <w:sz w:val="22"/>
          <w:szCs w:val="22"/>
        </w:rPr>
        <w:t xml:space="preserve">Comedidamente solicito se cite para que absuelva interrogatorio al representante legal de </w:t>
      </w:r>
      <w:r w:rsidR="003B56EA" w:rsidRPr="007F79B8">
        <w:rPr>
          <w:rFonts w:ascii="Arial" w:hAnsi="Arial" w:cs="Arial"/>
          <w:color w:val="000000" w:themeColor="text1"/>
          <w:sz w:val="22"/>
          <w:szCs w:val="22"/>
        </w:rPr>
        <w:t>INPROKAT S.A.S.</w:t>
      </w:r>
      <w:r w:rsidRPr="007F79B8">
        <w:rPr>
          <w:rFonts w:ascii="Arial" w:hAnsi="Arial" w:cs="Arial"/>
          <w:color w:val="000000" w:themeColor="text1"/>
          <w:sz w:val="22"/>
          <w:szCs w:val="22"/>
        </w:rPr>
        <w:t xml:space="preserve">, </w:t>
      </w:r>
      <w:r w:rsidRPr="007F79B8">
        <w:rPr>
          <w:rFonts w:ascii="Arial" w:hAnsi="Arial" w:cs="Arial"/>
          <w:iCs/>
          <w:color w:val="000000" w:themeColor="text1"/>
          <w:sz w:val="22"/>
          <w:szCs w:val="22"/>
        </w:rPr>
        <w:t>a fin de que conteste el interrogatorio que se le formulará frente a los hechos de la demanda, de la contestación, y en general, de todos los argumentos de hecho y de derecho expuestos en este litigio.</w:t>
      </w:r>
    </w:p>
    <w:p w14:paraId="47618FA3" w14:textId="77777777" w:rsidR="00C14078" w:rsidRPr="007F79B8" w:rsidRDefault="00C14078" w:rsidP="007F79B8">
      <w:pPr>
        <w:pStyle w:val="Prrafodelista"/>
        <w:rPr>
          <w:rFonts w:ascii="Arial" w:hAnsi="Arial" w:cs="Arial"/>
          <w:color w:val="000000" w:themeColor="text1"/>
        </w:rPr>
      </w:pPr>
    </w:p>
    <w:p w14:paraId="2B4D1669" w14:textId="3939BA13" w:rsidR="00C14078" w:rsidRPr="007F79B8" w:rsidRDefault="00C14078">
      <w:pPr>
        <w:pStyle w:val="Textoindependiente"/>
        <w:numPr>
          <w:ilvl w:val="1"/>
          <w:numId w:val="7"/>
        </w:numPr>
        <w:ind w:right="118"/>
        <w:jc w:val="both"/>
        <w:rPr>
          <w:rFonts w:ascii="Arial" w:hAnsi="Arial" w:cs="Arial"/>
          <w:color w:val="000000" w:themeColor="text1"/>
          <w:sz w:val="22"/>
          <w:szCs w:val="22"/>
        </w:rPr>
      </w:pPr>
      <w:r w:rsidRPr="007F79B8">
        <w:rPr>
          <w:rFonts w:ascii="Arial" w:hAnsi="Arial" w:cs="Arial"/>
          <w:iCs/>
          <w:color w:val="000000" w:themeColor="text1"/>
          <w:sz w:val="22"/>
          <w:szCs w:val="22"/>
        </w:rPr>
        <w:t xml:space="preserve">Comedidamente solicito se cite para que absuelva interrogatorio al representante legal de </w:t>
      </w:r>
      <w:r w:rsidRPr="007F79B8">
        <w:rPr>
          <w:rFonts w:ascii="Arial" w:hAnsi="Arial" w:cs="Arial"/>
          <w:color w:val="000000" w:themeColor="text1"/>
          <w:sz w:val="22"/>
          <w:szCs w:val="22"/>
        </w:rPr>
        <w:t xml:space="preserve">MOTA ENGIL COLOMBIA S.A.S., </w:t>
      </w:r>
      <w:r w:rsidRPr="007F79B8">
        <w:rPr>
          <w:rFonts w:ascii="Arial" w:hAnsi="Arial" w:cs="Arial"/>
          <w:iCs/>
          <w:color w:val="000000" w:themeColor="text1"/>
          <w:sz w:val="22"/>
          <w:szCs w:val="22"/>
        </w:rPr>
        <w:t>a fin de que conteste el interrogatorio que se le formulará frente a los hechos de la demanda, de la contestación, y en general, de todos los argumentos de hecho y de derecho expuestos en este litigio.</w:t>
      </w:r>
    </w:p>
    <w:p w14:paraId="73265091" w14:textId="77777777" w:rsidR="00182724" w:rsidRPr="007F79B8" w:rsidRDefault="00182724" w:rsidP="007F79B8">
      <w:pPr>
        <w:rPr>
          <w:rFonts w:ascii="Arial" w:hAnsi="Arial" w:cs="Arial"/>
          <w:color w:val="000000" w:themeColor="text1"/>
        </w:rPr>
      </w:pPr>
    </w:p>
    <w:p w14:paraId="17961167" w14:textId="7BA0AEA7" w:rsidR="00182724" w:rsidRPr="007F79B8" w:rsidRDefault="00182724">
      <w:pPr>
        <w:pStyle w:val="Textoindependiente"/>
        <w:numPr>
          <w:ilvl w:val="1"/>
          <w:numId w:val="7"/>
        </w:numPr>
        <w:ind w:right="118"/>
        <w:jc w:val="both"/>
        <w:rPr>
          <w:rFonts w:ascii="Arial" w:hAnsi="Arial" w:cs="Arial"/>
          <w:color w:val="000000" w:themeColor="text1"/>
          <w:sz w:val="22"/>
          <w:szCs w:val="22"/>
        </w:rPr>
      </w:pPr>
      <w:r w:rsidRPr="007F79B8">
        <w:rPr>
          <w:rFonts w:ascii="Arial" w:hAnsi="Arial" w:cs="Arial"/>
          <w:iCs/>
          <w:color w:val="000000" w:themeColor="text1"/>
          <w:sz w:val="22"/>
          <w:szCs w:val="22"/>
        </w:rPr>
        <w:t>Comedidamente solicito se cite para que absuelva interrogatorio a</w:t>
      </w:r>
      <w:r w:rsidR="00C14078" w:rsidRPr="007F79B8">
        <w:rPr>
          <w:rFonts w:ascii="Arial" w:hAnsi="Arial" w:cs="Arial"/>
          <w:iCs/>
          <w:color w:val="000000" w:themeColor="text1"/>
          <w:sz w:val="22"/>
          <w:szCs w:val="22"/>
        </w:rPr>
        <w:t>l señor</w:t>
      </w:r>
      <w:r w:rsidRPr="007F79B8">
        <w:rPr>
          <w:rFonts w:ascii="Arial" w:hAnsi="Arial" w:cs="Arial"/>
          <w:sz w:val="22"/>
          <w:szCs w:val="22"/>
        </w:rPr>
        <w:t xml:space="preserve"> </w:t>
      </w:r>
      <w:r w:rsidR="00C14078" w:rsidRPr="007F79B8">
        <w:rPr>
          <w:rFonts w:ascii="Arial" w:hAnsi="Arial" w:cs="Arial"/>
          <w:sz w:val="22"/>
          <w:szCs w:val="22"/>
        </w:rPr>
        <w:t>RUBEN DARIO BONILLA CORPAS</w:t>
      </w:r>
      <w:r w:rsidRPr="007F79B8">
        <w:rPr>
          <w:rFonts w:ascii="Arial" w:hAnsi="Arial" w:cs="Arial"/>
          <w:color w:val="000000" w:themeColor="text1"/>
          <w:sz w:val="22"/>
          <w:szCs w:val="22"/>
        </w:rPr>
        <w:t xml:space="preserve">, </w:t>
      </w:r>
      <w:r w:rsidRPr="007F79B8">
        <w:rPr>
          <w:rFonts w:ascii="Arial" w:hAnsi="Arial" w:cs="Arial"/>
          <w:iCs/>
          <w:color w:val="000000" w:themeColor="text1"/>
          <w:sz w:val="22"/>
          <w:szCs w:val="22"/>
        </w:rPr>
        <w:t>a fin de que conteste el interrogatorio que se le formulará frente a los hechos de la demanda, de la contestación, y en general, de todos los argumentos de hecho y de derecho expuestos en este litigio.</w:t>
      </w:r>
    </w:p>
    <w:p w14:paraId="516F92D9" w14:textId="77777777" w:rsidR="00654058" w:rsidRPr="007F79B8" w:rsidRDefault="00654058" w:rsidP="007F79B8">
      <w:pPr>
        <w:pStyle w:val="Textoindependiente"/>
        <w:jc w:val="both"/>
        <w:rPr>
          <w:rFonts w:ascii="Arial" w:hAnsi="Arial" w:cs="Arial"/>
          <w:color w:val="111111"/>
          <w:sz w:val="22"/>
          <w:szCs w:val="22"/>
        </w:rPr>
      </w:pPr>
    </w:p>
    <w:p w14:paraId="0333299B" w14:textId="7B893CB2" w:rsidR="00B16FBE" w:rsidRPr="007F79B8" w:rsidRDefault="00B16FBE">
      <w:pPr>
        <w:pStyle w:val="Prrafodelista"/>
        <w:numPr>
          <w:ilvl w:val="0"/>
          <w:numId w:val="7"/>
        </w:numPr>
        <w:rPr>
          <w:rFonts w:ascii="Arial" w:hAnsi="Arial" w:cs="Arial"/>
          <w:b/>
          <w:iCs/>
          <w:color w:val="000000" w:themeColor="text1"/>
          <w:u w:val="single"/>
        </w:rPr>
      </w:pPr>
      <w:r w:rsidRPr="007F79B8">
        <w:rPr>
          <w:rFonts w:ascii="Arial" w:hAnsi="Arial" w:cs="Arial"/>
          <w:b/>
          <w:bCs/>
          <w:iCs/>
          <w:u w:val="single"/>
        </w:rPr>
        <w:t>INFORME JURAMENTADO</w:t>
      </w:r>
    </w:p>
    <w:p w14:paraId="5CCFD7BA" w14:textId="77777777" w:rsidR="00B16FBE" w:rsidRPr="007F79B8" w:rsidRDefault="00B16FBE" w:rsidP="007F79B8">
      <w:pPr>
        <w:pStyle w:val="Prrafodelista"/>
        <w:ind w:left="360" w:firstLine="0"/>
        <w:rPr>
          <w:rFonts w:ascii="Arial" w:hAnsi="Arial" w:cs="Arial"/>
          <w:b/>
          <w:bCs/>
          <w:iCs/>
        </w:rPr>
      </w:pPr>
    </w:p>
    <w:p w14:paraId="783C36A1" w14:textId="259F8C70" w:rsidR="00B16FBE" w:rsidRPr="007F79B8" w:rsidRDefault="00B16FBE" w:rsidP="007F79B8">
      <w:pPr>
        <w:pStyle w:val="Textoindependiente"/>
        <w:ind w:right="118"/>
        <w:jc w:val="both"/>
        <w:rPr>
          <w:rStyle w:val="eop"/>
          <w:rFonts w:ascii="Arial" w:hAnsi="Arial" w:cs="Arial"/>
          <w:color w:val="000000"/>
          <w:sz w:val="22"/>
          <w:szCs w:val="22"/>
          <w:shd w:val="clear" w:color="auto" w:fill="FFFFFF"/>
        </w:rPr>
      </w:pPr>
      <w:r w:rsidRPr="007F79B8">
        <w:rPr>
          <w:rStyle w:val="normaltextrun"/>
          <w:rFonts w:ascii="Arial" w:hAnsi="Arial" w:cs="Arial"/>
          <w:color w:val="000000"/>
          <w:sz w:val="22"/>
          <w:szCs w:val="22"/>
          <w:shd w:val="clear" w:color="auto" w:fill="FFFFFF"/>
        </w:rPr>
        <w:t xml:space="preserve">De conformidad con el artículo 195 del C.G.P., solicito respetuosamente al despacho practicar informe juramentado al gerente o quien haga de sus veces de </w:t>
      </w:r>
      <w:r w:rsidR="00A315E9" w:rsidRPr="007F79B8">
        <w:rPr>
          <w:rStyle w:val="normaltextrun"/>
          <w:rFonts w:ascii="Arial" w:hAnsi="Arial" w:cs="Arial"/>
          <w:color w:val="000000" w:themeColor="text1"/>
          <w:sz w:val="22"/>
          <w:szCs w:val="22"/>
          <w:bdr w:val="none" w:sz="0" w:space="0" w:color="auto" w:frame="1"/>
        </w:rPr>
        <w:t>AGENCIA NACIONAL DE INFRAESTRUCTURA -ANI</w:t>
      </w:r>
      <w:r w:rsidRPr="007F79B8">
        <w:rPr>
          <w:rStyle w:val="normaltextrun"/>
          <w:rFonts w:ascii="Arial" w:hAnsi="Arial" w:cs="Arial"/>
          <w:color w:val="000000"/>
          <w:sz w:val="22"/>
          <w:szCs w:val="22"/>
          <w:shd w:val="clear" w:color="auto" w:fill="FFFFFF"/>
        </w:rPr>
        <w:t>, para que en absuelva el cuestionario escrito que le formularé sobre los hechos de la demanda. </w:t>
      </w:r>
      <w:r w:rsidRPr="007F79B8">
        <w:rPr>
          <w:rStyle w:val="eop"/>
          <w:rFonts w:ascii="Arial" w:hAnsi="Arial" w:cs="Arial"/>
          <w:color w:val="000000"/>
          <w:sz w:val="22"/>
          <w:szCs w:val="22"/>
          <w:shd w:val="clear" w:color="auto" w:fill="FFFFFF"/>
        </w:rPr>
        <w:t> </w:t>
      </w:r>
    </w:p>
    <w:p w14:paraId="746EBDD5" w14:textId="77777777" w:rsidR="00654058" w:rsidRPr="007F79B8" w:rsidRDefault="00654058" w:rsidP="007F79B8">
      <w:pPr>
        <w:pStyle w:val="Textoindependiente"/>
        <w:jc w:val="both"/>
        <w:rPr>
          <w:rFonts w:ascii="Arial" w:hAnsi="Arial" w:cs="Arial"/>
          <w:b/>
          <w:bCs/>
          <w:color w:val="111111"/>
          <w:sz w:val="22"/>
          <w:szCs w:val="22"/>
          <w:u w:val="single"/>
        </w:rPr>
      </w:pPr>
    </w:p>
    <w:p w14:paraId="5DF90EF6" w14:textId="20D38D01" w:rsidR="00D9722F" w:rsidRPr="007F79B8" w:rsidRDefault="00014389">
      <w:pPr>
        <w:pStyle w:val="Textoindependiente"/>
        <w:numPr>
          <w:ilvl w:val="0"/>
          <w:numId w:val="7"/>
        </w:numPr>
        <w:jc w:val="both"/>
        <w:rPr>
          <w:rFonts w:ascii="Arial" w:hAnsi="Arial" w:cs="Arial"/>
          <w:b/>
          <w:bCs/>
          <w:color w:val="111111"/>
          <w:sz w:val="22"/>
          <w:szCs w:val="22"/>
          <w:u w:val="single"/>
        </w:rPr>
      </w:pPr>
      <w:r w:rsidRPr="007F79B8">
        <w:rPr>
          <w:rFonts w:ascii="Arial" w:hAnsi="Arial" w:cs="Arial"/>
          <w:b/>
          <w:bCs/>
          <w:color w:val="111111"/>
          <w:sz w:val="22"/>
          <w:szCs w:val="22"/>
          <w:u w:val="single"/>
        </w:rPr>
        <w:t xml:space="preserve">TESTIMONIOS: </w:t>
      </w:r>
    </w:p>
    <w:p w14:paraId="78B44A77" w14:textId="77777777" w:rsidR="00D9722F" w:rsidRPr="007F79B8" w:rsidRDefault="00D9722F" w:rsidP="007F79B8">
      <w:pPr>
        <w:pStyle w:val="Textoindependiente"/>
        <w:jc w:val="both"/>
        <w:rPr>
          <w:rFonts w:ascii="Arial" w:hAnsi="Arial" w:cs="Arial"/>
          <w:b/>
          <w:bCs/>
          <w:color w:val="111111"/>
          <w:sz w:val="22"/>
          <w:szCs w:val="22"/>
          <w:u w:val="single"/>
        </w:rPr>
      </w:pPr>
    </w:p>
    <w:p w14:paraId="6575A19F" w14:textId="77777777" w:rsidR="00927933" w:rsidRPr="007F79B8" w:rsidRDefault="00927933" w:rsidP="007F79B8">
      <w:pPr>
        <w:jc w:val="both"/>
        <w:rPr>
          <w:rFonts w:ascii="Arial" w:hAnsi="Arial" w:cs="Arial"/>
        </w:rPr>
      </w:pPr>
      <w:bookmarkStart w:id="42" w:name="_Hlk139922174"/>
      <w:r w:rsidRPr="007F79B8">
        <w:rPr>
          <w:rFonts w:ascii="Arial" w:eastAsia="Arial" w:hAnsi="Arial" w:cs="Arial"/>
          <w:lang w:val="es"/>
        </w:rPr>
        <w:t xml:space="preserve">Sírvase señor Juez, </w:t>
      </w:r>
      <w:proofErr w:type="spellStart"/>
      <w:r w:rsidRPr="007F79B8">
        <w:rPr>
          <w:rFonts w:ascii="Arial" w:eastAsia="Arial" w:hAnsi="Arial" w:cs="Arial"/>
          <w:lang w:val="es"/>
        </w:rPr>
        <w:t>recepcionar</w:t>
      </w:r>
      <w:proofErr w:type="spellEnd"/>
      <w:r w:rsidRPr="007F79B8">
        <w:rPr>
          <w:rFonts w:ascii="Arial" w:eastAsia="Arial" w:hAnsi="Arial" w:cs="Arial"/>
          <w:lang w:val="es"/>
        </w:rPr>
        <w:t xml:space="preserve"> la declaración testimonial de la siguiente persona, mayor de edad, para que se pronuncie sobre los hechos de la demanda y los argumentos de defensa expuestos en esta contestación.</w:t>
      </w:r>
    </w:p>
    <w:p w14:paraId="2FAA6CAF" w14:textId="62FD3944" w:rsidR="001E4F7B" w:rsidRPr="007F79B8" w:rsidRDefault="00927933" w:rsidP="007F79B8">
      <w:pPr>
        <w:jc w:val="both"/>
        <w:rPr>
          <w:rFonts w:ascii="Arial" w:hAnsi="Arial" w:cs="Arial"/>
        </w:rPr>
      </w:pPr>
      <w:r w:rsidRPr="007F79B8">
        <w:rPr>
          <w:rFonts w:ascii="Arial" w:eastAsia="Arial" w:hAnsi="Arial" w:cs="Arial"/>
          <w:lang w:val="es"/>
        </w:rPr>
        <w:t xml:space="preserve"> </w:t>
      </w:r>
    </w:p>
    <w:p w14:paraId="0596A7AD" w14:textId="181044FD" w:rsidR="00927933" w:rsidRPr="007F79B8" w:rsidRDefault="00927933">
      <w:pPr>
        <w:pStyle w:val="Prrafodelista"/>
        <w:numPr>
          <w:ilvl w:val="0"/>
          <w:numId w:val="9"/>
        </w:numPr>
        <w:ind w:left="426"/>
        <w:rPr>
          <w:rFonts w:ascii="Arial" w:eastAsia="Arial" w:hAnsi="Arial" w:cs="Arial"/>
        </w:rPr>
      </w:pPr>
      <w:r w:rsidRPr="007F79B8">
        <w:rPr>
          <w:rFonts w:ascii="Arial" w:eastAsia="Arial" w:hAnsi="Arial" w:cs="Arial"/>
          <w:b/>
          <w:bCs/>
        </w:rPr>
        <w:t>Daniela Quintero Laverde</w:t>
      </w:r>
      <w:r w:rsidRPr="007F79B8">
        <w:rPr>
          <w:rFonts w:ascii="Arial" w:eastAsia="Arial" w:hAnsi="Arial" w:cs="Arial"/>
        </w:rPr>
        <w:t xml:space="preserve"> identificada con Cedula de Ciudadanía No. 1.</w:t>
      </w:r>
      <w:r w:rsidR="00B11F79" w:rsidRPr="007F79B8">
        <w:rPr>
          <w:rFonts w:ascii="Arial" w:eastAsia="Arial" w:hAnsi="Arial" w:cs="Arial"/>
        </w:rPr>
        <w:t>234</w:t>
      </w:r>
      <w:r w:rsidRPr="007F79B8">
        <w:rPr>
          <w:rFonts w:ascii="Arial" w:eastAsia="Arial" w:hAnsi="Arial" w:cs="Arial"/>
        </w:rPr>
        <w:t xml:space="preserve">.192.273, quien podrá citarse en la carrera 90 No. 45-198, teléfono 3108241711 y correo electrónico: </w:t>
      </w:r>
      <w:hyperlink r:id="rId38">
        <w:r w:rsidRPr="007F79B8">
          <w:rPr>
            <w:rStyle w:val="Hipervnculo"/>
            <w:rFonts w:ascii="Arial" w:eastAsia="Arial" w:hAnsi="Arial" w:cs="Arial"/>
          </w:rPr>
          <w:t>danielaquinterolaverde@gmail.com</w:t>
        </w:r>
      </w:hyperlink>
      <w:r w:rsidRPr="007F79B8">
        <w:rPr>
          <w:rFonts w:ascii="Arial" w:eastAsia="Arial" w:hAnsi="Arial" w:cs="Arial"/>
        </w:rPr>
        <w:t>, asesora externa de la sociedad.</w:t>
      </w:r>
    </w:p>
    <w:p w14:paraId="29F6E933" w14:textId="77777777" w:rsidR="0089473A" w:rsidRPr="007F79B8" w:rsidRDefault="0089473A" w:rsidP="007F79B8">
      <w:pPr>
        <w:rPr>
          <w:rFonts w:ascii="Arial" w:eastAsia="Arial" w:hAnsi="Arial" w:cs="Arial"/>
        </w:rPr>
      </w:pPr>
    </w:p>
    <w:p w14:paraId="1D126F46" w14:textId="77777777" w:rsidR="003D20CF" w:rsidRPr="007F79B8" w:rsidRDefault="003D20CF">
      <w:pPr>
        <w:pStyle w:val="Prrafodelista"/>
        <w:numPr>
          <w:ilvl w:val="0"/>
          <w:numId w:val="7"/>
        </w:numPr>
        <w:rPr>
          <w:rFonts w:ascii="Arial" w:hAnsi="Arial" w:cs="Arial"/>
          <w:b/>
          <w:bCs/>
          <w:color w:val="000000" w:themeColor="text1"/>
          <w:u w:val="single"/>
        </w:rPr>
      </w:pPr>
      <w:r w:rsidRPr="007F79B8">
        <w:rPr>
          <w:rFonts w:ascii="Arial" w:hAnsi="Arial" w:cs="Arial"/>
          <w:b/>
          <w:bCs/>
          <w:color w:val="000000" w:themeColor="text1"/>
          <w:u w:val="single"/>
        </w:rPr>
        <w:t>OFICIOS</w:t>
      </w:r>
    </w:p>
    <w:p w14:paraId="6743A146" w14:textId="77777777" w:rsidR="003D20CF" w:rsidRPr="007F79B8" w:rsidRDefault="003D20CF" w:rsidP="007F79B8">
      <w:pPr>
        <w:pStyle w:val="Prrafodelista"/>
        <w:ind w:left="360" w:firstLine="0"/>
        <w:rPr>
          <w:rFonts w:ascii="Arial" w:hAnsi="Arial" w:cs="Arial"/>
          <w:b/>
          <w:bCs/>
          <w:color w:val="000000" w:themeColor="text1"/>
        </w:rPr>
      </w:pPr>
    </w:p>
    <w:p w14:paraId="288EFA42" w14:textId="3FC9FB7C" w:rsidR="003D20CF" w:rsidRPr="007F79B8" w:rsidRDefault="003D20CF" w:rsidP="007F79B8">
      <w:pPr>
        <w:jc w:val="both"/>
        <w:rPr>
          <w:rStyle w:val="normaltextrun"/>
          <w:rFonts w:ascii="Arial" w:hAnsi="Arial" w:cs="Arial"/>
          <w:color w:val="000000" w:themeColor="text1"/>
          <w:shd w:val="clear" w:color="auto" w:fill="FFFFFF"/>
        </w:rPr>
      </w:pPr>
      <w:r w:rsidRPr="007F79B8">
        <w:rPr>
          <w:rFonts w:ascii="Arial" w:hAnsi="Arial" w:cs="Arial"/>
          <w:color w:val="000000" w:themeColor="text1"/>
        </w:rPr>
        <w:t xml:space="preserve">Respetuosamente solicita al Despacho, se oficie a </w:t>
      </w:r>
      <w:r w:rsidRPr="007F79B8">
        <w:rPr>
          <w:rStyle w:val="normaltextrun"/>
          <w:rFonts w:ascii="Arial" w:hAnsi="Arial" w:cs="Arial"/>
          <w:color w:val="000000" w:themeColor="text1"/>
          <w:shd w:val="clear" w:color="auto" w:fill="FFFFFF"/>
        </w:rPr>
        <w:t xml:space="preserve">SEGUROS DE VIDA SURAMERICANA- ARL SURA, en aras de certificar si como </w:t>
      </w:r>
      <w:r w:rsidRPr="007F79B8">
        <w:rPr>
          <w:rFonts w:ascii="Arial" w:hAnsi="Arial" w:cs="Arial"/>
        </w:rPr>
        <w:t xml:space="preserve">con ocasión al fallecimiento del señor DANIEL VARGAS </w:t>
      </w:r>
      <w:r w:rsidRPr="007F79B8">
        <w:rPr>
          <w:rFonts w:ascii="Arial" w:hAnsi="Arial" w:cs="Arial"/>
        </w:rPr>
        <w:lastRenderedPageBreak/>
        <w:t xml:space="preserve">MEDINA (q.e.p.d.) quien en vida se identificaba con la cedula de ciudadanía No. 1.102.101.545 y el señor LEINER VARGAS MOLINA (q.e.p.d.), quien en vida se identificaba con la cedula de ciudadanía No. 1.193.035.495, los cuales sufrieron accidente de trabajo el día 23/11/2021, la ARL SEGUROS DE VIDA SURAMERICANA S.A. </w:t>
      </w:r>
      <w:r w:rsidRPr="007F79B8">
        <w:rPr>
          <w:rStyle w:val="normaltextrun"/>
          <w:rFonts w:ascii="Arial" w:hAnsi="Arial" w:cs="Arial"/>
          <w:color w:val="000000" w:themeColor="text1"/>
          <w:shd w:val="clear" w:color="auto" w:fill="FFFFFF"/>
        </w:rPr>
        <w:t>reconoció alguna prestación económica a alguno de los aquí demandantes.</w:t>
      </w:r>
    </w:p>
    <w:p w14:paraId="10238B2C" w14:textId="77777777" w:rsidR="003D20CF" w:rsidRPr="007F79B8" w:rsidRDefault="003D20CF" w:rsidP="007F79B8">
      <w:pPr>
        <w:jc w:val="both"/>
        <w:rPr>
          <w:rFonts w:ascii="Arial" w:hAnsi="Arial" w:cs="Arial"/>
          <w:color w:val="000000" w:themeColor="text1"/>
        </w:rPr>
      </w:pPr>
    </w:p>
    <w:p w14:paraId="3E9EDE9E" w14:textId="77777777" w:rsidR="003D20CF" w:rsidRPr="007F79B8" w:rsidRDefault="003D20CF" w:rsidP="007F79B8">
      <w:pPr>
        <w:jc w:val="both"/>
        <w:rPr>
          <w:rFonts w:ascii="Arial" w:hAnsi="Arial" w:cs="Arial"/>
          <w:color w:val="000000" w:themeColor="text1"/>
        </w:rPr>
      </w:pPr>
      <w:r w:rsidRPr="007F79B8">
        <w:rPr>
          <w:rFonts w:ascii="Arial" w:hAnsi="Arial" w:cs="Arial"/>
          <w:color w:val="000000" w:themeColor="text1"/>
        </w:rPr>
        <w:t>Esta solicitud se formula teniendo en cuenta que no fue posible obtener esta información por vía del Derecho de Petición que fue efectivamente radicado ante la mencionada entidad en cumplimiento de lo ordenado por el numeral 10 del artículo 78 del C.G.P.</w:t>
      </w:r>
    </w:p>
    <w:p w14:paraId="6FCF1FBF" w14:textId="77777777" w:rsidR="003D20CF" w:rsidRPr="007F79B8" w:rsidRDefault="003D20CF" w:rsidP="007F79B8">
      <w:pPr>
        <w:jc w:val="both"/>
        <w:rPr>
          <w:rFonts w:ascii="Arial" w:hAnsi="Arial" w:cs="Arial"/>
          <w:color w:val="000000" w:themeColor="text1"/>
        </w:rPr>
      </w:pPr>
    </w:p>
    <w:p w14:paraId="7801E61C" w14:textId="17577036" w:rsidR="003D20CF" w:rsidRPr="007F79B8" w:rsidRDefault="003D20CF" w:rsidP="007F79B8">
      <w:pPr>
        <w:jc w:val="both"/>
        <w:rPr>
          <w:rFonts w:ascii="Arial" w:hAnsi="Arial" w:cs="Arial"/>
          <w:color w:val="000000" w:themeColor="text1"/>
        </w:rPr>
      </w:pPr>
      <w:r w:rsidRPr="007F79B8">
        <w:rPr>
          <w:rFonts w:ascii="Arial" w:hAnsi="Arial" w:cs="Arial"/>
          <w:color w:val="000000" w:themeColor="text1"/>
        </w:rPr>
        <w:t>El propósito de esta prueba es conocer si ha sido reconocida la pensión de sobrevivientes a alguno de los demandantes, en aras de que se declare probada la excepción No. 4 propuesta en la contestación al llamamiento en garantía.</w:t>
      </w:r>
    </w:p>
    <w:p w14:paraId="7BE5A698" w14:textId="77777777" w:rsidR="003D20CF" w:rsidRPr="007F79B8" w:rsidRDefault="003D20CF" w:rsidP="007F79B8">
      <w:pPr>
        <w:jc w:val="both"/>
        <w:rPr>
          <w:rFonts w:ascii="Arial" w:hAnsi="Arial" w:cs="Arial"/>
          <w:color w:val="000000" w:themeColor="text1"/>
        </w:rPr>
      </w:pPr>
    </w:p>
    <w:p w14:paraId="3435211C" w14:textId="33BFAA80" w:rsidR="003D20CF" w:rsidRPr="007F79B8" w:rsidRDefault="003D20CF" w:rsidP="007F79B8">
      <w:pPr>
        <w:jc w:val="both"/>
        <w:rPr>
          <w:rFonts w:ascii="Arial" w:hAnsi="Arial" w:cs="Arial"/>
          <w:lang w:val="es-CO"/>
        </w:rPr>
      </w:pPr>
      <w:r w:rsidRPr="007F79B8">
        <w:rPr>
          <w:rStyle w:val="normaltextrun"/>
          <w:rFonts w:ascii="Arial" w:hAnsi="Arial" w:cs="Arial"/>
          <w:color w:val="000000" w:themeColor="text1"/>
          <w:shd w:val="clear" w:color="auto" w:fill="FFFFFF"/>
        </w:rPr>
        <w:t xml:space="preserve">La ARL </w:t>
      </w:r>
      <w:r w:rsidRPr="007F79B8">
        <w:rPr>
          <w:rFonts w:ascii="Arial" w:hAnsi="Arial" w:cs="Arial"/>
        </w:rPr>
        <w:t xml:space="preserve">SEGUROS DE VIDA SURAMERICANA S.A. </w:t>
      </w:r>
      <w:r w:rsidRPr="007F79B8">
        <w:rPr>
          <w:rFonts w:ascii="Arial" w:hAnsi="Arial" w:cs="Arial"/>
          <w:color w:val="000000" w:themeColor="text1"/>
        </w:rPr>
        <w:t xml:space="preserve"> podrá ser notificada al correo electrónico:</w:t>
      </w:r>
      <w:r w:rsidRPr="007F79B8">
        <w:rPr>
          <w:rFonts w:ascii="Arial" w:hAnsi="Arial" w:cs="Arial"/>
        </w:rPr>
        <w:t xml:space="preserve"> </w:t>
      </w:r>
      <w:hyperlink r:id="rId39" w:history="1">
        <w:r w:rsidRPr="007F79B8">
          <w:rPr>
            <w:rStyle w:val="Hipervnculo"/>
            <w:rFonts w:ascii="Arial" w:hAnsi="Arial" w:cs="Arial"/>
            <w:lang w:val="es-CO"/>
          </w:rPr>
          <w:t>notificacionesjudiciales@suramericana.com.co</w:t>
        </w:r>
      </w:hyperlink>
      <w:r w:rsidRPr="007F79B8">
        <w:rPr>
          <w:rFonts w:ascii="Arial" w:hAnsi="Arial" w:cs="Arial"/>
          <w:lang w:val="es-CO"/>
        </w:rPr>
        <w:t xml:space="preserve"> </w:t>
      </w:r>
      <w:r w:rsidRPr="007F79B8">
        <w:rPr>
          <w:rFonts w:ascii="Arial" w:hAnsi="Arial" w:cs="Arial"/>
          <w:color w:val="000000" w:themeColor="text1"/>
        </w:rPr>
        <w:t xml:space="preserve"> </w:t>
      </w:r>
    </w:p>
    <w:p w14:paraId="35C9A0D1" w14:textId="77777777" w:rsidR="00EA1A74" w:rsidRPr="007F79B8" w:rsidRDefault="00EA1A74" w:rsidP="007F79B8">
      <w:pPr>
        <w:rPr>
          <w:rStyle w:val="Hipervnculo"/>
          <w:rFonts w:ascii="Arial" w:eastAsia="Arial" w:hAnsi="Arial" w:cs="Arial"/>
          <w:color w:val="auto"/>
          <w:u w:val="none"/>
        </w:rPr>
      </w:pPr>
    </w:p>
    <w:bookmarkEnd w:id="42"/>
    <w:p w14:paraId="5444F1C1" w14:textId="77777777" w:rsidR="00C04708" w:rsidRPr="007F79B8" w:rsidRDefault="00C04708"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CAPÍTULO VI</w:t>
      </w:r>
    </w:p>
    <w:p w14:paraId="73FB593E" w14:textId="77777777" w:rsidR="00C04708" w:rsidRPr="007F79B8" w:rsidRDefault="00C04708"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ANEXOS</w:t>
      </w:r>
    </w:p>
    <w:p w14:paraId="0C9BA174" w14:textId="77777777" w:rsidR="00C04708" w:rsidRPr="007F79B8" w:rsidRDefault="00C04708" w:rsidP="007F79B8">
      <w:pPr>
        <w:pStyle w:val="Textoindependiente"/>
        <w:jc w:val="both"/>
        <w:rPr>
          <w:rFonts w:ascii="Arial" w:hAnsi="Arial" w:cs="Arial"/>
          <w:color w:val="111111"/>
          <w:sz w:val="22"/>
          <w:szCs w:val="22"/>
        </w:rPr>
      </w:pPr>
    </w:p>
    <w:p w14:paraId="63D89A54" w14:textId="77777777" w:rsidR="00D14A3C" w:rsidRPr="007F79B8" w:rsidRDefault="00D14A3C">
      <w:pPr>
        <w:pStyle w:val="Prrafodelista"/>
        <w:numPr>
          <w:ilvl w:val="0"/>
          <w:numId w:val="12"/>
        </w:numPr>
        <w:jc w:val="left"/>
        <w:rPr>
          <w:rFonts w:ascii="Arial" w:hAnsi="Arial" w:cs="Arial"/>
          <w:b/>
          <w:bCs/>
          <w:u w:val="single"/>
        </w:rPr>
      </w:pPr>
      <w:r w:rsidRPr="007F79B8">
        <w:rPr>
          <w:rFonts w:ascii="Arial" w:hAnsi="Arial" w:cs="Arial"/>
        </w:rPr>
        <w:t>Certificado de Cámara y Comercio de CHUBB SEGUROS COLOMBIA S.A.</w:t>
      </w:r>
    </w:p>
    <w:p w14:paraId="07A582BA" w14:textId="77777777" w:rsidR="00D14A3C" w:rsidRPr="007F79B8" w:rsidRDefault="00D14A3C">
      <w:pPr>
        <w:pStyle w:val="Prrafodelista"/>
        <w:numPr>
          <w:ilvl w:val="0"/>
          <w:numId w:val="12"/>
        </w:numPr>
        <w:tabs>
          <w:tab w:val="left" w:pos="842"/>
        </w:tabs>
        <w:ind w:right="114"/>
        <w:jc w:val="left"/>
        <w:rPr>
          <w:rFonts w:ascii="Arial" w:hAnsi="Arial" w:cs="Arial"/>
        </w:rPr>
      </w:pPr>
      <w:r w:rsidRPr="007F79B8">
        <w:rPr>
          <w:rFonts w:ascii="Arial" w:hAnsi="Arial" w:cs="Arial"/>
        </w:rPr>
        <w:t>Escritura Pública No. 1599 del 24/11/2016 expedida por la Notaria 28 del Círculo de Bogotá</w:t>
      </w:r>
    </w:p>
    <w:p w14:paraId="7394D6DC" w14:textId="77777777" w:rsidR="00D14A3C" w:rsidRPr="007F79B8" w:rsidRDefault="00D14A3C">
      <w:pPr>
        <w:pStyle w:val="Prrafodelista"/>
        <w:numPr>
          <w:ilvl w:val="0"/>
          <w:numId w:val="12"/>
        </w:numPr>
        <w:tabs>
          <w:tab w:val="left" w:pos="842"/>
        </w:tabs>
        <w:ind w:right="114"/>
        <w:jc w:val="left"/>
        <w:rPr>
          <w:rFonts w:ascii="Arial" w:hAnsi="Arial" w:cs="Arial"/>
        </w:rPr>
      </w:pPr>
      <w:r w:rsidRPr="007F79B8">
        <w:rPr>
          <w:rFonts w:ascii="Arial" w:hAnsi="Arial" w:cs="Arial"/>
        </w:rPr>
        <w:t>Cédula de ciudadanía y tarjeta profesional del suscrito.</w:t>
      </w:r>
    </w:p>
    <w:p w14:paraId="3003A617" w14:textId="77777777" w:rsidR="00D14A3C" w:rsidRPr="007F79B8" w:rsidRDefault="00D14A3C">
      <w:pPr>
        <w:pStyle w:val="Prrafodelista"/>
        <w:numPr>
          <w:ilvl w:val="0"/>
          <w:numId w:val="12"/>
        </w:numPr>
        <w:tabs>
          <w:tab w:val="left" w:pos="842"/>
        </w:tabs>
        <w:ind w:right="114"/>
        <w:jc w:val="left"/>
        <w:rPr>
          <w:rFonts w:ascii="Arial" w:hAnsi="Arial" w:cs="Arial"/>
        </w:rPr>
      </w:pPr>
      <w:r w:rsidRPr="007F79B8">
        <w:rPr>
          <w:rFonts w:ascii="Arial" w:hAnsi="Arial" w:cs="Arial"/>
        </w:rPr>
        <w:t>Los documentos aducidos como pruebas.</w:t>
      </w:r>
    </w:p>
    <w:p w14:paraId="49B32F76" w14:textId="77777777" w:rsidR="00EA1A74" w:rsidRPr="007F79B8" w:rsidRDefault="00EA1A74" w:rsidP="007F79B8">
      <w:pPr>
        <w:pStyle w:val="Textoindependiente"/>
        <w:jc w:val="both"/>
        <w:rPr>
          <w:rFonts w:ascii="Arial" w:hAnsi="Arial" w:cs="Arial"/>
          <w:color w:val="111111"/>
          <w:sz w:val="22"/>
          <w:szCs w:val="22"/>
        </w:rPr>
      </w:pPr>
    </w:p>
    <w:p w14:paraId="73C78467" w14:textId="77777777" w:rsidR="00014389" w:rsidRPr="007F79B8" w:rsidRDefault="00014389"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CAPÍTULO VII</w:t>
      </w:r>
    </w:p>
    <w:p w14:paraId="482F6A4A" w14:textId="77777777" w:rsidR="00014389" w:rsidRPr="007F79B8" w:rsidRDefault="00014389" w:rsidP="007F79B8">
      <w:pPr>
        <w:pStyle w:val="Textoindependiente"/>
        <w:jc w:val="center"/>
        <w:rPr>
          <w:rFonts w:ascii="Arial" w:hAnsi="Arial" w:cs="Arial"/>
          <w:b/>
          <w:bCs/>
          <w:color w:val="111111"/>
          <w:sz w:val="22"/>
          <w:szCs w:val="22"/>
          <w:u w:val="single"/>
        </w:rPr>
      </w:pPr>
      <w:r w:rsidRPr="007F79B8">
        <w:rPr>
          <w:rFonts w:ascii="Arial" w:hAnsi="Arial" w:cs="Arial"/>
          <w:b/>
          <w:bCs/>
          <w:color w:val="111111"/>
          <w:sz w:val="22"/>
          <w:szCs w:val="22"/>
          <w:u w:val="single"/>
        </w:rPr>
        <w:t>NOTIFICACIONES</w:t>
      </w:r>
    </w:p>
    <w:p w14:paraId="5E0D70EC" w14:textId="77777777" w:rsidR="00014389" w:rsidRPr="007F79B8" w:rsidRDefault="00014389" w:rsidP="007F79B8">
      <w:pPr>
        <w:pStyle w:val="Textoindependiente"/>
        <w:jc w:val="both"/>
        <w:rPr>
          <w:rFonts w:ascii="Arial" w:hAnsi="Arial" w:cs="Arial"/>
          <w:color w:val="111111"/>
          <w:sz w:val="22"/>
          <w:szCs w:val="22"/>
        </w:rPr>
      </w:pPr>
    </w:p>
    <w:p w14:paraId="44B1F7FC" w14:textId="5893B5D1" w:rsidR="00014389" w:rsidRPr="007F79B8" w:rsidRDefault="00014389">
      <w:pPr>
        <w:pStyle w:val="Textoindependiente"/>
        <w:numPr>
          <w:ilvl w:val="0"/>
          <w:numId w:val="6"/>
        </w:numPr>
        <w:jc w:val="both"/>
        <w:rPr>
          <w:rStyle w:val="Hipervnculo"/>
          <w:rFonts w:ascii="Arial" w:hAnsi="Arial" w:cs="Arial"/>
          <w:color w:val="111111"/>
          <w:sz w:val="22"/>
          <w:szCs w:val="22"/>
          <w:u w:val="none"/>
        </w:rPr>
      </w:pPr>
      <w:r w:rsidRPr="007F79B8">
        <w:rPr>
          <w:rFonts w:ascii="Arial" w:hAnsi="Arial" w:cs="Arial"/>
          <w:color w:val="111111"/>
          <w:sz w:val="22"/>
          <w:szCs w:val="22"/>
        </w:rPr>
        <w:t xml:space="preserve">La parte demandante y su apoderado </w:t>
      </w:r>
      <w:r w:rsidR="00FC541D" w:rsidRPr="007F79B8">
        <w:rPr>
          <w:rFonts w:ascii="Arial" w:hAnsi="Arial" w:cs="Arial"/>
          <w:color w:val="111111"/>
          <w:sz w:val="22"/>
          <w:szCs w:val="22"/>
        </w:rPr>
        <w:t xml:space="preserve">en las direcciones electrónicas: </w:t>
      </w:r>
      <w:hyperlink r:id="rId40" w:history="1">
        <w:r w:rsidR="00AF060F" w:rsidRPr="007F79B8">
          <w:rPr>
            <w:rStyle w:val="Hipervnculo"/>
            <w:rFonts w:ascii="Arial" w:hAnsi="Arial" w:cs="Arial"/>
            <w:sz w:val="22"/>
            <w:szCs w:val="22"/>
          </w:rPr>
          <w:t>gonzalezmartinezauriestela@gmail.com</w:t>
        </w:r>
      </w:hyperlink>
      <w:r w:rsidR="00AF060F" w:rsidRPr="007F79B8">
        <w:rPr>
          <w:rFonts w:ascii="Arial" w:hAnsi="Arial" w:cs="Arial"/>
          <w:color w:val="111111"/>
          <w:sz w:val="22"/>
          <w:szCs w:val="22"/>
        </w:rPr>
        <w:t xml:space="preserve">, </w:t>
      </w:r>
      <w:hyperlink r:id="rId41" w:history="1">
        <w:r w:rsidR="00AF060F" w:rsidRPr="007F79B8">
          <w:rPr>
            <w:rStyle w:val="Hipervnculo"/>
            <w:rFonts w:ascii="Arial" w:hAnsi="Arial" w:cs="Arial"/>
            <w:sz w:val="22"/>
            <w:szCs w:val="22"/>
          </w:rPr>
          <w:t>gonzalezmartinezeliecerjose7@gmail.com</w:t>
        </w:r>
      </w:hyperlink>
      <w:r w:rsidR="00AF060F" w:rsidRPr="007F79B8">
        <w:rPr>
          <w:rFonts w:ascii="Arial" w:hAnsi="Arial" w:cs="Arial"/>
          <w:color w:val="111111"/>
          <w:sz w:val="22"/>
          <w:szCs w:val="22"/>
        </w:rPr>
        <w:t xml:space="preserve">, </w:t>
      </w:r>
      <w:hyperlink r:id="rId42" w:history="1">
        <w:r w:rsidR="00AF060F" w:rsidRPr="007F79B8">
          <w:rPr>
            <w:rStyle w:val="Hipervnculo"/>
            <w:rFonts w:ascii="Arial" w:hAnsi="Arial" w:cs="Arial"/>
            <w:sz w:val="22"/>
            <w:szCs w:val="22"/>
          </w:rPr>
          <w:t>Carlosmanuelvargas47@gmail.com</w:t>
        </w:r>
      </w:hyperlink>
      <w:r w:rsidR="00AF060F" w:rsidRPr="007F79B8">
        <w:rPr>
          <w:rFonts w:ascii="Arial" w:hAnsi="Arial" w:cs="Arial"/>
          <w:color w:val="111111"/>
          <w:sz w:val="22"/>
          <w:szCs w:val="22"/>
        </w:rPr>
        <w:t>,</w:t>
      </w:r>
      <w:r w:rsidR="002C0B2E" w:rsidRPr="007F79B8">
        <w:rPr>
          <w:rFonts w:ascii="Arial" w:hAnsi="Arial" w:cs="Arial"/>
          <w:sz w:val="22"/>
          <w:szCs w:val="22"/>
        </w:rPr>
        <w:t xml:space="preserve"> </w:t>
      </w:r>
      <w:hyperlink r:id="rId43" w:history="1">
        <w:r w:rsidR="002C0B2E" w:rsidRPr="007F79B8">
          <w:rPr>
            <w:rStyle w:val="Hipervnculo"/>
            <w:rFonts w:ascii="Arial" w:hAnsi="Arial" w:cs="Arial"/>
            <w:sz w:val="22"/>
            <w:szCs w:val="22"/>
          </w:rPr>
          <w:t>yoke6075@gmail.com</w:t>
        </w:r>
      </w:hyperlink>
      <w:r w:rsidR="002C0B2E" w:rsidRPr="007F79B8">
        <w:rPr>
          <w:rFonts w:ascii="Arial" w:hAnsi="Arial" w:cs="Arial"/>
          <w:color w:val="111111"/>
          <w:sz w:val="22"/>
          <w:szCs w:val="22"/>
        </w:rPr>
        <w:t xml:space="preserve">, </w:t>
      </w:r>
      <w:hyperlink r:id="rId44" w:history="1">
        <w:r w:rsidR="00CB2965" w:rsidRPr="007F79B8">
          <w:rPr>
            <w:rStyle w:val="Hipervnculo"/>
            <w:rFonts w:ascii="Arial" w:hAnsi="Arial" w:cs="Arial"/>
            <w:sz w:val="22"/>
            <w:szCs w:val="22"/>
          </w:rPr>
          <w:t>Yanirisv49@hotmail.com</w:t>
        </w:r>
      </w:hyperlink>
      <w:r w:rsidR="00CB2965" w:rsidRPr="007F79B8">
        <w:rPr>
          <w:rFonts w:ascii="Arial" w:hAnsi="Arial" w:cs="Arial"/>
          <w:color w:val="111111"/>
          <w:sz w:val="22"/>
          <w:szCs w:val="22"/>
        </w:rPr>
        <w:t xml:space="preserve">, </w:t>
      </w:r>
      <w:hyperlink r:id="rId45" w:history="1">
        <w:r w:rsidR="00CB2965" w:rsidRPr="007F79B8">
          <w:rPr>
            <w:rStyle w:val="Hipervnculo"/>
            <w:rFonts w:ascii="Arial" w:hAnsi="Arial" w:cs="Arial"/>
            <w:sz w:val="22"/>
            <w:szCs w:val="22"/>
          </w:rPr>
          <w:t>nataliavargas0787@gmail.com</w:t>
        </w:r>
      </w:hyperlink>
      <w:r w:rsidR="00CB2965" w:rsidRPr="007F79B8">
        <w:rPr>
          <w:rFonts w:ascii="Arial" w:hAnsi="Arial" w:cs="Arial"/>
          <w:color w:val="111111"/>
          <w:sz w:val="22"/>
          <w:szCs w:val="22"/>
        </w:rPr>
        <w:t xml:space="preserve">, </w:t>
      </w:r>
      <w:hyperlink r:id="rId46" w:history="1">
        <w:r w:rsidR="00CB2965" w:rsidRPr="007F79B8">
          <w:rPr>
            <w:rStyle w:val="Hipervnculo"/>
            <w:rFonts w:ascii="Arial" w:hAnsi="Arial" w:cs="Arial"/>
            <w:sz w:val="22"/>
            <w:szCs w:val="22"/>
          </w:rPr>
          <w:t>rufinavargas78@gmail.com</w:t>
        </w:r>
      </w:hyperlink>
      <w:r w:rsidR="00CB2965" w:rsidRPr="007F79B8">
        <w:rPr>
          <w:rFonts w:ascii="Arial" w:hAnsi="Arial" w:cs="Arial"/>
          <w:color w:val="111111"/>
          <w:sz w:val="22"/>
          <w:szCs w:val="22"/>
        </w:rPr>
        <w:t xml:space="preserve">, </w:t>
      </w:r>
      <w:hyperlink r:id="rId47" w:history="1">
        <w:r w:rsidR="00DC05E8" w:rsidRPr="007F79B8">
          <w:rPr>
            <w:rStyle w:val="Hipervnculo"/>
            <w:rFonts w:ascii="Arial" w:hAnsi="Arial" w:cs="Arial"/>
            <w:sz w:val="22"/>
            <w:szCs w:val="22"/>
          </w:rPr>
          <w:t>venturamolinayvictormanuel@hotmail.com</w:t>
        </w:r>
      </w:hyperlink>
      <w:r w:rsidR="00DC05E8" w:rsidRPr="007F79B8">
        <w:rPr>
          <w:rFonts w:ascii="Arial" w:hAnsi="Arial" w:cs="Arial"/>
          <w:color w:val="111111"/>
          <w:sz w:val="22"/>
          <w:szCs w:val="22"/>
        </w:rPr>
        <w:t xml:space="preserve">, </w:t>
      </w:r>
      <w:hyperlink r:id="rId48" w:history="1">
        <w:r w:rsidR="00DC05E8" w:rsidRPr="007F79B8">
          <w:rPr>
            <w:rStyle w:val="Hipervnculo"/>
            <w:rFonts w:ascii="Arial" w:hAnsi="Arial" w:cs="Arial"/>
            <w:sz w:val="22"/>
            <w:szCs w:val="22"/>
          </w:rPr>
          <w:t>karelisvargasmolina@hotmail.com</w:t>
        </w:r>
      </w:hyperlink>
      <w:r w:rsidR="00DC05E8" w:rsidRPr="007F79B8">
        <w:rPr>
          <w:rFonts w:ascii="Arial" w:hAnsi="Arial" w:cs="Arial"/>
          <w:color w:val="111111"/>
          <w:sz w:val="22"/>
          <w:szCs w:val="22"/>
        </w:rPr>
        <w:t xml:space="preserve">,  </w:t>
      </w:r>
      <w:hyperlink r:id="rId49" w:history="1">
        <w:r w:rsidR="00DC05E8" w:rsidRPr="007F79B8">
          <w:rPr>
            <w:rStyle w:val="Hipervnculo"/>
            <w:rFonts w:ascii="Arial" w:hAnsi="Arial" w:cs="Arial"/>
            <w:sz w:val="22"/>
            <w:szCs w:val="22"/>
          </w:rPr>
          <w:t>varmolinakaren@gmail.com</w:t>
        </w:r>
      </w:hyperlink>
      <w:r w:rsidR="00DC05E8" w:rsidRPr="007F79B8">
        <w:rPr>
          <w:rFonts w:ascii="Arial" w:hAnsi="Arial" w:cs="Arial"/>
          <w:color w:val="111111"/>
          <w:sz w:val="22"/>
          <w:szCs w:val="22"/>
        </w:rPr>
        <w:t xml:space="preserve">, </w:t>
      </w:r>
      <w:hyperlink r:id="rId50" w:history="1">
        <w:r w:rsidR="00DC05E8" w:rsidRPr="007F79B8">
          <w:rPr>
            <w:rStyle w:val="Hipervnculo"/>
            <w:rFonts w:ascii="Arial" w:hAnsi="Arial" w:cs="Arial"/>
            <w:sz w:val="22"/>
            <w:szCs w:val="22"/>
          </w:rPr>
          <w:t>yesikka85@gmail.com</w:t>
        </w:r>
      </w:hyperlink>
      <w:r w:rsidR="00DC05E8" w:rsidRPr="007F79B8">
        <w:rPr>
          <w:rFonts w:ascii="Arial" w:hAnsi="Arial" w:cs="Arial"/>
          <w:color w:val="111111"/>
          <w:sz w:val="22"/>
          <w:szCs w:val="22"/>
        </w:rPr>
        <w:t xml:space="preserve">, </w:t>
      </w:r>
      <w:hyperlink r:id="rId51" w:history="1">
        <w:r w:rsidR="00242C91" w:rsidRPr="007F79B8">
          <w:rPr>
            <w:rStyle w:val="Hipervnculo"/>
            <w:rFonts w:ascii="Arial" w:hAnsi="Arial" w:cs="Arial"/>
            <w:sz w:val="22"/>
            <w:szCs w:val="22"/>
          </w:rPr>
          <w:t>edisonvargasvargas87@hotmail.com</w:t>
        </w:r>
      </w:hyperlink>
      <w:r w:rsidR="00242C91" w:rsidRPr="007F79B8">
        <w:rPr>
          <w:rFonts w:ascii="Arial" w:hAnsi="Arial" w:cs="Arial"/>
          <w:color w:val="111111"/>
          <w:sz w:val="22"/>
          <w:szCs w:val="22"/>
        </w:rPr>
        <w:t xml:space="preserve">, </w:t>
      </w:r>
      <w:hyperlink r:id="rId52" w:history="1">
        <w:r w:rsidR="00242C91" w:rsidRPr="007F79B8">
          <w:rPr>
            <w:rStyle w:val="Hipervnculo"/>
            <w:rFonts w:ascii="Arial" w:hAnsi="Arial" w:cs="Arial"/>
            <w:sz w:val="22"/>
            <w:szCs w:val="22"/>
          </w:rPr>
          <w:t>sergiovargasmolina@hotmail.com</w:t>
        </w:r>
      </w:hyperlink>
      <w:r w:rsidR="00242C91" w:rsidRPr="007F79B8">
        <w:rPr>
          <w:rFonts w:ascii="Arial" w:hAnsi="Arial" w:cs="Arial"/>
          <w:color w:val="111111"/>
          <w:sz w:val="22"/>
          <w:szCs w:val="22"/>
        </w:rPr>
        <w:t xml:space="preserve"> y </w:t>
      </w:r>
      <w:hyperlink r:id="rId53" w:history="1">
        <w:r w:rsidR="00242C91" w:rsidRPr="007F79B8">
          <w:rPr>
            <w:rStyle w:val="Hipervnculo"/>
            <w:rFonts w:ascii="Arial" w:hAnsi="Arial" w:cs="Arial"/>
            <w:sz w:val="22"/>
            <w:szCs w:val="22"/>
          </w:rPr>
          <w:t>abgmargaritaarredondo@hotmail.com</w:t>
        </w:r>
      </w:hyperlink>
      <w:r w:rsidR="00242C91" w:rsidRPr="007F79B8">
        <w:rPr>
          <w:rFonts w:ascii="Arial" w:hAnsi="Arial" w:cs="Arial"/>
          <w:color w:val="111111"/>
          <w:sz w:val="22"/>
          <w:szCs w:val="22"/>
        </w:rPr>
        <w:t xml:space="preserve"> </w:t>
      </w:r>
      <w:r w:rsidR="00DC05E8" w:rsidRPr="007F79B8">
        <w:rPr>
          <w:rFonts w:ascii="Arial" w:hAnsi="Arial" w:cs="Arial"/>
          <w:color w:val="111111"/>
          <w:sz w:val="22"/>
          <w:szCs w:val="22"/>
        </w:rPr>
        <w:t xml:space="preserve"> </w:t>
      </w:r>
    </w:p>
    <w:p w14:paraId="7A8347C0" w14:textId="77777777" w:rsidR="00014389" w:rsidRPr="007F79B8" w:rsidRDefault="00014389" w:rsidP="007F79B8">
      <w:pPr>
        <w:pStyle w:val="Textoindependiente"/>
        <w:ind w:left="360"/>
        <w:jc w:val="both"/>
        <w:rPr>
          <w:rFonts w:ascii="Arial" w:hAnsi="Arial" w:cs="Arial"/>
          <w:color w:val="111111"/>
          <w:sz w:val="22"/>
          <w:szCs w:val="22"/>
        </w:rPr>
      </w:pPr>
    </w:p>
    <w:p w14:paraId="6A72188A" w14:textId="7AE4F321" w:rsidR="00182724" w:rsidRPr="007F79B8" w:rsidRDefault="00014389">
      <w:pPr>
        <w:pStyle w:val="Textoindependiente"/>
        <w:numPr>
          <w:ilvl w:val="0"/>
          <w:numId w:val="6"/>
        </w:numPr>
        <w:jc w:val="both"/>
        <w:rPr>
          <w:rFonts w:ascii="Arial" w:hAnsi="Arial" w:cs="Arial"/>
          <w:color w:val="111111"/>
          <w:sz w:val="22"/>
          <w:szCs w:val="22"/>
        </w:rPr>
      </w:pPr>
      <w:r w:rsidRPr="007F79B8">
        <w:rPr>
          <w:rFonts w:ascii="Arial" w:hAnsi="Arial" w:cs="Arial"/>
          <w:color w:val="111111"/>
          <w:sz w:val="22"/>
          <w:szCs w:val="22"/>
        </w:rPr>
        <w:t xml:space="preserve">La parte demandada </w:t>
      </w:r>
      <w:r w:rsidR="00182724" w:rsidRPr="007F79B8">
        <w:rPr>
          <w:rFonts w:ascii="Arial" w:hAnsi="Arial" w:cs="Arial"/>
          <w:color w:val="111111"/>
          <w:sz w:val="22"/>
          <w:szCs w:val="22"/>
        </w:rPr>
        <w:t xml:space="preserve">de conformidad con los aportadas en la demanda: </w:t>
      </w:r>
      <w:r w:rsidR="00242C91" w:rsidRPr="007F79B8">
        <w:rPr>
          <w:rFonts w:ascii="Arial" w:hAnsi="Arial" w:cs="Arial"/>
          <w:color w:val="111111"/>
          <w:sz w:val="22"/>
          <w:szCs w:val="22"/>
        </w:rPr>
        <w:t>ANI</w:t>
      </w:r>
      <w:r w:rsidR="00182724" w:rsidRPr="007F79B8">
        <w:rPr>
          <w:rFonts w:ascii="Arial" w:hAnsi="Arial" w:cs="Arial"/>
          <w:color w:val="111111"/>
          <w:sz w:val="22"/>
          <w:szCs w:val="22"/>
        </w:rPr>
        <w:t xml:space="preserve"> al correo electrónico </w:t>
      </w:r>
      <w:hyperlink r:id="rId54" w:history="1">
        <w:r w:rsidR="00827C5D" w:rsidRPr="007F79B8">
          <w:rPr>
            <w:rStyle w:val="Hipervnculo"/>
            <w:rFonts w:ascii="Arial" w:hAnsi="Arial" w:cs="Arial"/>
            <w:sz w:val="22"/>
            <w:szCs w:val="22"/>
          </w:rPr>
          <w:t>buzonjudicial@ani.gov.co</w:t>
        </w:r>
      </w:hyperlink>
      <w:r w:rsidR="00827C5D" w:rsidRPr="007F79B8">
        <w:rPr>
          <w:rFonts w:ascii="Arial" w:hAnsi="Arial" w:cs="Arial"/>
          <w:sz w:val="22"/>
          <w:szCs w:val="22"/>
        </w:rPr>
        <w:t xml:space="preserve"> </w:t>
      </w:r>
      <w:r w:rsidR="00182724" w:rsidRPr="007F79B8">
        <w:rPr>
          <w:rFonts w:ascii="Arial" w:hAnsi="Arial" w:cs="Arial"/>
          <w:color w:val="111111"/>
          <w:sz w:val="22"/>
          <w:szCs w:val="22"/>
        </w:rPr>
        <w:t xml:space="preserve">– </w:t>
      </w:r>
      <w:r w:rsidR="00827C5D" w:rsidRPr="007F79B8">
        <w:rPr>
          <w:rFonts w:ascii="Arial" w:hAnsi="Arial" w:cs="Arial"/>
          <w:color w:val="111111"/>
          <w:sz w:val="22"/>
          <w:szCs w:val="22"/>
        </w:rPr>
        <w:t xml:space="preserve">INPROKAT S.A.S. </w:t>
      </w:r>
      <w:r w:rsidR="00182724" w:rsidRPr="007F79B8">
        <w:rPr>
          <w:rFonts w:ascii="Arial" w:hAnsi="Arial" w:cs="Arial"/>
          <w:color w:val="111111"/>
          <w:sz w:val="22"/>
          <w:szCs w:val="22"/>
        </w:rPr>
        <w:t xml:space="preserve">al correo electrónico </w:t>
      </w:r>
      <w:r w:rsidR="00C04708" w:rsidRPr="007F79B8">
        <w:rPr>
          <w:rFonts w:ascii="Arial" w:hAnsi="Arial" w:cs="Arial"/>
          <w:color w:val="111111"/>
          <w:sz w:val="22"/>
          <w:szCs w:val="22"/>
        </w:rPr>
        <w:t xml:space="preserve"> </w:t>
      </w:r>
      <w:hyperlink r:id="rId55" w:history="1">
        <w:r w:rsidR="00827C5D" w:rsidRPr="007F79B8">
          <w:rPr>
            <w:rStyle w:val="Hipervnculo"/>
            <w:rFonts w:ascii="Arial" w:hAnsi="Arial" w:cs="Arial"/>
            <w:sz w:val="22"/>
            <w:szCs w:val="22"/>
          </w:rPr>
          <w:t>inprokat@gmail.com</w:t>
        </w:r>
      </w:hyperlink>
      <w:r w:rsidR="00827C5D" w:rsidRPr="007F79B8">
        <w:rPr>
          <w:rFonts w:ascii="Arial" w:hAnsi="Arial" w:cs="Arial"/>
          <w:sz w:val="22"/>
          <w:szCs w:val="22"/>
        </w:rPr>
        <w:t xml:space="preserve"> </w:t>
      </w:r>
      <w:r w:rsidR="00182724" w:rsidRPr="007F79B8">
        <w:rPr>
          <w:rFonts w:ascii="Arial" w:hAnsi="Arial" w:cs="Arial"/>
          <w:color w:val="111111"/>
          <w:sz w:val="22"/>
          <w:szCs w:val="22"/>
        </w:rPr>
        <w:t xml:space="preserve">– </w:t>
      </w:r>
      <w:r w:rsidR="00B95E6C" w:rsidRPr="007F79B8">
        <w:rPr>
          <w:rFonts w:ascii="Arial" w:hAnsi="Arial" w:cs="Arial"/>
          <w:color w:val="111111"/>
          <w:sz w:val="22"/>
          <w:szCs w:val="22"/>
        </w:rPr>
        <w:t xml:space="preserve">MOTA ENGIL COLOMBIA </w:t>
      </w:r>
      <w:r w:rsidR="00182724" w:rsidRPr="007F79B8">
        <w:rPr>
          <w:rFonts w:ascii="Arial" w:hAnsi="Arial" w:cs="Arial"/>
          <w:color w:val="111111"/>
          <w:sz w:val="22"/>
          <w:szCs w:val="22"/>
        </w:rPr>
        <w:t xml:space="preserve">S.A.S al correo electrónico </w:t>
      </w:r>
      <w:hyperlink r:id="rId56" w:history="1">
        <w:r w:rsidR="00B95E6C" w:rsidRPr="007F79B8">
          <w:rPr>
            <w:rStyle w:val="Hipervnculo"/>
            <w:rFonts w:ascii="Arial" w:hAnsi="Arial" w:cs="Arial"/>
            <w:sz w:val="22"/>
            <w:szCs w:val="22"/>
          </w:rPr>
          <w:t>mecolombia@mota-engil.co</w:t>
        </w:r>
      </w:hyperlink>
      <w:r w:rsidR="00B95E6C" w:rsidRPr="007F79B8">
        <w:rPr>
          <w:rFonts w:ascii="Arial" w:hAnsi="Arial" w:cs="Arial"/>
          <w:sz w:val="22"/>
          <w:szCs w:val="22"/>
        </w:rPr>
        <w:t xml:space="preserve"> - CONCESIONARIA ALTERNATIVAS VIALES S.A.S. al correo electrónico </w:t>
      </w:r>
      <w:hyperlink r:id="rId57" w:history="1">
        <w:r w:rsidR="00C834BD" w:rsidRPr="007F79B8">
          <w:rPr>
            <w:rStyle w:val="Hipervnculo"/>
            <w:rFonts w:ascii="Arial" w:hAnsi="Arial" w:cs="Arial"/>
            <w:sz w:val="22"/>
            <w:szCs w:val="22"/>
          </w:rPr>
          <w:t>correspondencia@alternativasviales.com</w:t>
        </w:r>
      </w:hyperlink>
      <w:r w:rsidR="00C834BD" w:rsidRPr="007F79B8">
        <w:rPr>
          <w:rFonts w:ascii="Arial" w:hAnsi="Arial" w:cs="Arial"/>
          <w:sz w:val="22"/>
          <w:szCs w:val="22"/>
        </w:rPr>
        <w:t xml:space="preserve"> – al señor RUBÉN DARÍO BONILLA CORPAS al correo electrónico </w:t>
      </w:r>
      <w:hyperlink r:id="rId58" w:history="1">
        <w:r w:rsidR="00C834BD" w:rsidRPr="007F79B8">
          <w:rPr>
            <w:rStyle w:val="Hipervnculo"/>
            <w:rFonts w:ascii="Arial" w:hAnsi="Arial" w:cs="Arial"/>
            <w:sz w:val="22"/>
            <w:szCs w:val="22"/>
          </w:rPr>
          <w:t>rubocorpas1@gmail.com</w:t>
        </w:r>
      </w:hyperlink>
      <w:r w:rsidR="00C834BD" w:rsidRPr="007F79B8">
        <w:rPr>
          <w:rFonts w:ascii="Arial" w:hAnsi="Arial" w:cs="Arial"/>
          <w:sz w:val="22"/>
          <w:szCs w:val="22"/>
        </w:rPr>
        <w:t xml:space="preserve">. </w:t>
      </w:r>
    </w:p>
    <w:p w14:paraId="5DDEE46C" w14:textId="77777777" w:rsidR="00182724" w:rsidRPr="007F79B8" w:rsidRDefault="00182724" w:rsidP="007F79B8">
      <w:pPr>
        <w:pStyle w:val="Textoindependiente"/>
        <w:jc w:val="both"/>
        <w:rPr>
          <w:rFonts w:ascii="Arial" w:hAnsi="Arial" w:cs="Arial"/>
          <w:color w:val="111111"/>
          <w:sz w:val="22"/>
          <w:szCs w:val="22"/>
        </w:rPr>
      </w:pPr>
    </w:p>
    <w:p w14:paraId="7936C084" w14:textId="77777777" w:rsidR="00014389" w:rsidRPr="007F79B8" w:rsidRDefault="00014389">
      <w:pPr>
        <w:pStyle w:val="Textoindependiente"/>
        <w:numPr>
          <w:ilvl w:val="0"/>
          <w:numId w:val="6"/>
        </w:numPr>
        <w:jc w:val="both"/>
        <w:rPr>
          <w:rFonts w:ascii="Arial" w:hAnsi="Arial" w:cs="Arial"/>
          <w:color w:val="111111"/>
          <w:sz w:val="22"/>
          <w:szCs w:val="22"/>
        </w:rPr>
      </w:pPr>
      <w:r w:rsidRPr="007F79B8">
        <w:rPr>
          <w:rFonts w:ascii="Arial" w:hAnsi="Arial" w:cs="Arial"/>
          <w:color w:val="111111"/>
          <w:sz w:val="22"/>
          <w:szCs w:val="22"/>
        </w:rPr>
        <w:t xml:space="preserve">El suscrito y mi representada en la secretaria de su despacho, en la Avenida 6ABis No.35N-100 Oficina 212 de la ciudad de Cali y en el correo electrónico </w:t>
      </w:r>
      <w:hyperlink r:id="rId59" w:history="1">
        <w:r w:rsidRPr="007F79B8">
          <w:rPr>
            <w:rStyle w:val="Hipervnculo"/>
            <w:rFonts w:ascii="Arial" w:hAnsi="Arial" w:cs="Arial"/>
            <w:sz w:val="22"/>
            <w:szCs w:val="22"/>
          </w:rPr>
          <w:t>notificaciones@gha.com.co</w:t>
        </w:r>
      </w:hyperlink>
      <w:r w:rsidRPr="007F79B8">
        <w:rPr>
          <w:rFonts w:ascii="Arial" w:hAnsi="Arial" w:cs="Arial"/>
          <w:color w:val="111111"/>
          <w:sz w:val="22"/>
          <w:szCs w:val="22"/>
        </w:rPr>
        <w:t xml:space="preserve"> </w:t>
      </w:r>
    </w:p>
    <w:p w14:paraId="2B797781" w14:textId="78F0EA22" w:rsidR="00014389" w:rsidRPr="007F79B8" w:rsidRDefault="00014389" w:rsidP="007F79B8">
      <w:pPr>
        <w:pStyle w:val="Ttulo1"/>
        <w:tabs>
          <w:tab w:val="left" w:pos="490"/>
        </w:tabs>
        <w:ind w:left="0"/>
        <w:jc w:val="both"/>
        <w:rPr>
          <w:rFonts w:ascii="Arial" w:eastAsia="Arial MT" w:hAnsi="Arial" w:cs="Arial"/>
          <w:b w:val="0"/>
          <w:bCs w:val="0"/>
          <w:color w:val="111111"/>
          <w:sz w:val="22"/>
          <w:szCs w:val="22"/>
        </w:rPr>
      </w:pPr>
    </w:p>
    <w:p w14:paraId="5558D96F" w14:textId="4D5324E5" w:rsidR="00EC03B3" w:rsidRPr="007F79B8" w:rsidRDefault="00EC03B3" w:rsidP="007F79B8">
      <w:pPr>
        <w:pStyle w:val="Ttulo1"/>
        <w:tabs>
          <w:tab w:val="left" w:pos="490"/>
        </w:tabs>
        <w:ind w:left="0"/>
        <w:jc w:val="both"/>
        <w:rPr>
          <w:rFonts w:ascii="Arial" w:eastAsia="Arial MT" w:hAnsi="Arial" w:cs="Arial"/>
          <w:b w:val="0"/>
          <w:bCs w:val="0"/>
          <w:color w:val="111111"/>
          <w:sz w:val="22"/>
          <w:szCs w:val="22"/>
        </w:rPr>
      </w:pPr>
      <w:r w:rsidRPr="007F79B8">
        <w:rPr>
          <w:rFonts w:ascii="Arial" w:hAnsi="Arial" w:cs="Arial"/>
          <w:noProof/>
          <w:sz w:val="22"/>
          <w:szCs w:val="22"/>
          <w:lang w:val="es-CO" w:eastAsia="es-CO"/>
        </w:rPr>
        <w:drawing>
          <wp:anchor distT="0" distB="0" distL="0" distR="0" simplePos="0" relativeHeight="251658240" behindDoc="1" locked="0" layoutInCell="1" allowOverlap="1" wp14:anchorId="7EA8E6D8" wp14:editId="7BC0DEED">
            <wp:simplePos x="0" y="0"/>
            <wp:positionH relativeFrom="page">
              <wp:posOffset>809625</wp:posOffset>
            </wp:positionH>
            <wp:positionV relativeFrom="paragraph">
              <wp:posOffset>129541</wp:posOffset>
            </wp:positionV>
            <wp:extent cx="1504950" cy="1102256"/>
            <wp:effectExtent l="0" t="0" r="0" b="3175"/>
            <wp:wrapNone/>
            <wp:docPr id="1763635594" name="Imagen 17636355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Texto&#10;&#10;Descripción generada automáticamente"/>
                    <pic:cNvPicPr/>
                  </pic:nvPicPr>
                  <pic:blipFill>
                    <a:blip r:embed="rId60" cstate="print"/>
                    <a:stretch>
                      <a:fillRect/>
                    </a:stretch>
                  </pic:blipFill>
                  <pic:spPr>
                    <a:xfrm>
                      <a:off x="0" y="0"/>
                      <a:ext cx="1508720" cy="1105017"/>
                    </a:xfrm>
                    <a:prstGeom prst="rect">
                      <a:avLst/>
                    </a:prstGeom>
                  </pic:spPr>
                </pic:pic>
              </a:graphicData>
            </a:graphic>
            <wp14:sizeRelH relativeFrom="margin">
              <wp14:pctWidth>0</wp14:pctWidth>
            </wp14:sizeRelH>
            <wp14:sizeRelV relativeFrom="margin">
              <wp14:pctHeight>0</wp14:pctHeight>
            </wp14:sizeRelV>
          </wp:anchor>
        </w:drawing>
      </w:r>
    </w:p>
    <w:p w14:paraId="6DEA577E" w14:textId="115171D7" w:rsidR="00014389" w:rsidRPr="007F79B8" w:rsidRDefault="00014389" w:rsidP="007F79B8">
      <w:pPr>
        <w:pStyle w:val="Ttulo1"/>
        <w:tabs>
          <w:tab w:val="left" w:pos="490"/>
        </w:tabs>
        <w:ind w:left="0"/>
        <w:jc w:val="both"/>
        <w:rPr>
          <w:rFonts w:ascii="Arial" w:eastAsia="Arial MT" w:hAnsi="Arial" w:cs="Arial"/>
          <w:b w:val="0"/>
          <w:bCs w:val="0"/>
          <w:color w:val="111111"/>
          <w:sz w:val="22"/>
          <w:szCs w:val="22"/>
        </w:rPr>
      </w:pPr>
      <w:r w:rsidRPr="007F79B8">
        <w:rPr>
          <w:rFonts w:ascii="Arial" w:eastAsia="Arial MT" w:hAnsi="Arial" w:cs="Arial"/>
          <w:b w:val="0"/>
          <w:bCs w:val="0"/>
          <w:color w:val="111111"/>
          <w:sz w:val="22"/>
          <w:szCs w:val="22"/>
        </w:rPr>
        <w:t>Del Señor Juez;</w:t>
      </w:r>
    </w:p>
    <w:p w14:paraId="522B6F7D" w14:textId="77777777" w:rsidR="00014389" w:rsidRPr="007F79B8" w:rsidRDefault="00014389" w:rsidP="007F79B8">
      <w:pPr>
        <w:pStyle w:val="Ttulo1"/>
        <w:tabs>
          <w:tab w:val="left" w:pos="490"/>
        </w:tabs>
        <w:ind w:left="0"/>
        <w:jc w:val="both"/>
        <w:rPr>
          <w:rFonts w:ascii="Arial" w:eastAsia="Arial MT" w:hAnsi="Arial" w:cs="Arial"/>
          <w:b w:val="0"/>
          <w:bCs w:val="0"/>
          <w:color w:val="111111"/>
          <w:sz w:val="22"/>
          <w:szCs w:val="22"/>
        </w:rPr>
      </w:pPr>
    </w:p>
    <w:p w14:paraId="6760EBD8" w14:textId="79E1D640" w:rsidR="00014389" w:rsidRPr="007F79B8" w:rsidRDefault="00014389" w:rsidP="007F79B8">
      <w:pPr>
        <w:pStyle w:val="Ttulo1"/>
        <w:tabs>
          <w:tab w:val="left" w:pos="490"/>
        </w:tabs>
        <w:ind w:left="0"/>
        <w:jc w:val="both"/>
        <w:rPr>
          <w:rFonts w:ascii="Arial" w:eastAsia="Arial MT" w:hAnsi="Arial" w:cs="Arial"/>
          <w:b w:val="0"/>
          <w:bCs w:val="0"/>
          <w:color w:val="111111"/>
          <w:sz w:val="22"/>
          <w:szCs w:val="22"/>
        </w:rPr>
      </w:pPr>
    </w:p>
    <w:p w14:paraId="415601E0" w14:textId="77777777" w:rsidR="00014389" w:rsidRPr="007F79B8" w:rsidRDefault="00014389" w:rsidP="007F79B8">
      <w:pPr>
        <w:pStyle w:val="Ttulo1"/>
        <w:tabs>
          <w:tab w:val="left" w:pos="490"/>
        </w:tabs>
        <w:ind w:left="0"/>
        <w:jc w:val="both"/>
        <w:rPr>
          <w:rFonts w:ascii="Arial" w:eastAsia="Arial MT" w:hAnsi="Arial" w:cs="Arial"/>
          <w:b w:val="0"/>
          <w:bCs w:val="0"/>
          <w:color w:val="111111"/>
          <w:sz w:val="22"/>
          <w:szCs w:val="22"/>
        </w:rPr>
      </w:pPr>
    </w:p>
    <w:p w14:paraId="49B1E518" w14:textId="77777777" w:rsidR="00927933" w:rsidRPr="007F79B8" w:rsidRDefault="00927933" w:rsidP="007F79B8">
      <w:pPr>
        <w:pStyle w:val="Ttulo1"/>
        <w:tabs>
          <w:tab w:val="left" w:pos="490"/>
        </w:tabs>
        <w:ind w:left="0"/>
        <w:jc w:val="both"/>
        <w:rPr>
          <w:rFonts w:ascii="Arial" w:eastAsia="Arial MT" w:hAnsi="Arial" w:cs="Arial"/>
          <w:b w:val="0"/>
          <w:bCs w:val="0"/>
          <w:color w:val="111111"/>
          <w:sz w:val="22"/>
          <w:szCs w:val="22"/>
        </w:rPr>
      </w:pPr>
    </w:p>
    <w:p w14:paraId="1B92CE96" w14:textId="77777777" w:rsidR="00014389" w:rsidRPr="007F79B8" w:rsidRDefault="00014389" w:rsidP="007F79B8">
      <w:pPr>
        <w:pStyle w:val="Ttulo1"/>
        <w:tabs>
          <w:tab w:val="left" w:pos="490"/>
        </w:tabs>
        <w:ind w:left="0"/>
        <w:jc w:val="both"/>
        <w:rPr>
          <w:rFonts w:ascii="Arial" w:eastAsia="Arial MT" w:hAnsi="Arial" w:cs="Arial"/>
          <w:color w:val="111111"/>
          <w:sz w:val="22"/>
          <w:szCs w:val="22"/>
        </w:rPr>
      </w:pPr>
      <w:r w:rsidRPr="007F79B8">
        <w:rPr>
          <w:rFonts w:ascii="Arial" w:eastAsia="Arial MT" w:hAnsi="Arial" w:cs="Arial"/>
          <w:color w:val="111111"/>
          <w:sz w:val="22"/>
          <w:szCs w:val="22"/>
        </w:rPr>
        <w:t>GUSTAVO ALBERTO HERRERA AVILA</w:t>
      </w:r>
    </w:p>
    <w:p w14:paraId="6A0C0CA8" w14:textId="77777777" w:rsidR="00014389" w:rsidRPr="007F79B8" w:rsidRDefault="00014389" w:rsidP="007F79B8">
      <w:pPr>
        <w:pStyle w:val="Ttulo1"/>
        <w:tabs>
          <w:tab w:val="left" w:pos="490"/>
        </w:tabs>
        <w:ind w:left="0"/>
        <w:jc w:val="both"/>
        <w:rPr>
          <w:rFonts w:ascii="Arial" w:eastAsia="Arial MT" w:hAnsi="Arial" w:cs="Arial"/>
          <w:b w:val="0"/>
          <w:bCs w:val="0"/>
          <w:color w:val="111111"/>
          <w:sz w:val="22"/>
          <w:szCs w:val="22"/>
        </w:rPr>
      </w:pPr>
      <w:r w:rsidRPr="007F79B8">
        <w:rPr>
          <w:rFonts w:ascii="Arial" w:eastAsia="Arial MT" w:hAnsi="Arial" w:cs="Arial"/>
          <w:b w:val="0"/>
          <w:bCs w:val="0"/>
          <w:color w:val="111111"/>
          <w:sz w:val="22"/>
          <w:szCs w:val="22"/>
        </w:rPr>
        <w:t>C.C. No. 19.395.114 de Bogotá D.C.</w:t>
      </w:r>
    </w:p>
    <w:p w14:paraId="4F7061DD" w14:textId="31352189" w:rsidR="00C12ECF" w:rsidRPr="007F79B8" w:rsidRDefault="00014389" w:rsidP="007F79B8">
      <w:pPr>
        <w:pStyle w:val="Ttulo1"/>
        <w:tabs>
          <w:tab w:val="left" w:pos="490"/>
        </w:tabs>
        <w:ind w:left="0"/>
        <w:jc w:val="both"/>
        <w:rPr>
          <w:rFonts w:ascii="Arial" w:eastAsia="Arial MT" w:hAnsi="Arial" w:cs="Arial"/>
          <w:b w:val="0"/>
          <w:bCs w:val="0"/>
          <w:color w:val="111111"/>
          <w:sz w:val="22"/>
          <w:szCs w:val="22"/>
        </w:rPr>
      </w:pPr>
      <w:r w:rsidRPr="007F79B8">
        <w:rPr>
          <w:rFonts w:ascii="Arial" w:eastAsia="Arial MT" w:hAnsi="Arial" w:cs="Arial"/>
          <w:b w:val="0"/>
          <w:bCs w:val="0"/>
          <w:color w:val="111111"/>
          <w:sz w:val="22"/>
          <w:szCs w:val="22"/>
        </w:rPr>
        <w:t>T.P. No. 39.116 del C.S. de la J.</w:t>
      </w:r>
    </w:p>
    <w:sectPr w:rsidR="00C12ECF" w:rsidRPr="007F79B8" w:rsidSect="00061F4C">
      <w:headerReference w:type="default" r:id="rId61"/>
      <w:footerReference w:type="default" r:id="rId62"/>
      <w:pgSz w:w="12240" w:h="20160" w:code="5"/>
      <w:pgMar w:top="1985" w:right="1304" w:bottom="2410"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A0983" w14:textId="77777777" w:rsidR="00140163" w:rsidRDefault="00140163" w:rsidP="0025591F">
      <w:r>
        <w:separator/>
      </w:r>
    </w:p>
  </w:endnote>
  <w:endnote w:type="continuationSeparator" w:id="0">
    <w:p w14:paraId="7F119594" w14:textId="77777777" w:rsidR="00140163" w:rsidRDefault="0014016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2935B" w14:textId="00416252" w:rsidR="00F04134" w:rsidRPr="005D0C83" w:rsidRDefault="00412035" w:rsidP="004A356B">
    <w:pPr>
      <w:rPr>
        <w:rFonts w:ascii="Arial" w:hAnsi="Arial" w:cs="Arial"/>
        <w:color w:val="222A35" w:themeColor="text2" w:themeShade="80"/>
        <w:sz w:val="20"/>
        <w:szCs w:val="20"/>
      </w:rPr>
    </w:pPr>
    <w:r>
      <w:rPr>
        <w:noProof/>
      </w:rPr>
      <w:drawing>
        <wp:anchor distT="0" distB="0" distL="114300" distR="114300" simplePos="0" relativeHeight="251664384" behindDoc="0" locked="0" layoutInCell="1" allowOverlap="1" wp14:anchorId="181D42D3" wp14:editId="02CAF5BF">
          <wp:simplePos x="0" y="0"/>
          <wp:positionH relativeFrom="margin">
            <wp:posOffset>4820285</wp:posOffset>
          </wp:positionH>
          <wp:positionV relativeFrom="paragraph">
            <wp:posOffset>43180</wp:posOffset>
          </wp:positionV>
          <wp:extent cx="838200" cy="469071"/>
          <wp:effectExtent l="0" t="0" r="0" b="762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838200" cy="4690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anchorId="3E617F42" wp14:editId="468F8149">
              <wp:simplePos x="0" y="0"/>
              <wp:positionH relativeFrom="margin">
                <wp:posOffset>3001010</wp:posOffset>
              </wp:positionH>
              <wp:positionV relativeFrom="bottomMargin">
                <wp:posOffset>244475</wp:posOffset>
              </wp:positionV>
              <wp:extent cx="1872615" cy="627380"/>
              <wp:effectExtent l="0" t="0" r="0" b="1270"/>
              <wp:wrapTight wrapText="bothSides">
                <wp:wrapPolygon edited="0">
                  <wp:start x="659" y="0"/>
                  <wp:lineTo x="659" y="20988"/>
                  <wp:lineTo x="20875" y="20988"/>
                  <wp:lineTo x="20875" y="0"/>
                  <wp:lineTo x="659" y="0"/>
                </wp:wrapPolygon>
              </wp:wrapTight>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F06ED" w14:textId="77777777" w:rsidR="00412035" w:rsidRPr="00A20704" w:rsidRDefault="00412035" w:rsidP="00412035">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17F42" id="Rectángulo 4" o:spid="_x0000_s1026" style="position:absolute;margin-left:236.3pt;margin-top:19.25pt;width:147.45pt;height:49.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" filled="f" stroked="f" strokeweight="1pt">
              <v:textbox>
                <w:txbxContent>
                  <w:p w14:paraId="3B9F06ED" w14:textId="77777777" w:rsidR="00412035" w:rsidRPr="00A20704" w:rsidRDefault="00412035" w:rsidP="00412035">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type="tight" anchorx="margin" anchory="margin"/>
            </v:rect>
          </w:pict>
        </mc:Fallback>
      </mc:AlternateContent>
    </w:r>
  </w:p>
  <w:p w14:paraId="3ECBDF2D" w14:textId="0ABFEF06" w:rsidR="00F04134" w:rsidRPr="005D0C83" w:rsidRDefault="00F04134" w:rsidP="00416F84">
    <w:pPr>
      <w:ind w:left="7080" w:firstLine="708"/>
      <w:rPr>
        <w:rFonts w:ascii="Arial" w:hAnsi="Arial" w:cs="Arial"/>
        <w:color w:val="222A35" w:themeColor="text2" w:themeShade="80"/>
        <w:sz w:val="20"/>
        <w:szCs w:val="20"/>
      </w:rPr>
    </w:pPr>
  </w:p>
  <w:p w14:paraId="2E3DA860" w14:textId="0036E9CD" w:rsidR="00F04134" w:rsidRPr="005D0C83" w:rsidRDefault="00F04134" w:rsidP="00416F84">
    <w:pPr>
      <w:ind w:left="7080" w:firstLine="708"/>
      <w:rPr>
        <w:rFonts w:ascii="Arial" w:hAnsi="Arial" w:cs="Arial"/>
        <w:color w:val="222A35" w:themeColor="text2" w:themeShade="80"/>
        <w:sz w:val="20"/>
        <w:szCs w:val="20"/>
      </w:rPr>
    </w:pPr>
  </w:p>
  <w:p w14:paraId="0E713B5A" w14:textId="259B9D75" w:rsidR="00F04134" w:rsidRPr="005D0C83" w:rsidRDefault="00F04134" w:rsidP="004A356B">
    <w:pPr>
      <w:rPr>
        <w:rFonts w:ascii="Arial" w:hAnsi="Arial" w:cs="Arial"/>
        <w:color w:val="222A35" w:themeColor="text2" w:themeShade="80"/>
        <w:sz w:val="20"/>
        <w:szCs w:val="20"/>
      </w:rPr>
    </w:pPr>
  </w:p>
  <w:p w14:paraId="28FEA252" w14:textId="090BDB3F" w:rsidR="00F04134" w:rsidRPr="005D0C83" w:rsidRDefault="00731AA8" w:rsidP="00E23DED">
    <w:pPr>
      <w:rPr>
        <w:rFonts w:ascii="Arial" w:hAnsi="Arial" w:cs="Arial"/>
        <w:b/>
        <w:bCs/>
        <w:color w:val="222A35" w:themeColor="text2" w:themeShade="80"/>
        <w:sz w:val="14"/>
        <w:szCs w:val="14"/>
      </w:rPr>
    </w:pPr>
    <w:r w:rsidRPr="005D0C83">
      <w:rPr>
        <w:rFonts w:ascii="Arial" w:hAnsi="Arial" w:cs="Arial"/>
        <w:noProof/>
        <w:sz w:val="20"/>
        <w:szCs w:val="20"/>
        <w:lang w:val="es-CO" w:eastAsia="es-CO"/>
      </w:rPr>
      <mc:AlternateContent>
        <mc:Choice Requires="wps">
          <w:drawing>
            <wp:anchor distT="0" distB="0" distL="114300" distR="114300" simplePos="0" relativeHeight="251658240" behindDoc="1" locked="0" layoutInCell="1" allowOverlap="1" wp14:anchorId="623693C7" wp14:editId="4FA598D3">
              <wp:simplePos x="0" y="0"/>
              <wp:positionH relativeFrom="page">
                <wp:posOffset>5962650</wp:posOffset>
              </wp:positionH>
              <wp:positionV relativeFrom="bottomMargin">
                <wp:posOffset>1228725</wp:posOffset>
              </wp:positionV>
              <wp:extent cx="454660" cy="301625"/>
              <wp:effectExtent l="0" t="0" r="0" b="3175"/>
              <wp:wrapNone/>
              <wp:docPr id="5" name="Rectángulo 5"/>
              <wp:cNvGraphicFramePr/>
              <a:graphic xmlns:a="http://schemas.openxmlformats.org/drawingml/2006/main">
                <a:graphicData uri="http://schemas.microsoft.com/office/word/2010/wordprocessingShape">
                  <wps:wsp>
                    <wps:cNvSpPr/>
                    <wps:spPr>
                      <a:xfrm>
                        <a:off x="0" y="0"/>
                        <a:ext cx="454660" cy="30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A49CEF" w14:textId="76E334A7" w:rsidR="00F04134" w:rsidRPr="00731AA8" w:rsidRDefault="00E84E09" w:rsidP="00416F84">
                          <w:pPr>
                            <w:spacing w:before="10"/>
                            <w:jc w:val="right"/>
                            <w:rPr>
                              <w:rFonts w:ascii="Arial" w:hAnsi="Arial" w:cs="Arial"/>
                              <w:b/>
                              <w:bCs/>
                              <w:color w:val="000000" w:themeColor="text1"/>
                              <w:w w:val="105"/>
                              <w:sz w:val="10"/>
                              <w:szCs w:val="10"/>
                            </w:rPr>
                          </w:pPr>
                          <w:r w:rsidRPr="00731AA8">
                            <w:rPr>
                              <w:rFonts w:ascii="Arial" w:hAnsi="Arial" w:cs="Arial"/>
                              <w:b/>
                              <w:bCs/>
                              <w:color w:val="000000" w:themeColor="text1"/>
                              <w:w w:val="105"/>
                              <w:sz w:val="10"/>
                              <w:szCs w:val="10"/>
                              <w:lang w:val="es-CO"/>
                            </w:rPr>
                            <w:t>VOA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93C7" id="Rectángulo 5" o:spid="_x0000_s1027" style="position:absolute;margin-left:469.5pt;margin-top:96.75pt;width:35.8pt;height:23.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" filled="f" stroked="f" strokeweight="1pt">
              <v:textbox>
                <w:txbxContent>
                  <w:p w14:paraId="72A49CEF" w14:textId="76E334A7" w:rsidR="00F04134" w:rsidRPr="00731AA8" w:rsidRDefault="00E84E09" w:rsidP="00416F84">
                    <w:pPr>
                      <w:spacing w:before="10"/>
                      <w:jc w:val="right"/>
                      <w:rPr>
                        <w:rFonts w:ascii="Arial" w:hAnsi="Arial" w:cs="Arial"/>
                        <w:b/>
                        <w:bCs/>
                        <w:color w:val="000000" w:themeColor="text1"/>
                        <w:w w:val="105"/>
                        <w:sz w:val="10"/>
                        <w:szCs w:val="10"/>
                      </w:rPr>
                    </w:pPr>
                    <w:r w:rsidRPr="00731AA8">
                      <w:rPr>
                        <w:rFonts w:ascii="Arial" w:hAnsi="Arial" w:cs="Arial"/>
                        <w:b/>
                        <w:bCs/>
                        <w:color w:val="000000" w:themeColor="text1"/>
                        <w:w w:val="105"/>
                        <w:sz w:val="10"/>
                        <w:szCs w:val="10"/>
                        <w:lang w:val="es-CO"/>
                      </w:rPr>
                      <w:t>VOA</w:t>
                    </w:r>
                  </w:p>
                </w:txbxContent>
              </v:textbox>
              <w10:wrap anchorx="page" anchory="margin"/>
            </v:rect>
          </w:pict>
        </mc:Fallback>
      </mc:AlternateContent>
    </w:r>
    <w:r w:rsidR="00F04134" w:rsidRPr="005D0C83">
      <w:rPr>
        <w:rFonts w:ascii="Arial" w:hAnsi="Arial" w:cs="Arial"/>
        <w:b/>
        <w:bCs/>
        <w:color w:val="222A35" w:themeColor="text2" w:themeShade="80"/>
        <w:sz w:val="14"/>
        <w:szCs w:val="14"/>
      </w:rPr>
      <w:t xml:space="preserve">                                                                                                                                                                                                         Página </w:t>
    </w:r>
    <w:r w:rsidR="00F04134" w:rsidRPr="005D0C83">
      <w:rPr>
        <w:rFonts w:ascii="Arial" w:hAnsi="Arial" w:cs="Arial"/>
        <w:b/>
        <w:bCs/>
        <w:color w:val="222A35" w:themeColor="text2" w:themeShade="80"/>
        <w:sz w:val="14"/>
        <w:szCs w:val="14"/>
      </w:rPr>
      <w:fldChar w:fldCharType="begin"/>
    </w:r>
    <w:r w:rsidR="00F04134" w:rsidRPr="005D0C83">
      <w:rPr>
        <w:rFonts w:ascii="Arial" w:hAnsi="Arial" w:cs="Arial"/>
        <w:b/>
        <w:bCs/>
        <w:color w:val="222A35" w:themeColor="text2" w:themeShade="80"/>
        <w:sz w:val="14"/>
        <w:szCs w:val="14"/>
      </w:rPr>
      <w:instrText>PAGE   \* MERGEFORMAT</w:instrText>
    </w:r>
    <w:r w:rsidR="00F04134" w:rsidRPr="005D0C83">
      <w:rPr>
        <w:rFonts w:ascii="Arial" w:hAnsi="Arial" w:cs="Arial"/>
        <w:b/>
        <w:bCs/>
        <w:color w:val="222A35" w:themeColor="text2" w:themeShade="80"/>
        <w:sz w:val="14"/>
        <w:szCs w:val="14"/>
      </w:rPr>
      <w:fldChar w:fldCharType="separate"/>
    </w:r>
    <w:r w:rsidR="00171075">
      <w:rPr>
        <w:rFonts w:ascii="Arial" w:hAnsi="Arial" w:cs="Arial"/>
        <w:b/>
        <w:bCs/>
        <w:noProof/>
        <w:color w:val="222A35" w:themeColor="text2" w:themeShade="80"/>
        <w:sz w:val="14"/>
        <w:szCs w:val="14"/>
      </w:rPr>
      <w:t>39</w:t>
    </w:r>
    <w:r w:rsidR="00F04134" w:rsidRPr="005D0C83">
      <w:rPr>
        <w:rFonts w:ascii="Arial" w:hAnsi="Arial" w:cs="Arial"/>
        <w:b/>
        <w:bCs/>
        <w:color w:val="222A35" w:themeColor="text2" w:themeShade="80"/>
        <w:sz w:val="14"/>
        <w:szCs w:val="14"/>
      </w:rPr>
      <w:fldChar w:fldCharType="end"/>
    </w:r>
    <w:r w:rsidR="00F04134" w:rsidRPr="005D0C83">
      <w:rPr>
        <w:rFonts w:ascii="Arial" w:hAnsi="Arial" w:cs="Arial"/>
        <w:b/>
        <w:bCs/>
        <w:color w:val="222A35" w:themeColor="text2" w:themeShade="80"/>
        <w:sz w:val="14"/>
        <w:szCs w:val="14"/>
      </w:rPr>
      <w:t xml:space="preserve"> | </w:t>
    </w:r>
    <w:r w:rsidR="00F04134" w:rsidRPr="005D0C83">
      <w:rPr>
        <w:rFonts w:ascii="Arial" w:hAnsi="Arial" w:cs="Arial"/>
        <w:b/>
        <w:bCs/>
        <w:color w:val="222A35" w:themeColor="text2" w:themeShade="80"/>
        <w:sz w:val="14"/>
        <w:szCs w:val="14"/>
      </w:rPr>
      <w:fldChar w:fldCharType="begin"/>
    </w:r>
    <w:r w:rsidR="00F04134" w:rsidRPr="005D0C83">
      <w:rPr>
        <w:rFonts w:ascii="Arial" w:hAnsi="Arial" w:cs="Arial"/>
        <w:b/>
        <w:bCs/>
        <w:color w:val="222A35" w:themeColor="text2" w:themeShade="80"/>
        <w:sz w:val="14"/>
        <w:szCs w:val="14"/>
      </w:rPr>
      <w:instrText>NUMPAGES  \* Arabic  \* MERGEFORMAT</w:instrText>
    </w:r>
    <w:r w:rsidR="00F04134" w:rsidRPr="005D0C83">
      <w:rPr>
        <w:rFonts w:ascii="Arial" w:hAnsi="Arial" w:cs="Arial"/>
        <w:b/>
        <w:bCs/>
        <w:color w:val="222A35" w:themeColor="text2" w:themeShade="80"/>
        <w:sz w:val="14"/>
        <w:szCs w:val="14"/>
      </w:rPr>
      <w:fldChar w:fldCharType="separate"/>
    </w:r>
    <w:r w:rsidR="00171075">
      <w:rPr>
        <w:rFonts w:ascii="Arial" w:hAnsi="Arial" w:cs="Arial"/>
        <w:b/>
        <w:bCs/>
        <w:noProof/>
        <w:color w:val="222A35" w:themeColor="text2" w:themeShade="80"/>
        <w:sz w:val="14"/>
        <w:szCs w:val="14"/>
      </w:rPr>
      <w:t>39</w:t>
    </w:r>
    <w:r w:rsidR="00F04134" w:rsidRPr="005D0C83">
      <w:rPr>
        <w:rFonts w:ascii="Arial" w:hAnsi="Arial" w:cs="Arial"/>
        <w:b/>
        <w:bCs/>
        <w:color w:val="222A35" w:themeColor="text2" w:themeShade="80"/>
        <w:sz w:val="14"/>
        <w:szCs w:val="14"/>
      </w:rPr>
      <w:fldChar w:fldCharType="end"/>
    </w:r>
  </w:p>
  <w:p w14:paraId="4BA5E739" w14:textId="55CFA1EE" w:rsidR="00F04134" w:rsidRDefault="00F041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D15A5" w14:textId="77777777" w:rsidR="00140163" w:rsidRDefault="00140163" w:rsidP="0025591F">
      <w:r>
        <w:separator/>
      </w:r>
    </w:p>
  </w:footnote>
  <w:footnote w:type="continuationSeparator" w:id="0">
    <w:p w14:paraId="3F48A614" w14:textId="77777777" w:rsidR="00140163" w:rsidRDefault="00140163" w:rsidP="0025591F">
      <w:r>
        <w:continuationSeparator/>
      </w:r>
    </w:p>
  </w:footnote>
  <w:footnote w:id="1">
    <w:p w14:paraId="5DCD0DFC" w14:textId="77777777" w:rsidR="00F04134" w:rsidRPr="006F4EAF" w:rsidRDefault="00F04134" w:rsidP="00940010">
      <w:pPr>
        <w:spacing w:before="62" w:line="244" w:lineRule="auto"/>
        <w:ind w:left="119" w:right="167"/>
        <w:rPr>
          <w:rFonts w:ascii="Arial" w:hAnsi="Arial" w:cs="Arial"/>
          <w:sz w:val="16"/>
          <w:szCs w:val="16"/>
        </w:rPr>
      </w:pPr>
      <w:r w:rsidRPr="00AF0011">
        <w:rPr>
          <w:rStyle w:val="Refdenotaalpie"/>
          <w:rFonts w:ascii="Arial" w:hAnsi="Arial" w:cs="Arial"/>
          <w:sz w:val="16"/>
          <w:szCs w:val="16"/>
        </w:rPr>
        <w:footnoteRef/>
      </w:r>
      <w:r w:rsidRPr="00E93859">
        <w:rPr>
          <w:rFonts w:ascii="Arial" w:hAnsi="Arial" w:cs="Arial"/>
          <w:sz w:val="16"/>
          <w:szCs w:val="16"/>
          <w:lang w:val="pt-BR"/>
        </w:rPr>
        <w:t xml:space="preserve"> Corte Suprema </w:t>
      </w:r>
      <w:r w:rsidRPr="004B213C">
        <w:rPr>
          <w:rFonts w:ascii="Arial" w:hAnsi="Arial" w:cs="Arial"/>
          <w:sz w:val="16"/>
          <w:szCs w:val="16"/>
          <w:lang w:val="es-CO"/>
        </w:rPr>
        <w:t>de Justicia.</w:t>
      </w:r>
      <w:r w:rsidRPr="00E93859">
        <w:rPr>
          <w:rFonts w:ascii="Arial" w:hAnsi="Arial" w:cs="Arial"/>
          <w:sz w:val="16"/>
          <w:szCs w:val="16"/>
          <w:lang w:val="pt-BR"/>
        </w:rPr>
        <w:t xml:space="preserve"> Sala Laboral. </w:t>
      </w:r>
      <w:r w:rsidRPr="00AF0011">
        <w:rPr>
          <w:rFonts w:ascii="Arial" w:hAnsi="Arial" w:cs="Arial"/>
          <w:sz w:val="16"/>
          <w:szCs w:val="16"/>
        </w:rPr>
        <w:t>Sentencia SL18465-2017 Radicación n.° 51232 del 8 de</w:t>
      </w:r>
      <w:r w:rsidRPr="00AF0011">
        <w:rPr>
          <w:rFonts w:ascii="Arial" w:hAnsi="Arial" w:cs="Arial"/>
          <w:spacing w:val="-47"/>
          <w:sz w:val="16"/>
          <w:szCs w:val="16"/>
        </w:rPr>
        <w:t xml:space="preserve"> </w:t>
      </w:r>
      <w:r w:rsidRPr="00AF0011">
        <w:rPr>
          <w:rFonts w:ascii="Arial" w:hAnsi="Arial" w:cs="Arial"/>
          <w:sz w:val="16"/>
          <w:szCs w:val="16"/>
        </w:rPr>
        <w:t>noviembre de</w:t>
      </w:r>
      <w:r w:rsidRPr="00AF0011">
        <w:rPr>
          <w:rFonts w:ascii="Arial" w:hAnsi="Arial" w:cs="Arial"/>
          <w:spacing w:val="-4"/>
          <w:sz w:val="16"/>
          <w:szCs w:val="16"/>
        </w:rPr>
        <w:t xml:space="preserve"> </w:t>
      </w:r>
      <w:r w:rsidRPr="00AF0011">
        <w:rPr>
          <w:rFonts w:ascii="Arial" w:hAnsi="Arial" w:cs="Arial"/>
          <w:sz w:val="16"/>
          <w:szCs w:val="16"/>
        </w:rPr>
        <w:t>2017.</w:t>
      </w:r>
      <w:r w:rsidRPr="00AF0011">
        <w:rPr>
          <w:rFonts w:ascii="Arial" w:hAnsi="Arial" w:cs="Arial"/>
          <w:spacing w:val="4"/>
          <w:sz w:val="16"/>
          <w:szCs w:val="16"/>
        </w:rPr>
        <w:t xml:space="preserve"> </w:t>
      </w:r>
      <w:r w:rsidRPr="00AF0011">
        <w:rPr>
          <w:rFonts w:ascii="Arial" w:hAnsi="Arial" w:cs="Arial"/>
          <w:sz w:val="16"/>
          <w:szCs w:val="16"/>
        </w:rPr>
        <w:t>M.P.</w:t>
      </w:r>
      <w:r w:rsidRPr="00AF0011">
        <w:rPr>
          <w:rFonts w:ascii="Arial" w:hAnsi="Arial" w:cs="Arial"/>
          <w:spacing w:val="1"/>
          <w:sz w:val="16"/>
          <w:szCs w:val="16"/>
        </w:rPr>
        <w:t xml:space="preserve"> </w:t>
      </w:r>
      <w:r w:rsidRPr="00AF0011">
        <w:rPr>
          <w:rFonts w:ascii="Arial" w:hAnsi="Arial" w:cs="Arial"/>
          <w:sz w:val="16"/>
          <w:szCs w:val="16"/>
        </w:rPr>
        <w:t>Martín</w:t>
      </w:r>
      <w:r w:rsidRPr="00AF0011">
        <w:rPr>
          <w:rFonts w:ascii="Arial" w:hAnsi="Arial" w:cs="Arial"/>
          <w:spacing w:val="-3"/>
          <w:sz w:val="16"/>
          <w:szCs w:val="16"/>
        </w:rPr>
        <w:t xml:space="preserve"> </w:t>
      </w:r>
      <w:r w:rsidRPr="00AF0011">
        <w:rPr>
          <w:rFonts w:ascii="Arial" w:hAnsi="Arial" w:cs="Arial"/>
          <w:sz w:val="16"/>
          <w:szCs w:val="16"/>
        </w:rPr>
        <w:t>Emilio</w:t>
      </w:r>
      <w:r w:rsidRPr="00AF0011">
        <w:rPr>
          <w:rFonts w:ascii="Arial" w:hAnsi="Arial" w:cs="Arial"/>
          <w:spacing w:val="1"/>
          <w:sz w:val="16"/>
          <w:szCs w:val="16"/>
        </w:rPr>
        <w:t xml:space="preserve"> </w:t>
      </w:r>
      <w:r w:rsidRPr="00AF0011">
        <w:rPr>
          <w:rFonts w:ascii="Arial" w:hAnsi="Arial" w:cs="Arial"/>
          <w:sz w:val="16"/>
          <w:szCs w:val="16"/>
        </w:rPr>
        <w:t>Beltrán</w:t>
      </w:r>
      <w:r w:rsidRPr="00AF0011">
        <w:rPr>
          <w:rFonts w:ascii="Arial" w:hAnsi="Arial" w:cs="Arial"/>
          <w:spacing w:val="-6"/>
          <w:sz w:val="16"/>
          <w:szCs w:val="16"/>
        </w:rPr>
        <w:t xml:space="preserve"> </w:t>
      </w:r>
      <w:r w:rsidRPr="00AF0011">
        <w:rPr>
          <w:rFonts w:ascii="Arial" w:hAnsi="Arial" w:cs="Arial"/>
          <w:sz w:val="16"/>
          <w:szCs w:val="16"/>
        </w:rPr>
        <w:t>Quintero.</w:t>
      </w:r>
    </w:p>
  </w:footnote>
  <w:footnote w:id="2">
    <w:p w14:paraId="1E9E584D" w14:textId="77777777" w:rsidR="00F04134" w:rsidRPr="00623516" w:rsidRDefault="00F04134" w:rsidP="00940010">
      <w:pPr>
        <w:pStyle w:val="Textonotapie"/>
        <w:rPr>
          <w:sz w:val="16"/>
          <w:szCs w:val="16"/>
        </w:rPr>
      </w:pPr>
      <w:r w:rsidRPr="00623516">
        <w:rPr>
          <w:rStyle w:val="Refdenotaalpie"/>
          <w:sz w:val="16"/>
          <w:szCs w:val="16"/>
        </w:rPr>
        <w:footnoteRef/>
      </w:r>
      <w:r w:rsidRPr="00623516">
        <w:rPr>
          <w:sz w:val="16"/>
          <w:szCs w:val="16"/>
        </w:rPr>
        <w:t xml:space="preserve"> Corte Suprema de Justicia. Sala de Casación Laboral. Sentencia del 16 de diciembre de 2005. Radicación No. 23489. M.P. GUSTAVO JOSÉ GNECCO MENDOZA</w:t>
      </w:r>
    </w:p>
  </w:footnote>
  <w:footnote w:id="3">
    <w:p w14:paraId="3BAE3260" w14:textId="77777777" w:rsidR="00F04134" w:rsidRDefault="00F04134" w:rsidP="00940010">
      <w:pPr>
        <w:pStyle w:val="Textonotapie"/>
      </w:pPr>
      <w:r w:rsidRPr="00623516">
        <w:rPr>
          <w:rStyle w:val="Refdenotaalpie"/>
          <w:sz w:val="16"/>
          <w:szCs w:val="16"/>
        </w:rPr>
        <w:footnoteRef/>
      </w:r>
      <w:r w:rsidRPr="00623516">
        <w:rPr>
          <w:sz w:val="16"/>
          <w:szCs w:val="16"/>
        </w:rPr>
        <w:t xml:space="preserve"> corte Suprema de Justicia. Sala de Casación Laboral. Sentencia 30 de octubre de 2015 Rad. 39.631. Magistrado Ponente: Carlos Ernesto Molina</w:t>
      </w:r>
    </w:p>
  </w:footnote>
  <w:footnote w:id="4">
    <w:p w14:paraId="50015311" w14:textId="77777777" w:rsidR="00245C60" w:rsidRPr="00677AAA" w:rsidRDefault="00245C60" w:rsidP="00245C60">
      <w:pPr>
        <w:pStyle w:val="Textonotapie"/>
        <w:rPr>
          <w:rFonts w:asciiTheme="minorBidi" w:hAnsiTheme="minorBidi" w:cstheme="minorBidi"/>
        </w:rPr>
      </w:pPr>
      <w:r w:rsidRPr="00677AAA">
        <w:rPr>
          <w:rStyle w:val="Refdenotaalpie"/>
          <w:rFonts w:asciiTheme="minorBidi" w:hAnsiTheme="minorBidi" w:cstheme="minorBidi"/>
          <w:sz w:val="16"/>
          <w:szCs w:val="16"/>
        </w:rPr>
        <w:footnoteRef/>
      </w:r>
      <w:r w:rsidRPr="00677AAA">
        <w:rPr>
          <w:rFonts w:asciiTheme="minorBidi" w:hAnsiTheme="minorBidi" w:cstheme="minorBidi"/>
          <w:sz w:val="16"/>
          <w:szCs w:val="16"/>
        </w:rPr>
        <w:t xml:space="preserve"> </w:t>
      </w:r>
      <w:r w:rsidRPr="000E6F47">
        <w:rPr>
          <w:rFonts w:ascii="Arial" w:hAnsi="Arial" w:cs="Arial"/>
          <w:sz w:val="14"/>
          <w:szCs w:val="14"/>
        </w:rPr>
        <w:t>CODIGO SUSTANTIVO DEL TRABAJO. Artículo 34.</w:t>
      </w:r>
    </w:p>
  </w:footnote>
  <w:footnote w:id="5">
    <w:p w14:paraId="5E0D1ECA" w14:textId="7946B1EC" w:rsidR="00F04134" w:rsidRPr="004C1961" w:rsidRDefault="00F04134" w:rsidP="00DA706D">
      <w:pPr>
        <w:spacing w:before="80"/>
        <w:jc w:val="both"/>
        <w:rPr>
          <w:rFonts w:ascii="Arial" w:hAnsi="Arial" w:cs="Arial"/>
          <w:sz w:val="16"/>
          <w:szCs w:val="16"/>
        </w:rPr>
      </w:pPr>
      <w:r w:rsidRPr="004C1961">
        <w:rPr>
          <w:rStyle w:val="Refdenotaalpie"/>
          <w:rFonts w:ascii="Arial" w:hAnsi="Arial" w:cs="Arial"/>
          <w:sz w:val="16"/>
          <w:szCs w:val="16"/>
        </w:rPr>
        <w:footnoteRef/>
      </w:r>
      <w:r w:rsidRPr="004C1961">
        <w:rPr>
          <w:rFonts w:ascii="Arial" w:hAnsi="Arial" w:cs="Arial"/>
          <w:sz w:val="16"/>
          <w:szCs w:val="16"/>
        </w:rPr>
        <w:t>Sentencia</w:t>
      </w:r>
      <w:r w:rsidRPr="004C1961">
        <w:rPr>
          <w:rFonts w:ascii="Arial" w:hAnsi="Arial" w:cs="Arial"/>
          <w:spacing w:val="-2"/>
          <w:sz w:val="16"/>
          <w:szCs w:val="16"/>
        </w:rPr>
        <w:t xml:space="preserve"> </w:t>
      </w:r>
      <w:r w:rsidRPr="004C1961">
        <w:rPr>
          <w:rFonts w:ascii="Arial" w:hAnsi="Arial" w:cs="Arial"/>
          <w:sz w:val="16"/>
          <w:szCs w:val="16"/>
        </w:rPr>
        <w:t>radicación</w:t>
      </w:r>
      <w:r w:rsidRPr="004C1961">
        <w:rPr>
          <w:rFonts w:ascii="Arial" w:hAnsi="Arial" w:cs="Arial"/>
          <w:spacing w:val="-1"/>
          <w:sz w:val="16"/>
          <w:szCs w:val="16"/>
        </w:rPr>
        <w:t xml:space="preserve"> </w:t>
      </w:r>
      <w:r w:rsidRPr="004C1961">
        <w:rPr>
          <w:rFonts w:ascii="Arial" w:hAnsi="Arial" w:cs="Arial"/>
          <w:sz w:val="16"/>
          <w:szCs w:val="16"/>
        </w:rPr>
        <w:t>27501</w:t>
      </w:r>
      <w:r w:rsidRPr="004C1961">
        <w:rPr>
          <w:rFonts w:ascii="Arial" w:hAnsi="Arial" w:cs="Arial"/>
          <w:spacing w:val="-1"/>
          <w:sz w:val="16"/>
          <w:szCs w:val="16"/>
        </w:rPr>
        <w:t xml:space="preserve"> </w:t>
      </w:r>
      <w:r w:rsidRPr="004C1961">
        <w:rPr>
          <w:rFonts w:ascii="Arial" w:hAnsi="Arial" w:cs="Arial"/>
          <w:sz w:val="16"/>
          <w:szCs w:val="16"/>
        </w:rPr>
        <w:t>del</w:t>
      </w:r>
      <w:r w:rsidRPr="004C1961">
        <w:rPr>
          <w:rFonts w:ascii="Arial" w:hAnsi="Arial" w:cs="Arial"/>
          <w:spacing w:val="-2"/>
          <w:sz w:val="16"/>
          <w:szCs w:val="16"/>
        </w:rPr>
        <w:t xml:space="preserve"> </w:t>
      </w:r>
      <w:r w:rsidRPr="004C1961">
        <w:rPr>
          <w:rFonts w:ascii="Arial" w:hAnsi="Arial" w:cs="Arial"/>
          <w:sz w:val="16"/>
          <w:szCs w:val="16"/>
        </w:rPr>
        <w:t>4</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julio</w:t>
      </w:r>
      <w:r w:rsidRPr="004C1961">
        <w:rPr>
          <w:rFonts w:ascii="Arial" w:hAnsi="Arial" w:cs="Arial"/>
          <w:spacing w:val="-1"/>
          <w:sz w:val="16"/>
          <w:szCs w:val="16"/>
        </w:rPr>
        <w:t xml:space="preserve"> </w:t>
      </w:r>
      <w:r w:rsidRPr="004C1961">
        <w:rPr>
          <w:rFonts w:ascii="Arial" w:hAnsi="Arial" w:cs="Arial"/>
          <w:sz w:val="16"/>
          <w:szCs w:val="16"/>
        </w:rPr>
        <w:t>de</w:t>
      </w:r>
      <w:r w:rsidRPr="004C1961">
        <w:rPr>
          <w:rFonts w:ascii="Arial" w:hAnsi="Arial" w:cs="Arial"/>
          <w:spacing w:val="-3"/>
          <w:sz w:val="16"/>
          <w:szCs w:val="16"/>
        </w:rPr>
        <w:t xml:space="preserve"> </w:t>
      </w:r>
      <w:r w:rsidRPr="004C1961">
        <w:rPr>
          <w:rFonts w:ascii="Arial" w:hAnsi="Arial" w:cs="Arial"/>
          <w:sz w:val="16"/>
          <w:szCs w:val="16"/>
        </w:rPr>
        <w:t>2006:</w:t>
      </w:r>
      <w:r w:rsidRPr="004C1961">
        <w:rPr>
          <w:rFonts w:ascii="Arial" w:hAnsi="Arial" w:cs="Arial"/>
          <w:spacing w:val="-2"/>
          <w:sz w:val="16"/>
          <w:szCs w:val="16"/>
        </w:rPr>
        <w:t xml:space="preserve"> </w:t>
      </w:r>
      <w:r w:rsidRPr="004C1961">
        <w:rPr>
          <w:rFonts w:ascii="Arial" w:hAnsi="Arial" w:cs="Arial"/>
          <w:sz w:val="16"/>
          <w:szCs w:val="16"/>
        </w:rPr>
        <w:t>Reiterado</w:t>
      </w:r>
      <w:r w:rsidRPr="004C1961">
        <w:rPr>
          <w:rFonts w:ascii="Arial" w:hAnsi="Arial" w:cs="Arial"/>
          <w:spacing w:val="-2"/>
          <w:sz w:val="16"/>
          <w:szCs w:val="16"/>
        </w:rPr>
        <w:t xml:space="preserve"> </w:t>
      </w:r>
      <w:r w:rsidRPr="004C1961">
        <w:rPr>
          <w:rFonts w:ascii="Arial" w:hAnsi="Arial" w:cs="Arial"/>
          <w:sz w:val="16"/>
          <w:szCs w:val="16"/>
        </w:rPr>
        <w:t>en</w:t>
      </w:r>
      <w:r w:rsidRPr="004C1961">
        <w:rPr>
          <w:rFonts w:ascii="Arial" w:hAnsi="Arial" w:cs="Arial"/>
          <w:spacing w:val="-2"/>
          <w:sz w:val="16"/>
          <w:szCs w:val="16"/>
        </w:rPr>
        <w:t xml:space="preserve"> </w:t>
      </w:r>
      <w:r w:rsidRPr="004C1961">
        <w:rPr>
          <w:rFonts w:ascii="Arial" w:hAnsi="Arial" w:cs="Arial"/>
          <w:sz w:val="16"/>
          <w:szCs w:val="16"/>
        </w:rPr>
        <w:t>Sentencia</w:t>
      </w:r>
      <w:r w:rsidRPr="004C1961">
        <w:rPr>
          <w:rFonts w:ascii="Arial" w:hAnsi="Arial" w:cs="Arial"/>
          <w:spacing w:val="-1"/>
          <w:sz w:val="16"/>
          <w:szCs w:val="16"/>
        </w:rPr>
        <w:t xml:space="preserve"> </w:t>
      </w:r>
      <w:r w:rsidRPr="004C1961">
        <w:rPr>
          <w:rFonts w:ascii="Arial" w:hAnsi="Arial" w:cs="Arial"/>
          <w:sz w:val="16"/>
          <w:szCs w:val="16"/>
        </w:rPr>
        <w:t>C-336/12.</w:t>
      </w:r>
    </w:p>
    <w:p w14:paraId="24755AEC" w14:textId="386320F2" w:rsidR="00F04134" w:rsidRPr="00DA706D" w:rsidRDefault="00F04134">
      <w:pPr>
        <w:pStyle w:val="Textonotapie"/>
      </w:pPr>
    </w:p>
  </w:footnote>
  <w:footnote w:id="6">
    <w:p w14:paraId="101701AE" w14:textId="77777777" w:rsidR="00F04134" w:rsidRPr="002067EF" w:rsidRDefault="00F04134" w:rsidP="00BD2E84">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7">
    <w:p w14:paraId="5DA82B07" w14:textId="77777777" w:rsidR="00F04134" w:rsidRPr="002067EF" w:rsidRDefault="00F04134" w:rsidP="00BD2E84">
      <w:pPr>
        <w:jc w:val="both"/>
        <w:rPr>
          <w:rFonts w:ascii="Arial" w:hAnsi="Arial" w:cs="Arial"/>
          <w:sz w:val="16"/>
          <w:szCs w:val="16"/>
        </w:rPr>
      </w:pPr>
      <w:r w:rsidRPr="002067EF">
        <w:rPr>
          <w:rFonts w:ascii="Arial" w:hAnsi="Arial" w:cs="Arial"/>
          <w:sz w:val="16"/>
          <w:szCs w:val="16"/>
          <w:vertAlign w:val="superscript"/>
        </w:rPr>
        <w:footnoteRef/>
      </w:r>
      <w:r w:rsidRPr="002067EF">
        <w:rPr>
          <w:rFonts w:ascii="Arial" w:hAnsi="Arial" w:cs="Arial"/>
          <w:sz w:val="16"/>
          <w:szCs w:val="16"/>
        </w:rPr>
        <w:t xml:space="preserve"> Sentencia SC2482-2019 de 9 de julio de 2019, Radicación </w:t>
      </w:r>
      <w:r w:rsidRPr="002067EF">
        <w:rPr>
          <w:rFonts w:ascii="Arial" w:hAnsi="Arial" w:cs="Arial"/>
          <w:sz w:val="16"/>
          <w:szCs w:val="16"/>
        </w:rPr>
        <w:t>n.° 11001-31-03-008-2001-00877-01. Sala de Casación Civil de la Corte Suprema de Justicia. MP: ÁLVARO FERNANDO GARCÍA RESTREPO</w:t>
      </w:r>
    </w:p>
  </w:footnote>
  <w:footnote w:id="8">
    <w:p w14:paraId="17879BF0" w14:textId="77777777" w:rsidR="00F04134" w:rsidRDefault="00F04134" w:rsidP="00BD2E84">
      <w:pPr>
        <w:jc w:val="both"/>
        <w:rPr>
          <w:rFonts w:ascii="Arial" w:eastAsia="Arial" w:hAnsi="Arial" w:cs="Arial"/>
          <w:sz w:val="18"/>
          <w:szCs w:val="18"/>
        </w:rPr>
      </w:pPr>
      <w:r w:rsidRPr="002067EF">
        <w:rPr>
          <w:rFonts w:ascii="Arial" w:hAnsi="Arial" w:cs="Arial"/>
          <w:sz w:val="16"/>
          <w:szCs w:val="16"/>
          <w:vertAlign w:val="superscript"/>
        </w:rPr>
        <w:footnoteRef/>
      </w:r>
      <w:r w:rsidRPr="002067EF">
        <w:rPr>
          <w:rFonts w:ascii="Arial" w:eastAsia="Arial" w:hAnsi="Arial" w:cs="Arial"/>
          <w:sz w:val="16"/>
          <w:szCs w:val="16"/>
        </w:rPr>
        <w:t xml:space="preserve"> Corte Suprema de Justicia, Sala de Casación Civil M.P. Dr. Pedro Octavio Munar Cadena. </w:t>
      </w:r>
      <w:r w:rsidRPr="002067EF">
        <w:rPr>
          <w:rFonts w:ascii="Arial" w:eastAsia="Arial" w:hAnsi="Arial" w:cs="Arial"/>
          <w:sz w:val="16"/>
          <w:szCs w:val="16"/>
        </w:rPr>
        <w:t>Exp. 1100131030241998417501</w:t>
      </w:r>
    </w:p>
  </w:footnote>
  <w:footnote w:id="9">
    <w:p w14:paraId="58BA390F" w14:textId="77777777" w:rsidR="00AD3487" w:rsidRPr="001B5B50" w:rsidRDefault="00AD3487" w:rsidP="00AD3487">
      <w:pPr>
        <w:pStyle w:val="Textonotapie"/>
      </w:pPr>
      <w:r>
        <w:rPr>
          <w:rStyle w:val="Refdenotaalpie"/>
        </w:rPr>
        <w:footnoteRef/>
      </w:r>
      <w:r>
        <w:t xml:space="preserve"> </w:t>
      </w:r>
      <w:r w:rsidRPr="001B5B50">
        <w:rPr>
          <w:rFonts w:ascii="Arial" w:hAnsi="Arial" w:cs="Arial"/>
          <w:sz w:val="16"/>
          <w:szCs w:val="16"/>
        </w:rPr>
        <w:t>Corte Suprema de Justicia, Sala de Casación Civil, respecto al carácter indemnizatorio del Contrato de Seguro, en</w:t>
      </w:r>
      <w:r>
        <w:rPr>
          <w:rFonts w:ascii="Arial" w:hAnsi="Arial" w:cs="Arial"/>
          <w:sz w:val="16"/>
          <w:szCs w:val="16"/>
        </w:rPr>
        <w:t xml:space="preserve"> </w:t>
      </w:r>
      <w:r w:rsidRPr="001B5B50">
        <w:rPr>
          <w:rFonts w:ascii="Arial" w:hAnsi="Arial" w:cs="Arial"/>
          <w:sz w:val="16"/>
          <w:szCs w:val="16"/>
        </w:rPr>
        <w:t>sentencia del 22 de julio de 1999, expediente 5065</w:t>
      </w:r>
      <w:r>
        <w:rPr>
          <w:rFonts w:ascii="Arial" w:hAnsi="Arial" w:cs="Arial"/>
          <w:sz w:val="16"/>
          <w:szCs w:val="16"/>
        </w:rPr>
        <w:t>.</w:t>
      </w:r>
    </w:p>
  </w:footnote>
  <w:footnote w:id="10">
    <w:p w14:paraId="69F6EA5C" w14:textId="77777777" w:rsidR="002D5E2C" w:rsidRPr="007B402B" w:rsidRDefault="002D5E2C" w:rsidP="002D5E2C">
      <w:pPr>
        <w:pStyle w:val="Textonotapie"/>
        <w:rPr>
          <w:sz w:val="16"/>
          <w:szCs w:val="16"/>
          <w:lang w:val="es-MX"/>
        </w:rPr>
      </w:pPr>
      <w:r w:rsidRPr="007B402B">
        <w:rPr>
          <w:rStyle w:val="Refdenotaalpie"/>
        </w:rPr>
        <w:footnoteRef/>
      </w:r>
      <w:r w:rsidRPr="007B402B">
        <w:rPr>
          <w:sz w:val="16"/>
          <w:szCs w:val="16"/>
        </w:rPr>
        <w:t xml:space="preserve"> </w:t>
      </w:r>
      <w:r w:rsidRPr="007B402B">
        <w:rPr>
          <w:sz w:val="16"/>
          <w:szCs w:val="16"/>
          <w:lang w:val="es-MX"/>
        </w:rPr>
        <w:t>CSJ, SALA DE CASACIÓN CIVIL – EXP. 5952 DIC 14/01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F4AA1" w14:textId="41128799" w:rsidR="00F04134" w:rsidRDefault="00412035">
    <w:pPr>
      <w:pStyle w:val="Encabezado"/>
    </w:pPr>
    <w:r>
      <w:rPr>
        <w:noProof/>
      </w:rPr>
      <w:drawing>
        <wp:anchor distT="0" distB="0" distL="114300" distR="114300" simplePos="0" relativeHeight="251660288" behindDoc="0" locked="0" layoutInCell="1" allowOverlap="1" wp14:anchorId="7EE8DB8F" wp14:editId="6B49C2D7">
          <wp:simplePos x="0" y="0"/>
          <wp:positionH relativeFrom="margin">
            <wp:posOffset>3971925</wp:posOffset>
          </wp:positionH>
          <wp:positionV relativeFrom="paragraph">
            <wp:posOffset>-162560</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13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410D"/>
    <w:multiLevelType w:val="hybridMultilevel"/>
    <w:tmpl w:val="6DAE0E50"/>
    <w:lvl w:ilvl="0" w:tplc="8D0ECFC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8358B3"/>
    <w:multiLevelType w:val="hybridMultilevel"/>
    <w:tmpl w:val="661A5EB6"/>
    <w:lvl w:ilvl="0" w:tplc="8C2CDEF8">
      <w:start w:val="1"/>
      <w:numFmt w:val="upperRoman"/>
      <w:lvlText w:val="%1."/>
      <w:lvlJc w:val="left"/>
      <w:pPr>
        <w:ind w:left="839" w:hanging="720"/>
      </w:pPr>
      <w:rPr>
        <w:rFonts w:hint="default"/>
      </w:rPr>
    </w:lvl>
    <w:lvl w:ilvl="1" w:tplc="240A0019" w:tentative="1">
      <w:start w:val="1"/>
      <w:numFmt w:val="lowerLetter"/>
      <w:lvlText w:val="%2."/>
      <w:lvlJc w:val="left"/>
      <w:pPr>
        <w:ind w:left="1199" w:hanging="360"/>
      </w:pPr>
    </w:lvl>
    <w:lvl w:ilvl="2" w:tplc="240A001B" w:tentative="1">
      <w:start w:val="1"/>
      <w:numFmt w:val="lowerRoman"/>
      <w:lvlText w:val="%3."/>
      <w:lvlJc w:val="right"/>
      <w:pPr>
        <w:ind w:left="1919" w:hanging="180"/>
      </w:pPr>
    </w:lvl>
    <w:lvl w:ilvl="3" w:tplc="240A000F" w:tentative="1">
      <w:start w:val="1"/>
      <w:numFmt w:val="decimal"/>
      <w:lvlText w:val="%4."/>
      <w:lvlJc w:val="left"/>
      <w:pPr>
        <w:ind w:left="2639" w:hanging="360"/>
      </w:pPr>
    </w:lvl>
    <w:lvl w:ilvl="4" w:tplc="240A0019" w:tentative="1">
      <w:start w:val="1"/>
      <w:numFmt w:val="lowerLetter"/>
      <w:lvlText w:val="%5."/>
      <w:lvlJc w:val="left"/>
      <w:pPr>
        <w:ind w:left="3359" w:hanging="360"/>
      </w:pPr>
    </w:lvl>
    <w:lvl w:ilvl="5" w:tplc="240A001B" w:tentative="1">
      <w:start w:val="1"/>
      <w:numFmt w:val="lowerRoman"/>
      <w:lvlText w:val="%6."/>
      <w:lvlJc w:val="right"/>
      <w:pPr>
        <w:ind w:left="4079" w:hanging="180"/>
      </w:pPr>
    </w:lvl>
    <w:lvl w:ilvl="6" w:tplc="240A000F" w:tentative="1">
      <w:start w:val="1"/>
      <w:numFmt w:val="decimal"/>
      <w:lvlText w:val="%7."/>
      <w:lvlJc w:val="left"/>
      <w:pPr>
        <w:ind w:left="4799" w:hanging="360"/>
      </w:pPr>
    </w:lvl>
    <w:lvl w:ilvl="7" w:tplc="240A0019" w:tentative="1">
      <w:start w:val="1"/>
      <w:numFmt w:val="lowerLetter"/>
      <w:lvlText w:val="%8."/>
      <w:lvlJc w:val="left"/>
      <w:pPr>
        <w:ind w:left="5519" w:hanging="360"/>
      </w:pPr>
    </w:lvl>
    <w:lvl w:ilvl="8" w:tplc="240A001B" w:tentative="1">
      <w:start w:val="1"/>
      <w:numFmt w:val="lowerRoman"/>
      <w:lvlText w:val="%9."/>
      <w:lvlJc w:val="right"/>
      <w:pPr>
        <w:ind w:left="6239" w:hanging="180"/>
      </w:pPr>
    </w:lvl>
  </w:abstractNum>
  <w:abstractNum w:abstractNumId="2" w15:restartNumberingAfterBreak="0">
    <w:nsid w:val="0B336710"/>
    <w:multiLevelType w:val="hybridMultilevel"/>
    <w:tmpl w:val="DB701174"/>
    <w:lvl w:ilvl="0" w:tplc="FFFFFFFF">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CA3B67"/>
    <w:multiLevelType w:val="hybridMultilevel"/>
    <w:tmpl w:val="3B069D60"/>
    <w:lvl w:ilvl="0" w:tplc="240A0015">
      <w:start w:val="1"/>
      <w:numFmt w:val="upperLetter"/>
      <w:lvlText w:val="%1."/>
      <w:lvlJc w:val="left"/>
      <w:pPr>
        <w:ind w:left="1069"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8A50C5F"/>
    <w:multiLevelType w:val="hybridMultilevel"/>
    <w:tmpl w:val="3CBC7120"/>
    <w:lvl w:ilvl="0" w:tplc="FFFFFFFF">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1275A09"/>
    <w:multiLevelType w:val="hybridMultilevel"/>
    <w:tmpl w:val="9924855A"/>
    <w:lvl w:ilvl="0" w:tplc="FFFFFFFF">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5F114A8"/>
    <w:multiLevelType w:val="hybridMultilevel"/>
    <w:tmpl w:val="1332AF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056F2E"/>
    <w:multiLevelType w:val="hybridMultilevel"/>
    <w:tmpl w:val="FCA4B70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8F96DD7"/>
    <w:multiLevelType w:val="hybridMultilevel"/>
    <w:tmpl w:val="E31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3E20AA4"/>
    <w:multiLevelType w:val="hybridMultilevel"/>
    <w:tmpl w:val="6DAA9832"/>
    <w:lvl w:ilvl="0" w:tplc="1C28731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4827169"/>
    <w:multiLevelType w:val="hybridMultilevel"/>
    <w:tmpl w:val="1332AF7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E904F7"/>
    <w:multiLevelType w:val="hybridMultilevel"/>
    <w:tmpl w:val="B3122E04"/>
    <w:lvl w:ilvl="0" w:tplc="DE7029A0">
      <w:start w:val="1"/>
      <w:numFmt w:val="decimal"/>
      <w:lvlText w:val="%1."/>
      <w:lvlJc w:val="left"/>
      <w:pPr>
        <w:ind w:left="720" w:hanging="360"/>
      </w:pPr>
      <w:rPr>
        <w:rFonts w:hint="default"/>
        <w:b/>
        <w:bCs/>
        <w:i w:val="0"/>
        <w:i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5CC4794"/>
    <w:multiLevelType w:val="hybridMultilevel"/>
    <w:tmpl w:val="1332AF7C"/>
    <w:lvl w:ilvl="0" w:tplc="DDB88DC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FC54CB7"/>
    <w:multiLevelType w:val="hybridMultilevel"/>
    <w:tmpl w:val="81CE419E"/>
    <w:lvl w:ilvl="0" w:tplc="FFFFFFFF">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0F617FC"/>
    <w:multiLevelType w:val="hybridMultilevel"/>
    <w:tmpl w:val="D5A4B28E"/>
    <w:lvl w:ilvl="0" w:tplc="91829F54">
      <w:start w:val="1"/>
      <w:numFmt w:val="decimal"/>
      <w:pStyle w:val="Listaconvietas"/>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68067909"/>
    <w:multiLevelType w:val="hybridMultilevel"/>
    <w:tmpl w:val="90A810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69AD5CFF"/>
    <w:multiLevelType w:val="multilevel"/>
    <w:tmpl w:val="E66EAB6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B003FBA"/>
    <w:multiLevelType w:val="hybridMultilevel"/>
    <w:tmpl w:val="A5D21746"/>
    <w:lvl w:ilvl="0" w:tplc="FFFFFFFF">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CE43451"/>
    <w:multiLevelType w:val="hybridMultilevel"/>
    <w:tmpl w:val="4D88F2A6"/>
    <w:lvl w:ilvl="0" w:tplc="94E82394">
      <w:start w:val="1"/>
      <w:numFmt w:val="decimal"/>
      <w:lvlText w:val="%1."/>
      <w:lvlJc w:val="left"/>
      <w:pPr>
        <w:ind w:left="360" w:hanging="360"/>
      </w:pPr>
      <w:rPr>
        <w:rFonts w:hint="default"/>
        <w:b w:val="0"/>
        <w:bCs w:val="0"/>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725D31E9"/>
    <w:multiLevelType w:val="hybridMultilevel"/>
    <w:tmpl w:val="C22C91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48B5432"/>
    <w:multiLevelType w:val="hybridMultilevel"/>
    <w:tmpl w:val="6DCEDC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A41C241"/>
    <w:multiLevelType w:val="hybridMultilevel"/>
    <w:tmpl w:val="BA18ACEA"/>
    <w:lvl w:ilvl="0" w:tplc="0FF0C20E">
      <w:start w:val="1"/>
      <w:numFmt w:val="bullet"/>
      <w:lvlText w:val="ü"/>
      <w:lvlJc w:val="left"/>
      <w:pPr>
        <w:ind w:left="720" w:hanging="360"/>
      </w:pPr>
      <w:rPr>
        <w:rFonts w:ascii="Wingdings" w:hAnsi="Wingdings" w:hint="default"/>
      </w:rPr>
    </w:lvl>
    <w:lvl w:ilvl="1" w:tplc="05D07F2A">
      <w:start w:val="1"/>
      <w:numFmt w:val="bullet"/>
      <w:lvlText w:val="o"/>
      <w:lvlJc w:val="left"/>
      <w:pPr>
        <w:ind w:left="1440" w:hanging="360"/>
      </w:pPr>
      <w:rPr>
        <w:rFonts w:ascii="Courier New" w:hAnsi="Courier New" w:hint="default"/>
      </w:rPr>
    </w:lvl>
    <w:lvl w:ilvl="2" w:tplc="0792D6AE">
      <w:start w:val="1"/>
      <w:numFmt w:val="bullet"/>
      <w:lvlText w:val=""/>
      <w:lvlJc w:val="left"/>
      <w:pPr>
        <w:ind w:left="2160" w:hanging="360"/>
      </w:pPr>
      <w:rPr>
        <w:rFonts w:ascii="Wingdings" w:hAnsi="Wingdings" w:hint="default"/>
      </w:rPr>
    </w:lvl>
    <w:lvl w:ilvl="3" w:tplc="5296D8A4">
      <w:start w:val="1"/>
      <w:numFmt w:val="bullet"/>
      <w:lvlText w:val=""/>
      <w:lvlJc w:val="left"/>
      <w:pPr>
        <w:ind w:left="2880" w:hanging="360"/>
      </w:pPr>
      <w:rPr>
        <w:rFonts w:ascii="Symbol" w:hAnsi="Symbol" w:hint="default"/>
      </w:rPr>
    </w:lvl>
    <w:lvl w:ilvl="4" w:tplc="A412D264">
      <w:start w:val="1"/>
      <w:numFmt w:val="bullet"/>
      <w:lvlText w:val="o"/>
      <w:lvlJc w:val="left"/>
      <w:pPr>
        <w:ind w:left="3600" w:hanging="360"/>
      </w:pPr>
      <w:rPr>
        <w:rFonts w:ascii="Courier New" w:hAnsi="Courier New" w:hint="default"/>
      </w:rPr>
    </w:lvl>
    <w:lvl w:ilvl="5" w:tplc="E5D0166E">
      <w:start w:val="1"/>
      <w:numFmt w:val="bullet"/>
      <w:lvlText w:val=""/>
      <w:lvlJc w:val="left"/>
      <w:pPr>
        <w:ind w:left="4320" w:hanging="360"/>
      </w:pPr>
      <w:rPr>
        <w:rFonts w:ascii="Wingdings" w:hAnsi="Wingdings" w:hint="default"/>
      </w:rPr>
    </w:lvl>
    <w:lvl w:ilvl="6" w:tplc="C8D4FCCA">
      <w:start w:val="1"/>
      <w:numFmt w:val="bullet"/>
      <w:lvlText w:val=""/>
      <w:lvlJc w:val="left"/>
      <w:pPr>
        <w:ind w:left="5040" w:hanging="360"/>
      </w:pPr>
      <w:rPr>
        <w:rFonts w:ascii="Symbol" w:hAnsi="Symbol" w:hint="default"/>
      </w:rPr>
    </w:lvl>
    <w:lvl w:ilvl="7" w:tplc="75FCC97E">
      <w:start w:val="1"/>
      <w:numFmt w:val="bullet"/>
      <w:lvlText w:val="o"/>
      <w:lvlJc w:val="left"/>
      <w:pPr>
        <w:ind w:left="5760" w:hanging="360"/>
      </w:pPr>
      <w:rPr>
        <w:rFonts w:ascii="Courier New" w:hAnsi="Courier New" w:hint="default"/>
      </w:rPr>
    </w:lvl>
    <w:lvl w:ilvl="8" w:tplc="8556B872">
      <w:start w:val="1"/>
      <w:numFmt w:val="bullet"/>
      <w:lvlText w:val=""/>
      <w:lvlJc w:val="left"/>
      <w:pPr>
        <w:ind w:left="6480" w:hanging="360"/>
      </w:pPr>
      <w:rPr>
        <w:rFonts w:ascii="Wingdings" w:hAnsi="Wingdings" w:hint="default"/>
      </w:rPr>
    </w:lvl>
  </w:abstractNum>
  <w:abstractNum w:abstractNumId="22" w15:restartNumberingAfterBreak="0">
    <w:nsid w:val="7BD57831"/>
    <w:multiLevelType w:val="hybridMultilevel"/>
    <w:tmpl w:val="D74C3498"/>
    <w:lvl w:ilvl="0" w:tplc="FFFFFFFF">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7C5D4110"/>
    <w:multiLevelType w:val="hybridMultilevel"/>
    <w:tmpl w:val="E4E83AC4"/>
    <w:lvl w:ilvl="0" w:tplc="FFFFFFFF">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EA72C2D"/>
    <w:multiLevelType w:val="hybridMultilevel"/>
    <w:tmpl w:val="8FE6E9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12720776">
    <w:abstractNumId w:val="0"/>
  </w:num>
  <w:num w:numId="2" w16cid:durableId="316998949">
    <w:abstractNumId w:val="3"/>
  </w:num>
  <w:num w:numId="3" w16cid:durableId="770199322">
    <w:abstractNumId w:val="24"/>
  </w:num>
  <w:num w:numId="4" w16cid:durableId="1599213172">
    <w:abstractNumId w:val="8"/>
  </w:num>
  <w:num w:numId="5" w16cid:durableId="186259181">
    <w:abstractNumId w:val="1"/>
  </w:num>
  <w:num w:numId="6" w16cid:durableId="341396174">
    <w:abstractNumId w:val="15"/>
  </w:num>
  <w:num w:numId="7" w16cid:durableId="1305508037">
    <w:abstractNumId w:val="16"/>
  </w:num>
  <w:num w:numId="8" w16cid:durableId="540485053">
    <w:abstractNumId w:val="9"/>
  </w:num>
  <w:num w:numId="9" w16cid:durableId="2094548160">
    <w:abstractNumId w:val="21"/>
  </w:num>
  <w:num w:numId="10" w16cid:durableId="681665223">
    <w:abstractNumId w:val="14"/>
  </w:num>
  <w:num w:numId="11" w16cid:durableId="1028990901">
    <w:abstractNumId w:val="19"/>
  </w:num>
  <w:num w:numId="12" w16cid:durableId="1785147102">
    <w:abstractNumId w:val="18"/>
  </w:num>
  <w:num w:numId="13" w16cid:durableId="1509059207">
    <w:abstractNumId w:val="11"/>
  </w:num>
  <w:num w:numId="14" w16cid:durableId="1729571615">
    <w:abstractNumId w:val="20"/>
  </w:num>
  <w:num w:numId="15" w16cid:durableId="303125032">
    <w:abstractNumId w:val="7"/>
  </w:num>
  <w:num w:numId="16" w16cid:durableId="1261835080">
    <w:abstractNumId w:val="12"/>
  </w:num>
  <w:num w:numId="17" w16cid:durableId="565578274">
    <w:abstractNumId w:val="6"/>
  </w:num>
  <w:num w:numId="18" w16cid:durableId="378474164">
    <w:abstractNumId w:val="10"/>
  </w:num>
  <w:num w:numId="19" w16cid:durableId="1339885065">
    <w:abstractNumId w:val="13"/>
  </w:num>
  <w:num w:numId="20" w16cid:durableId="1937210986">
    <w:abstractNumId w:val="2"/>
  </w:num>
  <w:num w:numId="21" w16cid:durableId="333338635">
    <w:abstractNumId w:val="22"/>
  </w:num>
  <w:num w:numId="22" w16cid:durableId="252016104">
    <w:abstractNumId w:val="4"/>
  </w:num>
  <w:num w:numId="23" w16cid:durableId="492336381">
    <w:abstractNumId w:val="5"/>
  </w:num>
  <w:num w:numId="24" w16cid:durableId="1908420893">
    <w:abstractNumId w:val="17"/>
  </w:num>
  <w:num w:numId="25" w16cid:durableId="1678003174">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124"/>
    <w:rsid w:val="000033CD"/>
    <w:rsid w:val="00005393"/>
    <w:rsid w:val="00006719"/>
    <w:rsid w:val="000069E7"/>
    <w:rsid w:val="00006B83"/>
    <w:rsid w:val="000075CE"/>
    <w:rsid w:val="000103E9"/>
    <w:rsid w:val="000114E3"/>
    <w:rsid w:val="00011F6E"/>
    <w:rsid w:val="00013CFD"/>
    <w:rsid w:val="00014047"/>
    <w:rsid w:val="00014389"/>
    <w:rsid w:val="000157E4"/>
    <w:rsid w:val="00015CFF"/>
    <w:rsid w:val="00017095"/>
    <w:rsid w:val="00020E28"/>
    <w:rsid w:val="00026A90"/>
    <w:rsid w:val="00026E44"/>
    <w:rsid w:val="0003020D"/>
    <w:rsid w:val="000309C9"/>
    <w:rsid w:val="00030A35"/>
    <w:rsid w:val="0003111F"/>
    <w:rsid w:val="00034C0C"/>
    <w:rsid w:val="00036442"/>
    <w:rsid w:val="00041022"/>
    <w:rsid w:val="00041904"/>
    <w:rsid w:val="00042228"/>
    <w:rsid w:val="00045A13"/>
    <w:rsid w:val="00047C7D"/>
    <w:rsid w:val="00053E5A"/>
    <w:rsid w:val="0005521A"/>
    <w:rsid w:val="0005595C"/>
    <w:rsid w:val="0005621D"/>
    <w:rsid w:val="000576CC"/>
    <w:rsid w:val="00061F4C"/>
    <w:rsid w:val="000650E9"/>
    <w:rsid w:val="000653E4"/>
    <w:rsid w:val="00065867"/>
    <w:rsid w:val="00072571"/>
    <w:rsid w:val="00072ADE"/>
    <w:rsid w:val="0007469D"/>
    <w:rsid w:val="0007779D"/>
    <w:rsid w:val="00077AE8"/>
    <w:rsid w:val="00082541"/>
    <w:rsid w:val="0008345C"/>
    <w:rsid w:val="00084398"/>
    <w:rsid w:val="00087733"/>
    <w:rsid w:val="00090AA0"/>
    <w:rsid w:val="0009284D"/>
    <w:rsid w:val="000945E2"/>
    <w:rsid w:val="00095117"/>
    <w:rsid w:val="00095AEC"/>
    <w:rsid w:val="000974BB"/>
    <w:rsid w:val="00097A29"/>
    <w:rsid w:val="000A1BE8"/>
    <w:rsid w:val="000A43C2"/>
    <w:rsid w:val="000A5EE0"/>
    <w:rsid w:val="000B28EC"/>
    <w:rsid w:val="000B3256"/>
    <w:rsid w:val="000B55C6"/>
    <w:rsid w:val="000B5E2C"/>
    <w:rsid w:val="000B7640"/>
    <w:rsid w:val="000B7A95"/>
    <w:rsid w:val="000B7DDC"/>
    <w:rsid w:val="000C0B9B"/>
    <w:rsid w:val="000C1B4D"/>
    <w:rsid w:val="000C2815"/>
    <w:rsid w:val="000C3BAB"/>
    <w:rsid w:val="000D11CA"/>
    <w:rsid w:val="000D5B22"/>
    <w:rsid w:val="000D7A2B"/>
    <w:rsid w:val="000E0142"/>
    <w:rsid w:val="000F2350"/>
    <w:rsid w:val="000F2D7B"/>
    <w:rsid w:val="000F3124"/>
    <w:rsid w:val="000F7287"/>
    <w:rsid w:val="0010120A"/>
    <w:rsid w:val="00101EDC"/>
    <w:rsid w:val="001030AA"/>
    <w:rsid w:val="00105780"/>
    <w:rsid w:val="001072F9"/>
    <w:rsid w:val="00107B51"/>
    <w:rsid w:val="00111100"/>
    <w:rsid w:val="001117AA"/>
    <w:rsid w:val="001126C7"/>
    <w:rsid w:val="00113805"/>
    <w:rsid w:val="00113AB2"/>
    <w:rsid w:val="00116D8D"/>
    <w:rsid w:val="001175EE"/>
    <w:rsid w:val="001251E1"/>
    <w:rsid w:val="00130138"/>
    <w:rsid w:val="00130333"/>
    <w:rsid w:val="00131668"/>
    <w:rsid w:val="00132EEB"/>
    <w:rsid w:val="00136928"/>
    <w:rsid w:val="00137916"/>
    <w:rsid w:val="00137CD1"/>
    <w:rsid w:val="00140163"/>
    <w:rsid w:val="00142992"/>
    <w:rsid w:val="00143EB7"/>
    <w:rsid w:val="00144F86"/>
    <w:rsid w:val="00145FE7"/>
    <w:rsid w:val="001463D2"/>
    <w:rsid w:val="001466C2"/>
    <w:rsid w:val="00150780"/>
    <w:rsid w:val="00151301"/>
    <w:rsid w:val="00152636"/>
    <w:rsid w:val="00152749"/>
    <w:rsid w:val="00152796"/>
    <w:rsid w:val="0015320E"/>
    <w:rsid w:val="00153F45"/>
    <w:rsid w:val="001542C1"/>
    <w:rsid w:val="00154990"/>
    <w:rsid w:val="001607EA"/>
    <w:rsid w:val="00162A7A"/>
    <w:rsid w:val="00164340"/>
    <w:rsid w:val="00165B0C"/>
    <w:rsid w:val="00166F34"/>
    <w:rsid w:val="001675AF"/>
    <w:rsid w:val="00171075"/>
    <w:rsid w:val="00171DAA"/>
    <w:rsid w:val="00174A0D"/>
    <w:rsid w:val="0018089B"/>
    <w:rsid w:val="00181890"/>
    <w:rsid w:val="001819A2"/>
    <w:rsid w:val="00182724"/>
    <w:rsid w:val="0018378D"/>
    <w:rsid w:val="00184142"/>
    <w:rsid w:val="0018416C"/>
    <w:rsid w:val="001847B2"/>
    <w:rsid w:val="0018795E"/>
    <w:rsid w:val="00190F51"/>
    <w:rsid w:val="001925A0"/>
    <w:rsid w:val="00193BEA"/>
    <w:rsid w:val="00193D11"/>
    <w:rsid w:val="00194C53"/>
    <w:rsid w:val="00194D59"/>
    <w:rsid w:val="00194DAC"/>
    <w:rsid w:val="00195663"/>
    <w:rsid w:val="0019673A"/>
    <w:rsid w:val="00197393"/>
    <w:rsid w:val="00197CAD"/>
    <w:rsid w:val="001A05DD"/>
    <w:rsid w:val="001A1AF4"/>
    <w:rsid w:val="001A2DA9"/>
    <w:rsid w:val="001A3323"/>
    <w:rsid w:val="001A388D"/>
    <w:rsid w:val="001A4D43"/>
    <w:rsid w:val="001A4F2A"/>
    <w:rsid w:val="001A6F9E"/>
    <w:rsid w:val="001A7C47"/>
    <w:rsid w:val="001B153A"/>
    <w:rsid w:val="001B2D34"/>
    <w:rsid w:val="001C399D"/>
    <w:rsid w:val="001C45C2"/>
    <w:rsid w:val="001C5735"/>
    <w:rsid w:val="001C73AB"/>
    <w:rsid w:val="001D2031"/>
    <w:rsid w:val="001D21AF"/>
    <w:rsid w:val="001D36AF"/>
    <w:rsid w:val="001D7807"/>
    <w:rsid w:val="001D7A5A"/>
    <w:rsid w:val="001E0BF5"/>
    <w:rsid w:val="001E0E80"/>
    <w:rsid w:val="001E1A7B"/>
    <w:rsid w:val="001E3116"/>
    <w:rsid w:val="001E4660"/>
    <w:rsid w:val="001E4F7B"/>
    <w:rsid w:val="001E4FCB"/>
    <w:rsid w:val="001E7D43"/>
    <w:rsid w:val="001F2226"/>
    <w:rsid w:val="001F3EDD"/>
    <w:rsid w:val="001F4109"/>
    <w:rsid w:val="001F4256"/>
    <w:rsid w:val="001F42A1"/>
    <w:rsid w:val="001F54DE"/>
    <w:rsid w:val="001F5AEF"/>
    <w:rsid w:val="001F6162"/>
    <w:rsid w:val="001F6470"/>
    <w:rsid w:val="001F6547"/>
    <w:rsid w:val="002000E2"/>
    <w:rsid w:val="00200F56"/>
    <w:rsid w:val="00202E7F"/>
    <w:rsid w:val="0020384C"/>
    <w:rsid w:val="00203A8A"/>
    <w:rsid w:val="002047A5"/>
    <w:rsid w:val="002058CF"/>
    <w:rsid w:val="00206101"/>
    <w:rsid w:val="00206401"/>
    <w:rsid w:val="00206595"/>
    <w:rsid w:val="00206B67"/>
    <w:rsid w:val="00207193"/>
    <w:rsid w:val="0021005F"/>
    <w:rsid w:val="002109A9"/>
    <w:rsid w:val="00210A7C"/>
    <w:rsid w:val="00211E1F"/>
    <w:rsid w:val="002122EF"/>
    <w:rsid w:val="00212449"/>
    <w:rsid w:val="002139ED"/>
    <w:rsid w:val="00213DB6"/>
    <w:rsid w:val="0021791B"/>
    <w:rsid w:val="002243B8"/>
    <w:rsid w:val="002243DF"/>
    <w:rsid w:val="00226D25"/>
    <w:rsid w:val="00230A4D"/>
    <w:rsid w:val="002333E1"/>
    <w:rsid w:val="0023361E"/>
    <w:rsid w:val="00234C4D"/>
    <w:rsid w:val="00234F3F"/>
    <w:rsid w:val="002350EA"/>
    <w:rsid w:val="00235410"/>
    <w:rsid w:val="002362A3"/>
    <w:rsid w:val="00237F59"/>
    <w:rsid w:val="00242C91"/>
    <w:rsid w:val="00244130"/>
    <w:rsid w:val="00245751"/>
    <w:rsid w:val="00245C60"/>
    <w:rsid w:val="00246487"/>
    <w:rsid w:val="00247CD2"/>
    <w:rsid w:val="0025153C"/>
    <w:rsid w:val="00251FFA"/>
    <w:rsid w:val="00252F49"/>
    <w:rsid w:val="0025351A"/>
    <w:rsid w:val="00254E27"/>
    <w:rsid w:val="0025550A"/>
    <w:rsid w:val="00255536"/>
    <w:rsid w:val="0025591F"/>
    <w:rsid w:val="002563D3"/>
    <w:rsid w:val="00257E2E"/>
    <w:rsid w:val="00260F71"/>
    <w:rsid w:val="00261987"/>
    <w:rsid w:val="002632B3"/>
    <w:rsid w:val="00265031"/>
    <w:rsid w:val="00267C25"/>
    <w:rsid w:val="00267C45"/>
    <w:rsid w:val="00267DDC"/>
    <w:rsid w:val="0027047F"/>
    <w:rsid w:val="00271732"/>
    <w:rsid w:val="00271E17"/>
    <w:rsid w:val="00281D90"/>
    <w:rsid w:val="0028369F"/>
    <w:rsid w:val="00284C8F"/>
    <w:rsid w:val="00287B5A"/>
    <w:rsid w:val="002A0556"/>
    <w:rsid w:val="002A4BD3"/>
    <w:rsid w:val="002B4045"/>
    <w:rsid w:val="002B5E76"/>
    <w:rsid w:val="002B76D7"/>
    <w:rsid w:val="002C002C"/>
    <w:rsid w:val="002C0B2E"/>
    <w:rsid w:val="002C4868"/>
    <w:rsid w:val="002C49FE"/>
    <w:rsid w:val="002C58DB"/>
    <w:rsid w:val="002C723A"/>
    <w:rsid w:val="002C7FF6"/>
    <w:rsid w:val="002D06C2"/>
    <w:rsid w:val="002D3D31"/>
    <w:rsid w:val="002D43B9"/>
    <w:rsid w:val="002D45CF"/>
    <w:rsid w:val="002D46FA"/>
    <w:rsid w:val="002D548F"/>
    <w:rsid w:val="002D5620"/>
    <w:rsid w:val="002D5BA3"/>
    <w:rsid w:val="002D5E2C"/>
    <w:rsid w:val="002D6BB2"/>
    <w:rsid w:val="002D7FC3"/>
    <w:rsid w:val="002E0A2A"/>
    <w:rsid w:val="002E0F9B"/>
    <w:rsid w:val="002E1C10"/>
    <w:rsid w:val="002E1FC0"/>
    <w:rsid w:val="002E3C41"/>
    <w:rsid w:val="002E3D1A"/>
    <w:rsid w:val="002E6DE4"/>
    <w:rsid w:val="002F1041"/>
    <w:rsid w:val="002F15C2"/>
    <w:rsid w:val="002F739D"/>
    <w:rsid w:val="002F7CCA"/>
    <w:rsid w:val="00302DF2"/>
    <w:rsid w:val="003045A6"/>
    <w:rsid w:val="0030660E"/>
    <w:rsid w:val="00311869"/>
    <w:rsid w:val="00311FD5"/>
    <w:rsid w:val="003128B4"/>
    <w:rsid w:val="0031404C"/>
    <w:rsid w:val="00315C8B"/>
    <w:rsid w:val="00316A9B"/>
    <w:rsid w:val="00316AF6"/>
    <w:rsid w:val="00320D9A"/>
    <w:rsid w:val="00322B01"/>
    <w:rsid w:val="00323ADB"/>
    <w:rsid w:val="00323CD6"/>
    <w:rsid w:val="00327326"/>
    <w:rsid w:val="00327E2D"/>
    <w:rsid w:val="00332CCC"/>
    <w:rsid w:val="00334324"/>
    <w:rsid w:val="00334D16"/>
    <w:rsid w:val="0033501B"/>
    <w:rsid w:val="00335063"/>
    <w:rsid w:val="00335551"/>
    <w:rsid w:val="00336575"/>
    <w:rsid w:val="00336929"/>
    <w:rsid w:val="003402CB"/>
    <w:rsid w:val="0034305C"/>
    <w:rsid w:val="00344E30"/>
    <w:rsid w:val="0034614F"/>
    <w:rsid w:val="0035106E"/>
    <w:rsid w:val="00352601"/>
    <w:rsid w:val="003546B4"/>
    <w:rsid w:val="0035517C"/>
    <w:rsid w:val="00355A5F"/>
    <w:rsid w:val="003609B6"/>
    <w:rsid w:val="00360F41"/>
    <w:rsid w:val="0036311C"/>
    <w:rsid w:val="00363DAF"/>
    <w:rsid w:val="0036514A"/>
    <w:rsid w:val="003654F4"/>
    <w:rsid w:val="0036609F"/>
    <w:rsid w:val="0036641B"/>
    <w:rsid w:val="003668D5"/>
    <w:rsid w:val="00372034"/>
    <w:rsid w:val="003728B1"/>
    <w:rsid w:val="00372C94"/>
    <w:rsid w:val="003732C3"/>
    <w:rsid w:val="00375475"/>
    <w:rsid w:val="00375AFE"/>
    <w:rsid w:val="00377937"/>
    <w:rsid w:val="00381CAF"/>
    <w:rsid w:val="003832C8"/>
    <w:rsid w:val="00383D3A"/>
    <w:rsid w:val="0038484F"/>
    <w:rsid w:val="00384D8A"/>
    <w:rsid w:val="0038718A"/>
    <w:rsid w:val="003955D0"/>
    <w:rsid w:val="0039672D"/>
    <w:rsid w:val="00396ADE"/>
    <w:rsid w:val="00397479"/>
    <w:rsid w:val="003A16EF"/>
    <w:rsid w:val="003A21E5"/>
    <w:rsid w:val="003A38B5"/>
    <w:rsid w:val="003A3ABE"/>
    <w:rsid w:val="003A3B4D"/>
    <w:rsid w:val="003A3EC7"/>
    <w:rsid w:val="003A499B"/>
    <w:rsid w:val="003A5941"/>
    <w:rsid w:val="003A5E33"/>
    <w:rsid w:val="003B56EA"/>
    <w:rsid w:val="003C0B41"/>
    <w:rsid w:val="003C14F1"/>
    <w:rsid w:val="003C15D6"/>
    <w:rsid w:val="003C53BA"/>
    <w:rsid w:val="003C59F1"/>
    <w:rsid w:val="003C5BCE"/>
    <w:rsid w:val="003C63D2"/>
    <w:rsid w:val="003D06C6"/>
    <w:rsid w:val="003D078D"/>
    <w:rsid w:val="003D1168"/>
    <w:rsid w:val="003D1FB2"/>
    <w:rsid w:val="003D20AD"/>
    <w:rsid w:val="003D20CF"/>
    <w:rsid w:val="003D2E2D"/>
    <w:rsid w:val="003D72EC"/>
    <w:rsid w:val="003E0403"/>
    <w:rsid w:val="003E0B49"/>
    <w:rsid w:val="003E0CDF"/>
    <w:rsid w:val="003E18BF"/>
    <w:rsid w:val="003F26B0"/>
    <w:rsid w:val="003F45A3"/>
    <w:rsid w:val="003F750C"/>
    <w:rsid w:val="003F76F1"/>
    <w:rsid w:val="004009E3"/>
    <w:rsid w:val="00400B49"/>
    <w:rsid w:val="004029A6"/>
    <w:rsid w:val="004036D8"/>
    <w:rsid w:val="004037C7"/>
    <w:rsid w:val="004038E8"/>
    <w:rsid w:val="0040703C"/>
    <w:rsid w:val="00411422"/>
    <w:rsid w:val="00412035"/>
    <w:rsid w:val="00412B66"/>
    <w:rsid w:val="00412F58"/>
    <w:rsid w:val="004143E6"/>
    <w:rsid w:val="004168E7"/>
    <w:rsid w:val="00416F84"/>
    <w:rsid w:val="0042092F"/>
    <w:rsid w:val="0042497F"/>
    <w:rsid w:val="00424C73"/>
    <w:rsid w:val="00426DB3"/>
    <w:rsid w:val="00427695"/>
    <w:rsid w:val="004276D5"/>
    <w:rsid w:val="00427A2F"/>
    <w:rsid w:val="004309C8"/>
    <w:rsid w:val="00431FB4"/>
    <w:rsid w:val="00432BDC"/>
    <w:rsid w:val="004353BE"/>
    <w:rsid w:val="004425BF"/>
    <w:rsid w:val="00443B2A"/>
    <w:rsid w:val="004443BA"/>
    <w:rsid w:val="00445653"/>
    <w:rsid w:val="004463C5"/>
    <w:rsid w:val="00450993"/>
    <w:rsid w:val="004517F1"/>
    <w:rsid w:val="004522C9"/>
    <w:rsid w:val="0045480A"/>
    <w:rsid w:val="00455256"/>
    <w:rsid w:val="00456E5E"/>
    <w:rsid w:val="0045754F"/>
    <w:rsid w:val="00457D78"/>
    <w:rsid w:val="00457ED5"/>
    <w:rsid w:val="00462280"/>
    <w:rsid w:val="00464804"/>
    <w:rsid w:val="0046546A"/>
    <w:rsid w:val="00470810"/>
    <w:rsid w:val="00470925"/>
    <w:rsid w:val="00472794"/>
    <w:rsid w:val="00472C63"/>
    <w:rsid w:val="00473490"/>
    <w:rsid w:val="0047538A"/>
    <w:rsid w:val="004769A3"/>
    <w:rsid w:val="004772B9"/>
    <w:rsid w:val="0048124F"/>
    <w:rsid w:val="00482461"/>
    <w:rsid w:val="00484B55"/>
    <w:rsid w:val="00487643"/>
    <w:rsid w:val="00487A19"/>
    <w:rsid w:val="00487D09"/>
    <w:rsid w:val="00487D5C"/>
    <w:rsid w:val="00492667"/>
    <w:rsid w:val="00492B02"/>
    <w:rsid w:val="00493936"/>
    <w:rsid w:val="00493D9A"/>
    <w:rsid w:val="004964F9"/>
    <w:rsid w:val="0049650B"/>
    <w:rsid w:val="004A1CAE"/>
    <w:rsid w:val="004A356B"/>
    <w:rsid w:val="004A4CC6"/>
    <w:rsid w:val="004A6786"/>
    <w:rsid w:val="004A7647"/>
    <w:rsid w:val="004B213C"/>
    <w:rsid w:val="004B31A4"/>
    <w:rsid w:val="004B35D7"/>
    <w:rsid w:val="004B52DF"/>
    <w:rsid w:val="004C01CE"/>
    <w:rsid w:val="004C5FBD"/>
    <w:rsid w:val="004C6C37"/>
    <w:rsid w:val="004D236F"/>
    <w:rsid w:val="004D2B6F"/>
    <w:rsid w:val="004D573E"/>
    <w:rsid w:val="004D66F6"/>
    <w:rsid w:val="004D7BC5"/>
    <w:rsid w:val="004E0F2C"/>
    <w:rsid w:val="004E20DE"/>
    <w:rsid w:val="004E2388"/>
    <w:rsid w:val="004E2CCE"/>
    <w:rsid w:val="004E3640"/>
    <w:rsid w:val="004E432E"/>
    <w:rsid w:val="004E4BB9"/>
    <w:rsid w:val="004E559E"/>
    <w:rsid w:val="004E5A4A"/>
    <w:rsid w:val="004F19C1"/>
    <w:rsid w:val="004F4952"/>
    <w:rsid w:val="00501070"/>
    <w:rsid w:val="00501F8F"/>
    <w:rsid w:val="005030BF"/>
    <w:rsid w:val="005041FD"/>
    <w:rsid w:val="00504F98"/>
    <w:rsid w:val="00505F3C"/>
    <w:rsid w:val="00514098"/>
    <w:rsid w:val="0051524D"/>
    <w:rsid w:val="00515297"/>
    <w:rsid w:val="00515BEF"/>
    <w:rsid w:val="005225B2"/>
    <w:rsid w:val="005227D7"/>
    <w:rsid w:val="005236D4"/>
    <w:rsid w:val="00523A8B"/>
    <w:rsid w:val="005242B4"/>
    <w:rsid w:val="005246F7"/>
    <w:rsid w:val="00527853"/>
    <w:rsid w:val="00530E54"/>
    <w:rsid w:val="005319A8"/>
    <w:rsid w:val="00532173"/>
    <w:rsid w:val="0053237A"/>
    <w:rsid w:val="005323F1"/>
    <w:rsid w:val="005337AA"/>
    <w:rsid w:val="00541FF7"/>
    <w:rsid w:val="00542739"/>
    <w:rsid w:val="00543F6F"/>
    <w:rsid w:val="00545095"/>
    <w:rsid w:val="00545FE8"/>
    <w:rsid w:val="00547D20"/>
    <w:rsid w:val="005536B7"/>
    <w:rsid w:val="00561A82"/>
    <w:rsid w:val="00563054"/>
    <w:rsid w:val="005631EC"/>
    <w:rsid w:val="005663DF"/>
    <w:rsid w:val="0056688C"/>
    <w:rsid w:val="00567C0E"/>
    <w:rsid w:val="005722BF"/>
    <w:rsid w:val="005740DA"/>
    <w:rsid w:val="00575A40"/>
    <w:rsid w:val="0057629F"/>
    <w:rsid w:val="005773A1"/>
    <w:rsid w:val="00583DEA"/>
    <w:rsid w:val="005935C1"/>
    <w:rsid w:val="00593C06"/>
    <w:rsid w:val="00593C7A"/>
    <w:rsid w:val="00594025"/>
    <w:rsid w:val="00597445"/>
    <w:rsid w:val="00597DED"/>
    <w:rsid w:val="005A0F0A"/>
    <w:rsid w:val="005A209A"/>
    <w:rsid w:val="005A3F2C"/>
    <w:rsid w:val="005A4483"/>
    <w:rsid w:val="005B0A4A"/>
    <w:rsid w:val="005B4C54"/>
    <w:rsid w:val="005B4CE7"/>
    <w:rsid w:val="005B7569"/>
    <w:rsid w:val="005B7668"/>
    <w:rsid w:val="005C0244"/>
    <w:rsid w:val="005C0647"/>
    <w:rsid w:val="005C12C8"/>
    <w:rsid w:val="005C14D9"/>
    <w:rsid w:val="005C1AA5"/>
    <w:rsid w:val="005C60BA"/>
    <w:rsid w:val="005C6159"/>
    <w:rsid w:val="005C62AD"/>
    <w:rsid w:val="005D0299"/>
    <w:rsid w:val="005D0A0D"/>
    <w:rsid w:val="005D0C83"/>
    <w:rsid w:val="005D6F27"/>
    <w:rsid w:val="005D7117"/>
    <w:rsid w:val="005E0DCF"/>
    <w:rsid w:val="005E250C"/>
    <w:rsid w:val="005E2DE7"/>
    <w:rsid w:val="005E31FB"/>
    <w:rsid w:val="005E5FF0"/>
    <w:rsid w:val="005E614E"/>
    <w:rsid w:val="005E7539"/>
    <w:rsid w:val="005F053A"/>
    <w:rsid w:val="005F0E67"/>
    <w:rsid w:val="005F109A"/>
    <w:rsid w:val="005F1D6E"/>
    <w:rsid w:val="005F2096"/>
    <w:rsid w:val="005F2DB9"/>
    <w:rsid w:val="005F2F04"/>
    <w:rsid w:val="005F4C79"/>
    <w:rsid w:val="005F5178"/>
    <w:rsid w:val="005F5CA5"/>
    <w:rsid w:val="00601AAD"/>
    <w:rsid w:val="00601FFC"/>
    <w:rsid w:val="00602F03"/>
    <w:rsid w:val="006034C2"/>
    <w:rsid w:val="00605233"/>
    <w:rsid w:val="00610E78"/>
    <w:rsid w:val="00612197"/>
    <w:rsid w:val="00615CAD"/>
    <w:rsid w:val="00616C4F"/>
    <w:rsid w:val="006171CE"/>
    <w:rsid w:val="0062145B"/>
    <w:rsid w:val="0062204C"/>
    <w:rsid w:val="00622783"/>
    <w:rsid w:val="00622CDA"/>
    <w:rsid w:val="00623905"/>
    <w:rsid w:val="00625285"/>
    <w:rsid w:val="006308D5"/>
    <w:rsid w:val="00633702"/>
    <w:rsid w:val="006346C1"/>
    <w:rsid w:val="00635783"/>
    <w:rsid w:val="00636307"/>
    <w:rsid w:val="00637020"/>
    <w:rsid w:val="00637E25"/>
    <w:rsid w:val="00640A15"/>
    <w:rsid w:val="00641A35"/>
    <w:rsid w:val="006469B8"/>
    <w:rsid w:val="00650AF3"/>
    <w:rsid w:val="00653EFC"/>
    <w:rsid w:val="00654058"/>
    <w:rsid w:val="0065417A"/>
    <w:rsid w:val="0065520E"/>
    <w:rsid w:val="0065529A"/>
    <w:rsid w:val="00662F0A"/>
    <w:rsid w:val="006632FA"/>
    <w:rsid w:val="00663DDC"/>
    <w:rsid w:val="006675C6"/>
    <w:rsid w:val="00670278"/>
    <w:rsid w:val="0067152A"/>
    <w:rsid w:val="0067475E"/>
    <w:rsid w:val="006756A7"/>
    <w:rsid w:val="0067599A"/>
    <w:rsid w:val="00676BCD"/>
    <w:rsid w:val="006776CA"/>
    <w:rsid w:val="00677805"/>
    <w:rsid w:val="00677F91"/>
    <w:rsid w:val="006825EE"/>
    <w:rsid w:val="006857BC"/>
    <w:rsid w:val="00686460"/>
    <w:rsid w:val="0069077F"/>
    <w:rsid w:val="00694BC5"/>
    <w:rsid w:val="00694DBF"/>
    <w:rsid w:val="00696F89"/>
    <w:rsid w:val="006974B7"/>
    <w:rsid w:val="006A0C3B"/>
    <w:rsid w:val="006A22CC"/>
    <w:rsid w:val="006A31D7"/>
    <w:rsid w:val="006A70F7"/>
    <w:rsid w:val="006B0F58"/>
    <w:rsid w:val="006B2AC2"/>
    <w:rsid w:val="006B5318"/>
    <w:rsid w:val="006B6335"/>
    <w:rsid w:val="006B70FF"/>
    <w:rsid w:val="006C65A5"/>
    <w:rsid w:val="006D0A3D"/>
    <w:rsid w:val="006D0DD6"/>
    <w:rsid w:val="006D3262"/>
    <w:rsid w:val="006D47EE"/>
    <w:rsid w:val="006E18E2"/>
    <w:rsid w:val="006E1C40"/>
    <w:rsid w:val="006E3C0A"/>
    <w:rsid w:val="006E4C7C"/>
    <w:rsid w:val="006E4ED4"/>
    <w:rsid w:val="006E4FBF"/>
    <w:rsid w:val="006E5851"/>
    <w:rsid w:val="006F2D9C"/>
    <w:rsid w:val="006F32EA"/>
    <w:rsid w:val="006F3F7B"/>
    <w:rsid w:val="006F658E"/>
    <w:rsid w:val="006F7CD7"/>
    <w:rsid w:val="006F7FD2"/>
    <w:rsid w:val="00701A10"/>
    <w:rsid w:val="00702C75"/>
    <w:rsid w:val="0070516B"/>
    <w:rsid w:val="0070564A"/>
    <w:rsid w:val="007129D6"/>
    <w:rsid w:val="00712FE6"/>
    <w:rsid w:val="00713271"/>
    <w:rsid w:val="007135F6"/>
    <w:rsid w:val="007145D9"/>
    <w:rsid w:val="00715EAA"/>
    <w:rsid w:val="00720C8C"/>
    <w:rsid w:val="00721F9A"/>
    <w:rsid w:val="007228BA"/>
    <w:rsid w:val="00725B86"/>
    <w:rsid w:val="007268B2"/>
    <w:rsid w:val="007278DD"/>
    <w:rsid w:val="00727C71"/>
    <w:rsid w:val="00731AA8"/>
    <w:rsid w:val="00733043"/>
    <w:rsid w:val="00733CDA"/>
    <w:rsid w:val="00734301"/>
    <w:rsid w:val="00734586"/>
    <w:rsid w:val="00735073"/>
    <w:rsid w:val="00735672"/>
    <w:rsid w:val="00736862"/>
    <w:rsid w:val="007420E5"/>
    <w:rsid w:val="00743795"/>
    <w:rsid w:val="007506F0"/>
    <w:rsid w:val="007512A0"/>
    <w:rsid w:val="0075132D"/>
    <w:rsid w:val="0075153F"/>
    <w:rsid w:val="00754F33"/>
    <w:rsid w:val="00757CEF"/>
    <w:rsid w:val="00764332"/>
    <w:rsid w:val="007648BA"/>
    <w:rsid w:val="00767E37"/>
    <w:rsid w:val="007710CA"/>
    <w:rsid w:val="00772EBC"/>
    <w:rsid w:val="00775549"/>
    <w:rsid w:val="00777B3D"/>
    <w:rsid w:val="00782E56"/>
    <w:rsid w:val="00783863"/>
    <w:rsid w:val="00784E98"/>
    <w:rsid w:val="00786C75"/>
    <w:rsid w:val="0078747C"/>
    <w:rsid w:val="00791FA5"/>
    <w:rsid w:val="00793C8E"/>
    <w:rsid w:val="007971DB"/>
    <w:rsid w:val="007A0C57"/>
    <w:rsid w:val="007A0CCC"/>
    <w:rsid w:val="007A3DE9"/>
    <w:rsid w:val="007A62DF"/>
    <w:rsid w:val="007A6A83"/>
    <w:rsid w:val="007B0DFD"/>
    <w:rsid w:val="007B4B41"/>
    <w:rsid w:val="007C1393"/>
    <w:rsid w:val="007C1A65"/>
    <w:rsid w:val="007C3DE1"/>
    <w:rsid w:val="007C5215"/>
    <w:rsid w:val="007C5466"/>
    <w:rsid w:val="007C6163"/>
    <w:rsid w:val="007C6923"/>
    <w:rsid w:val="007C6B2B"/>
    <w:rsid w:val="007D0962"/>
    <w:rsid w:val="007D63B4"/>
    <w:rsid w:val="007D673A"/>
    <w:rsid w:val="007E2844"/>
    <w:rsid w:val="007E443A"/>
    <w:rsid w:val="007E54ED"/>
    <w:rsid w:val="007E59A0"/>
    <w:rsid w:val="007E7922"/>
    <w:rsid w:val="007F0BF1"/>
    <w:rsid w:val="007F185A"/>
    <w:rsid w:val="007F30AC"/>
    <w:rsid w:val="007F632D"/>
    <w:rsid w:val="007F6A39"/>
    <w:rsid w:val="007F79B8"/>
    <w:rsid w:val="00801DE3"/>
    <w:rsid w:val="008029D7"/>
    <w:rsid w:val="00803C20"/>
    <w:rsid w:val="0080442D"/>
    <w:rsid w:val="008044E0"/>
    <w:rsid w:val="0080528E"/>
    <w:rsid w:val="0081271B"/>
    <w:rsid w:val="00813BD3"/>
    <w:rsid w:val="00821CE8"/>
    <w:rsid w:val="00822F05"/>
    <w:rsid w:val="00823F27"/>
    <w:rsid w:val="00826678"/>
    <w:rsid w:val="00827630"/>
    <w:rsid w:val="00827C5D"/>
    <w:rsid w:val="0083021A"/>
    <w:rsid w:val="00830447"/>
    <w:rsid w:val="008317B2"/>
    <w:rsid w:val="00832B5B"/>
    <w:rsid w:val="008345C3"/>
    <w:rsid w:val="00834E9F"/>
    <w:rsid w:val="00836577"/>
    <w:rsid w:val="00836763"/>
    <w:rsid w:val="00841EDF"/>
    <w:rsid w:val="00842038"/>
    <w:rsid w:val="0084218F"/>
    <w:rsid w:val="00845B01"/>
    <w:rsid w:val="00851154"/>
    <w:rsid w:val="00851E9C"/>
    <w:rsid w:val="008528A7"/>
    <w:rsid w:val="00853649"/>
    <w:rsid w:val="00855791"/>
    <w:rsid w:val="00855834"/>
    <w:rsid w:val="00856DE0"/>
    <w:rsid w:val="00857B5B"/>
    <w:rsid w:val="008626F3"/>
    <w:rsid w:val="00866EB4"/>
    <w:rsid w:val="00871AB5"/>
    <w:rsid w:val="00872035"/>
    <w:rsid w:val="00872367"/>
    <w:rsid w:val="0087452C"/>
    <w:rsid w:val="00877E07"/>
    <w:rsid w:val="00880760"/>
    <w:rsid w:val="00881AA2"/>
    <w:rsid w:val="008830A7"/>
    <w:rsid w:val="008847A9"/>
    <w:rsid w:val="00885288"/>
    <w:rsid w:val="00885D64"/>
    <w:rsid w:val="008861E3"/>
    <w:rsid w:val="00891255"/>
    <w:rsid w:val="00892476"/>
    <w:rsid w:val="008930B3"/>
    <w:rsid w:val="00894183"/>
    <w:rsid w:val="0089473A"/>
    <w:rsid w:val="00895765"/>
    <w:rsid w:val="008A01C1"/>
    <w:rsid w:val="008A3A1E"/>
    <w:rsid w:val="008A3EE5"/>
    <w:rsid w:val="008A6224"/>
    <w:rsid w:val="008A76D9"/>
    <w:rsid w:val="008B2870"/>
    <w:rsid w:val="008B2B7E"/>
    <w:rsid w:val="008B40C4"/>
    <w:rsid w:val="008B4243"/>
    <w:rsid w:val="008B4E82"/>
    <w:rsid w:val="008B57C0"/>
    <w:rsid w:val="008B5BAB"/>
    <w:rsid w:val="008B5CF0"/>
    <w:rsid w:val="008B78A5"/>
    <w:rsid w:val="008C450A"/>
    <w:rsid w:val="008C4CE0"/>
    <w:rsid w:val="008C5F25"/>
    <w:rsid w:val="008C7286"/>
    <w:rsid w:val="008D1E2D"/>
    <w:rsid w:val="008D277C"/>
    <w:rsid w:val="008D3B56"/>
    <w:rsid w:val="008D41C8"/>
    <w:rsid w:val="008D45F4"/>
    <w:rsid w:val="008D5C3E"/>
    <w:rsid w:val="008D6CDC"/>
    <w:rsid w:val="008E0C46"/>
    <w:rsid w:val="008E2F04"/>
    <w:rsid w:val="008E32DA"/>
    <w:rsid w:val="008E4E08"/>
    <w:rsid w:val="008E58B9"/>
    <w:rsid w:val="008F0872"/>
    <w:rsid w:val="008F1E2F"/>
    <w:rsid w:val="008F2C52"/>
    <w:rsid w:val="008F2CC8"/>
    <w:rsid w:val="008F48FB"/>
    <w:rsid w:val="008F6C8B"/>
    <w:rsid w:val="008F771A"/>
    <w:rsid w:val="009004D5"/>
    <w:rsid w:val="009035B6"/>
    <w:rsid w:val="00907A1A"/>
    <w:rsid w:val="00907F30"/>
    <w:rsid w:val="00913A11"/>
    <w:rsid w:val="0092089D"/>
    <w:rsid w:val="009227CC"/>
    <w:rsid w:val="00923490"/>
    <w:rsid w:val="00927933"/>
    <w:rsid w:val="00931783"/>
    <w:rsid w:val="00936766"/>
    <w:rsid w:val="009367CB"/>
    <w:rsid w:val="009371A0"/>
    <w:rsid w:val="00940010"/>
    <w:rsid w:val="009405A3"/>
    <w:rsid w:val="009441D1"/>
    <w:rsid w:val="00944F45"/>
    <w:rsid w:val="00946ABB"/>
    <w:rsid w:val="00946C0D"/>
    <w:rsid w:val="009504BE"/>
    <w:rsid w:val="00952520"/>
    <w:rsid w:val="00952F71"/>
    <w:rsid w:val="00954886"/>
    <w:rsid w:val="00955127"/>
    <w:rsid w:val="00955A6B"/>
    <w:rsid w:val="009563A0"/>
    <w:rsid w:val="00960D2C"/>
    <w:rsid w:val="00961ADB"/>
    <w:rsid w:val="009643F0"/>
    <w:rsid w:val="0096445B"/>
    <w:rsid w:val="00964C11"/>
    <w:rsid w:val="00966C91"/>
    <w:rsid w:val="009677EF"/>
    <w:rsid w:val="00972E94"/>
    <w:rsid w:val="009738FF"/>
    <w:rsid w:val="00975F26"/>
    <w:rsid w:val="00976E1A"/>
    <w:rsid w:val="0097707D"/>
    <w:rsid w:val="00981559"/>
    <w:rsid w:val="00982BEE"/>
    <w:rsid w:val="00984553"/>
    <w:rsid w:val="0098757B"/>
    <w:rsid w:val="0099052A"/>
    <w:rsid w:val="009909CD"/>
    <w:rsid w:val="0099479A"/>
    <w:rsid w:val="00994C2D"/>
    <w:rsid w:val="0099638B"/>
    <w:rsid w:val="00997217"/>
    <w:rsid w:val="00997B54"/>
    <w:rsid w:val="00997C0E"/>
    <w:rsid w:val="009A0888"/>
    <w:rsid w:val="009A0D60"/>
    <w:rsid w:val="009A2CF4"/>
    <w:rsid w:val="009A4BA3"/>
    <w:rsid w:val="009A7F6F"/>
    <w:rsid w:val="009B0FA4"/>
    <w:rsid w:val="009B5240"/>
    <w:rsid w:val="009B5373"/>
    <w:rsid w:val="009B598C"/>
    <w:rsid w:val="009B6D48"/>
    <w:rsid w:val="009C2165"/>
    <w:rsid w:val="009C2877"/>
    <w:rsid w:val="009C382E"/>
    <w:rsid w:val="009C65C3"/>
    <w:rsid w:val="009C6ED2"/>
    <w:rsid w:val="009D0B02"/>
    <w:rsid w:val="009D10B4"/>
    <w:rsid w:val="009D2FAC"/>
    <w:rsid w:val="009D66D4"/>
    <w:rsid w:val="009E3510"/>
    <w:rsid w:val="009F0294"/>
    <w:rsid w:val="009F2560"/>
    <w:rsid w:val="009F5A44"/>
    <w:rsid w:val="009F6707"/>
    <w:rsid w:val="00A032B4"/>
    <w:rsid w:val="00A071E9"/>
    <w:rsid w:val="00A0772F"/>
    <w:rsid w:val="00A10168"/>
    <w:rsid w:val="00A10C98"/>
    <w:rsid w:val="00A15067"/>
    <w:rsid w:val="00A20ED2"/>
    <w:rsid w:val="00A2107F"/>
    <w:rsid w:val="00A21D42"/>
    <w:rsid w:val="00A2385B"/>
    <w:rsid w:val="00A24476"/>
    <w:rsid w:val="00A27BEA"/>
    <w:rsid w:val="00A315E9"/>
    <w:rsid w:val="00A36166"/>
    <w:rsid w:val="00A37814"/>
    <w:rsid w:val="00A4091C"/>
    <w:rsid w:val="00A41436"/>
    <w:rsid w:val="00A4310B"/>
    <w:rsid w:val="00A4406C"/>
    <w:rsid w:val="00A47CEE"/>
    <w:rsid w:val="00A50CB1"/>
    <w:rsid w:val="00A5309B"/>
    <w:rsid w:val="00A54708"/>
    <w:rsid w:val="00A549B5"/>
    <w:rsid w:val="00A55DF7"/>
    <w:rsid w:val="00A6175A"/>
    <w:rsid w:val="00A61B50"/>
    <w:rsid w:val="00A62D98"/>
    <w:rsid w:val="00A63990"/>
    <w:rsid w:val="00A6461A"/>
    <w:rsid w:val="00A65AEB"/>
    <w:rsid w:val="00A660DF"/>
    <w:rsid w:val="00A7193F"/>
    <w:rsid w:val="00A72478"/>
    <w:rsid w:val="00A748C9"/>
    <w:rsid w:val="00A77270"/>
    <w:rsid w:val="00A8079B"/>
    <w:rsid w:val="00A807C6"/>
    <w:rsid w:val="00A82040"/>
    <w:rsid w:val="00A8353D"/>
    <w:rsid w:val="00A839F4"/>
    <w:rsid w:val="00A86078"/>
    <w:rsid w:val="00A877E6"/>
    <w:rsid w:val="00A9275C"/>
    <w:rsid w:val="00A92A0B"/>
    <w:rsid w:val="00A9495D"/>
    <w:rsid w:val="00A95267"/>
    <w:rsid w:val="00A95C69"/>
    <w:rsid w:val="00A96DE6"/>
    <w:rsid w:val="00AA205C"/>
    <w:rsid w:val="00AA4C67"/>
    <w:rsid w:val="00AA4E7C"/>
    <w:rsid w:val="00AA5F7C"/>
    <w:rsid w:val="00AA63DC"/>
    <w:rsid w:val="00AA6752"/>
    <w:rsid w:val="00AA6CD7"/>
    <w:rsid w:val="00AB2CFD"/>
    <w:rsid w:val="00AB2D68"/>
    <w:rsid w:val="00AB3324"/>
    <w:rsid w:val="00AB37BA"/>
    <w:rsid w:val="00AB3A2C"/>
    <w:rsid w:val="00AB3DBD"/>
    <w:rsid w:val="00AB3FD9"/>
    <w:rsid w:val="00AB4469"/>
    <w:rsid w:val="00AB4D94"/>
    <w:rsid w:val="00AB6381"/>
    <w:rsid w:val="00AB656B"/>
    <w:rsid w:val="00AB696B"/>
    <w:rsid w:val="00AB715B"/>
    <w:rsid w:val="00AC0E58"/>
    <w:rsid w:val="00AC2509"/>
    <w:rsid w:val="00AC2947"/>
    <w:rsid w:val="00AC3DA1"/>
    <w:rsid w:val="00AC4A91"/>
    <w:rsid w:val="00AC6DAA"/>
    <w:rsid w:val="00AD02E3"/>
    <w:rsid w:val="00AD03AA"/>
    <w:rsid w:val="00AD1A2C"/>
    <w:rsid w:val="00AD3487"/>
    <w:rsid w:val="00AD35C4"/>
    <w:rsid w:val="00AD4031"/>
    <w:rsid w:val="00AD5AEC"/>
    <w:rsid w:val="00AD6F97"/>
    <w:rsid w:val="00AE166A"/>
    <w:rsid w:val="00AE1CC0"/>
    <w:rsid w:val="00AE1F37"/>
    <w:rsid w:val="00AE2689"/>
    <w:rsid w:val="00AE2D45"/>
    <w:rsid w:val="00AE2E77"/>
    <w:rsid w:val="00AE37DA"/>
    <w:rsid w:val="00AE6749"/>
    <w:rsid w:val="00AF060F"/>
    <w:rsid w:val="00AF2ED0"/>
    <w:rsid w:val="00AF5F40"/>
    <w:rsid w:val="00AF67B5"/>
    <w:rsid w:val="00B008BB"/>
    <w:rsid w:val="00B0267B"/>
    <w:rsid w:val="00B03E5D"/>
    <w:rsid w:val="00B03ED1"/>
    <w:rsid w:val="00B04300"/>
    <w:rsid w:val="00B04726"/>
    <w:rsid w:val="00B04F3C"/>
    <w:rsid w:val="00B05E28"/>
    <w:rsid w:val="00B07FFA"/>
    <w:rsid w:val="00B11F79"/>
    <w:rsid w:val="00B123AA"/>
    <w:rsid w:val="00B155C1"/>
    <w:rsid w:val="00B1589B"/>
    <w:rsid w:val="00B16FBE"/>
    <w:rsid w:val="00B20189"/>
    <w:rsid w:val="00B2050D"/>
    <w:rsid w:val="00B207BC"/>
    <w:rsid w:val="00B22DE3"/>
    <w:rsid w:val="00B3056C"/>
    <w:rsid w:val="00B31190"/>
    <w:rsid w:val="00B335E0"/>
    <w:rsid w:val="00B33E18"/>
    <w:rsid w:val="00B34E80"/>
    <w:rsid w:val="00B35503"/>
    <w:rsid w:val="00B36A98"/>
    <w:rsid w:val="00B37F30"/>
    <w:rsid w:val="00B40B91"/>
    <w:rsid w:val="00B40D75"/>
    <w:rsid w:val="00B41469"/>
    <w:rsid w:val="00B416CD"/>
    <w:rsid w:val="00B44AA2"/>
    <w:rsid w:val="00B453B0"/>
    <w:rsid w:val="00B45447"/>
    <w:rsid w:val="00B540B5"/>
    <w:rsid w:val="00B5480A"/>
    <w:rsid w:val="00B54DCC"/>
    <w:rsid w:val="00B6575F"/>
    <w:rsid w:val="00B66D28"/>
    <w:rsid w:val="00B70FF4"/>
    <w:rsid w:val="00B7150A"/>
    <w:rsid w:val="00B75A3D"/>
    <w:rsid w:val="00B84368"/>
    <w:rsid w:val="00B867EB"/>
    <w:rsid w:val="00B90297"/>
    <w:rsid w:val="00B92DFF"/>
    <w:rsid w:val="00B95E6C"/>
    <w:rsid w:val="00B9642B"/>
    <w:rsid w:val="00B96874"/>
    <w:rsid w:val="00BA1AA6"/>
    <w:rsid w:val="00BA1BA2"/>
    <w:rsid w:val="00BA33E1"/>
    <w:rsid w:val="00BA3FC0"/>
    <w:rsid w:val="00BA7024"/>
    <w:rsid w:val="00BA73DE"/>
    <w:rsid w:val="00BA7C27"/>
    <w:rsid w:val="00BB292B"/>
    <w:rsid w:val="00BB39F5"/>
    <w:rsid w:val="00BB3FD4"/>
    <w:rsid w:val="00BB5E21"/>
    <w:rsid w:val="00BB7105"/>
    <w:rsid w:val="00BB7B0A"/>
    <w:rsid w:val="00BC10E6"/>
    <w:rsid w:val="00BC22FB"/>
    <w:rsid w:val="00BC292A"/>
    <w:rsid w:val="00BC2E4F"/>
    <w:rsid w:val="00BC3538"/>
    <w:rsid w:val="00BC4C9B"/>
    <w:rsid w:val="00BC53B3"/>
    <w:rsid w:val="00BC6E2B"/>
    <w:rsid w:val="00BC7139"/>
    <w:rsid w:val="00BD2E84"/>
    <w:rsid w:val="00BD4894"/>
    <w:rsid w:val="00BD51AD"/>
    <w:rsid w:val="00BD709F"/>
    <w:rsid w:val="00BD70AB"/>
    <w:rsid w:val="00BD73BC"/>
    <w:rsid w:val="00BE2F89"/>
    <w:rsid w:val="00BE3181"/>
    <w:rsid w:val="00BE53C1"/>
    <w:rsid w:val="00BE5524"/>
    <w:rsid w:val="00BE6214"/>
    <w:rsid w:val="00BF16F6"/>
    <w:rsid w:val="00BF1A90"/>
    <w:rsid w:val="00BF1F4D"/>
    <w:rsid w:val="00BF50BE"/>
    <w:rsid w:val="00BF7122"/>
    <w:rsid w:val="00BF7CB6"/>
    <w:rsid w:val="00C0070A"/>
    <w:rsid w:val="00C034F2"/>
    <w:rsid w:val="00C04708"/>
    <w:rsid w:val="00C04E5E"/>
    <w:rsid w:val="00C1279A"/>
    <w:rsid w:val="00C12ECF"/>
    <w:rsid w:val="00C1386E"/>
    <w:rsid w:val="00C14078"/>
    <w:rsid w:val="00C172F2"/>
    <w:rsid w:val="00C22128"/>
    <w:rsid w:val="00C23B93"/>
    <w:rsid w:val="00C30C1E"/>
    <w:rsid w:val="00C3145D"/>
    <w:rsid w:val="00C3387D"/>
    <w:rsid w:val="00C346D2"/>
    <w:rsid w:val="00C34ADB"/>
    <w:rsid w:val="00C3637C"/>
    <w:rsid w:val="00C3655E"/>
    <w:rsid w:val="00C36C96"/>
    <w:rsid w:val="00C407D2"/>
    <w:rsid w:val="00C41544"/>
    <w:rsid w:val="00C4785F"/>
    <w:rsid w:val="00C52F06"/>
    <w:rsid w:val="00C53500"/>
    <w:rsid w:val="00C54E8A"/>
    <w:rsid w:val="00C61A78"/>
    <w:rsid w:val="00C6266B"/>
    <w:rsid w:val="00C62BDA"/>
    <w:rsid w:val="00C6310D"/>
    <w:rsid w:val="00C63FFE"/>
    <w:rsid w:val="00C65F56"/>
    <w:rsid w:val="00C66AC3"/>
    <w:rsid w:val="00C66C1E"/>
    <w:rsid w:val="00C7021F"/>
    <w:rsid w:val="00C7036B"/>
    <w:rsid w:val="00C70FF5"/>
    <w:rsid w:val="00C71496"/>
    <w:rsid w:val="00C76612"/>
    <w:rsid w:val="00C7705F"/>
    <w:rsid w:val="00C776D7"/>
    <w:rsid w:val="00C77833"/>
    <w:rsid w:val="00C77D00"/>
    <w:rsid w:val="00C804BF"/>
    <w:rsid w:val="00C82349"/>
    <w:rsid w:val="00C8316D"/>
    <w:rsid w:val="00C834BD"/>
    <w:rsid w:val="00C834E7"/>
    <w:rsid w:val="00C87641"/>
    <w:rsid w:val="00C87DED"/>
    <w:rsid w:val="00C92E1A"/>
    <w:rsid w:val="00C9491B"/>
    <w:rsid w:val="00CA12D5"/>
    <w:rsid w:val="00CA1B35"/>
    <w:rsid w:val="00CA25DA"/>
    <w:rsid w:val="00CA3677"/>
    <w:rsid w:val="00CA4373"/>
    <w:rsid w:val="00CA4A14"/>
    <w:rsid w:val="00CA5F49"/>
    <w:rsid w:val="00CA7FF8"/>
    <w:rsid w:val="00CB0277"/>
    <w:rsid w:val="00CB1A19"/>
    <w:rsid w:val="00CB2965"/>
    <w:rsid w:val="00CB3625"/>
    <w:rsid w:val="00CC09A0"/>
    <w:rsid w:val="00CC0AB2"/>
    <w:rsid w:val="00CC14A7"/>
    <w:rsid w:val="00CC3587"/>
    <w:rsid w:val="00CC420D"/>
    <w:rsid w:val="00CC4500"/>
    <w:rsid w:val="00CC59D1"/>
    <w:rsid w:val="00CC5F02"/>
    <w:rsid w:val="00CC6436"/>
    <w:rsid w:val="00CC7681"/>
    <w:rsid w:val="00CD2067"/>
    <w:rsid w:val="00CD4300"/>
    <w:rsid w:val="00CD4363"/>
    <w:rsid w:val="00CD4DB8"/>
    <w:rsid w:val="00CD5390"/>
    <w:rsid w:val="00CE5EB3"/>
    <w:rsid w:val="00CF1704"/>
    <w:rsid w:val="00CF1CAF"/>
    <w:rsid w:val="00CF28AD"/>
    <w:rsid w:val="00CF3EE2"/>
    <w:rsid w:val="00D014F0"/>
    <w:rsid w:val="00D04C50"/>
    <w:rsid w:val="00D0610A"/>
    <w:rsid w:val="00D07AC1"/>
    <w:rsid w:val="00D102DD"/>
    <w:rsid w:val="00D123D7"/>
    <w:rsid w:val="00D143C7"/>
    <w:rsid w:val="00D14A3C"/>
    <w:rsid w:val="00D16489"/>
    <w:rsid w:val="00D16827"/>
    <w:rsid w:val="00D2158A"/>
    <w:rsid w:val="00D21C6E"/>
    <w:rsid w:val="00D23A48"/>
    <w:rsid w:val="00D25E00"/>
    <w:rsid w:val="00D26B86"/>
    <w:rsid w:val="00D30195"/>
    <w:rsid w:val="00D30DAA"/>
    <w:rsid w:val="00D36918"/>
    <w:rsid w:val="00D41874"/>
    <w:rsid w:val="00D436A5"/>
    <w:rsid w:val="00D43AD5"/>
    <w:rsid w:val="00D43D3C"/>
    <w:rsid w:val="00D4625E"/>
    <w:rsid w:val="00D526D8"/>
    <w:rsid w:val="00D52AE1"/>
    <w:rsid w:val="00D561A7"/>
    <w:rsid w:val="00D562A9"/>
    <w:rsid w:val="00D57BC4"/>
    <w:rsid w:val="00D607CC"/>
    <w:rsid w:val="00D60DE4"/>
    <w:rsid w:val="00D60E01"/>
    <w:rsid w:val="00D62B4B"/>
    <w:rsid w:val="00D62F9B"/>
    <w:rsid w:val="00D6798B"/>
    <w:rsid w:val="00D67B50"/>
    <w:rsid w:val="00D70195"/>
    <w:rsid w:val="00D7464E"/>
    <w:rsid w:val="00D75F84"/>
    <w:rsid w:val="00D7635B"/>
    <w:rsid w:val="00D776DD"/>
    <w:rsid w:val="00D80806"/>
    <w:rsid w:val="00D81E1B"/>
    <w:rsid w:val="00D83916"/>
    <w:rsid w:val="00D84511"/>
    <w:rsid w:val="00D8486D"/>
    <w:rsid w:val="00D85AE2"/>
    <w:rsid w:val="00D87B7A"/>
    <w:rsid w:val="00D9074E"/>
    <w:rsid w:val="00D91610"/>
    <w:rsid w:val="00D919A9"/>
    <w:rsid w:val="00D91EFF"/>
    <w:rsid w:val="00D93847"/>
    <w:rsid w:val="00D9484B"/>
    <w:rsid w:val="00D9722F"/>
    <w:rsid w:val="00DA0EEA"/>
    <w:rsid w:val="00DA12BC"/>
    <w:rsid w:val="00DA5CF8"/>
    <w:rsid w:val="00DA6621"/>
    <w:rsid w:val="00DA706D"/>
    <w:rsid w:val="00DB09C1"/>
    <w:rsid w:val="00DB0ADB"/>
    <w:rsid w:val="00DB2154"/>
    <w:rsid w:val="00DB5262"/>
    <w:rsid w:val="00DC05E8"/>
    <w:rsid w:val="00DC1B72"/>
    <w:rsid w:val="00DC1CC2"/>
    <w:rsid w:val="00DC28D5"/>
    <w:rsid w:val="00DC2DBD"/>
    <w:rsid w:val="00DC33D6"/>
    <w:rsid w:val="00DC3D9A"/>
    <w:rsid w:val="00DD2431"/>
    <w:rsid w:val="00DD4BF9"/>
    <w:rsid w:val="00DD7FD6"/>
    <w:rsid w:val="00DE08AE"/>
    <w:rsid w:val="00DE5F9E"/>
    <w:rsid w:val="00DF2877"/>
    <w:rsid w:val="00DF2D7E"/>
    <w:rsid w:val="00DF4D59"/>
    <w:rsid w:val="00DF51E9"/>
    <w:rsid w:val="00DF57F2"/>
    <w:rsid w:val="00DF788D"/>
    <w:rsid w:val="00E0346D"/>
    <w:rsid w:val="00E04ECF"/>
    <w:rsid w:val="00E059B3"/>
    <w:rsid w:val="00E066E8"/>
    <w:rsid w:val="00E11BC8"/>
    <w:rsid w:val="00E14647"/>
    <w:rsid w:val="00E14E1F"/>
    <w:rsid w:val="00E15EA0"/>
    <w:rsid w:val="00E17F34"/>
    <w:rsid w:val="00E22D98"/>
    <w:rsid w:val="00E22F85"/>
    <w:rsid w:val="00E237B5"/>
    <w:rsid w:val="00E23DED"/>
    <w:rsid w:val="00E25C42"/>
    <w:rsid w:val="00E276C0"/>
    <w:rsid w:val="00E279E9"/>
    <w:rsid w:val="00E30730"/>
    <w:rsid w:val="00E30A7A"/>
    <w:rsid w:val="00E3228A"/>
    <w:rsid w:val="00E335CC"/>
    <w:rsid w:val="00E35CD9"/>
    <w:rsid w:val="00E37ADE"/>
    <w:rsid w:val="00E43BA7"/>
    <w:rsid w:val="00E44486"/>
    <w:rsid w:val="00E45DDA"/>
    <w:rsid w:val="00E463C1"/>
    <w:rsid w:val="00E47242"/>
    <w:rsid w:val="00E477FA"/>
    <w:rsid w:val="00E51F48"/>
    <w:rsid w:val="00E52303"/>
    <w:rsid w:val="00E5274E"/>
    <w:rsid w:val="00E52DC9"/>
    <w:rsid w:val="00E60371"/>
    <w:rsid w:val="00E60F18"/>
    <w:rsid w:val="00E62230"/>
    <w:rsid w:val="00E63C5E"/>
    <w:rsid w:val="00E63CC0"/>
    <w:rsid w:val="00E63E50"/>
    <w:rsid w:val="00E65F14"/>
    <w:rsid w:val="00E67773"/>
    <w:rsid w:val="00E67A9D"/>
    <w:rsid w:val="00E74D80"/>
    <w:rsid w:val="00E7664C"/>
    <w:rsid w:val="00E77B7F"/>
    <w:rsid w:val="00E812E2"/>
    <w:rsid w:val="00E8174B"/>
    <w:rsid w:val="00E84E09"/>
    <w:rsid w:val="00E9153B"/>
    <w:rsid w:val="00E91BFC"/>
    <w:rsid w:val="00E9476A"/>
    <w:rsid w:val="00E96752"/>
    <w:rsid w:val="00EA1A74"/>
    <w:rsid w:val="00EA3402"/>
    <w:rsid w:val="00EA747D"/>
    <w:rsid w:val="00EA793E"/>
    <w:rsid w:val="00EB06B6"/>
    <w:rsid w:val="00EB0AFD"/>
    <w:rsid w:val="00EB10D7"/>
    <w:rsid w:val="00EB308F"/>
    <w:rsid w:val="00EB3592"/>
    <w:rsid w:val="00EB3AA0"/>
    <w:rsid w:val="00EB53D2"/>
    <w:rsid w:val="00EC03B3"/>
    <w:rsid w:val="00EC434B"/>
    <w:rsid w:val="00EC54B6"/>
    <w:rsid w:val="00EC73A0"/>
    <w:rsid w:val="00EC753B"/>
    <w:rsid w:val="00ED0A7B"/>
    <w:rsid w:val="00ED26C5"/>
    <w:rsid w:val="00ED2FDE"/>
    <w:rsid w:val="00ED46D6"/>
    <w:rsid w:val="00ED53BE"/>
    <w:rsid w:val="00ED5A05"/>
    <w:rsid w:val="00EE325B"/>
    <w:rsid w:val="00EE3DE4"/>
    <w:rsid w:val="00EE40E3"/>
    <w:rsid w:val="00EE5803"/>
    <w:rsid w:val="00EF05AE"/>
    <w:rsid w:val="00EF203D"/>
    <w:rsid w:val="00EF22D1"/>
    <w:rsid w:val="00EF51CA"/>
    <w:rsid w:val="00EF5F39"/>
    <w:rsid w:val="00F00762"/>
    <w:rsid w:val="00F02130"/>
    <w:rsid w:val="00F04134"/>
    <w:rsid w:val="00F041C3"/>
    <w:rsid w:val="00F063AE"/>
    <w:rsid w:val="00F06488"/>
    <w:rsid w:val="00F12CEC"/>
    <w:rsid w:val="00F138D8"/>
    <w:rsid w:val="00F159DF"/>
    <w:rsid w:val="00F210E7"/>
    <w:rsid w:val="00F235AE"/>
    <w:rsid w:val="00F23A63"/>
    <w:rsid w:val="00F248C4"/>
    <w:rsid w:val="00F24961"/>
    <w:rsid w:val="00F2534C"/>
    <w:rsid w:val="00F3091D"/>
    <w:rsid w:val="00F33010"/>
    <w:rsid w:val="00F4224C"/>
    <w:rsid w:val="00F428F0"/>
    <w:rsid w:val="00F45DC5"/>
    <w:rsid w:val="00F51781"/>
    <w:rsid w:val="00F52593"/>
    <w:rsid w:val="00F56A97"/>
    <w:rsid w:val="00F56D70"/>
    <w:rsid w:val="00F56F73"/>
    <w:rsid w:val="00F60FF2"/>
    <w:rsid w:val="00F61B2B"/>
    <w:rsid w:val="00F6363A"/>
    <w:rsid w:val="00F64014"/>
    <w:rsid w:val="00F641E6"/>
    <w:rsid w:val="00F65AF8"/>
    <w:rsid w:val="00F67BD4"/>
    <w:rsid w:val="00F738D6"/>
    <w:rsid w:val="00F74D54"/>
    <w:rsid w:val="00F76AFC"/>
    <w:rsid w:val="00F818E3"/>
    <w:rsid w:val="00F81C85"/>
    <w:rsid w:val="00F81D71"/>
    <w:rsid w:val="00F83234"/>
    <w:rsid w:val="00F85221"/>
    <w:rsid w:val="00F8666B"/>
    <w:rsid w:val="00F86B10"/>
    <w:rsid w:val="00F87A37"/>
    <w:rsid w:val="00F87B7B"/>
    <w:rsid w:val="00F903AE"/>
    <w:rsid w:val="00F90685"/>
    <w:rsid w:val="00F909A5"/>
    <w:rsid w:val="00F94C8F"/>
    <w:rsid w:val="00F95354"/>
    <w:rsid w:val="00F95E57"/>
    <w:rsid w:val="00F96AFE"/>
    <w:rsid w:val="00F9791A"/>
    <w:rsid w:val="00FA0AF3"/>
    <w:rsid w:val="00FA4412"/>
    <w:rsid w:val="00FA4713"/>
    <w:rsid w:val="00FA4FFB"/>
    <w:rsid w:val="00FA65DF"/>
    <w:rsid w:val="00FA69D8"/>
    <w:rsid w:val="00FB0566"/>
    <w:rsid w:val="00FB0B48"/>
    <w:rsid w:val="00FB1087"/>
    <w:rsid w:val="00FB3709"/>
    <w:rsid w:val="00FB379E"/>
    <w:rsid w:val="00FB4585"/>
    <w:rsid w:val="00FB68F2"/>
    <w:rsid w:val="00FB7909"/>
    <w:rsid w:val="00FC0656"/>
    <w:rsid w:val="00FC12D4"/>
    <w:rsid w:val="00FC41D4"/>
    <w:rsid w:val="00FC4982"/>
    <w:rsid w:val="00FC541D"/>
    <w:rsid w:val="00FD2390"/>
    <w:rsid w:val="00FD3B09"/>
    <w:rsid w:val="00FD54EC"/>
    <w:rsid w:val="00FD6789"/>
    <w:rsid w:val="00FD6B12"/>
    <w:rsid w:val="00FE10B5"/>
    <w:rsid w:val="00FE1823"/>
    <w:rsid w:val="00FE4DAE"/>
    <w:rsid w:val="00FE5E2E"/>
    <w:rsid w:val="00FE79CF"/>
    <w:rsid w:val="00FE7E74"/>
    <w:rsid w:val="00FF3ACF"/>
    <w:rsid w:val="00FF42BE"/>
    <w:rsid w:val="00FF4ADE"/>
    <w:rsid w:val="00FF671D"/>
    <w:rsid w:val="00FF6D39"/>
    <w:rsid w:val="00FF7C42"/>
    <w:rsid w:val="00FF7CCF"/>
    <w:rsid w:val="0F435146"/>
    <w:rsid w:val="2B717B8E"/>
    <w:rsid w:val="319C4CB9"/>
    <w:rsid w:val="3722A425"/>
    <w:rsid w:val="39EC8E35"/>
    <w:rsid w:val="3A30539F"/>
    <w:rsid w:val="41929B6D"/>
    <w:rsid w:val="4AAE3C16"/>
    <w:rsid w:val="59B037AE"/>
    <w:rsid w:val="62FD7016"/>
    <w:rsid w:val="66704E3D"/>
    <w:rsid w:val="75260C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8CC62"/>
  <w15:chartTrackingRefBased/>
  <w15:docId w15:val="{9D382E6A-EFF8-4267-9DD7-C97DE2853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637C"/>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B53D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55A5F"/>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0F3124"/>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1"/>
    <w:qFormat/>
    <w:rsid w:val="00677F91"/>
    <w:pPr>
      <w:ind w:left="480" w:hanging="361"/>
      <w:jc w:val="both"/>
    </w:p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B37F3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B37F30"/>
    <w:rPr>
      <w:rFonts w:ascii="Arial MT" w:eastAsia="Arial MT" w:hAnsi="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basedOn w:val="Fuentedeprrafopredeter"/>
    <w:link w:val="4GChar"/>
    <w:uiPriority w:val="99"/>
    <w:unhideWhenUsed/>
    <w:qFormat/>
    <w:rsid w:val="00B37F30"/>
    <w:rPr>
      <w:vertAlign w:val="superscript"/>
    </w:rPr>
  </w:style>
  <w:style w:type="paragraph" w:styleId="Sinespaciado">
    <w:name w:val="No Spacing"/>
    <w:link w:val="SinespaciadoCar"/>
    <w:uiPriority w:val="1"/>
    <w:qFormat/>
    <w:rsid w:val="00E35CD9"/>
    <w:pPr>
      <w:widowControl w:val="0"/>
      <w:autoSpaceDE w:val="0"/>
      <w:autoSpaceDN w:val="0"/>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8D5C3E"/>
    <w:rPr>
      <w:sz w:val="16"/>
      <w:szCs w:val="16"/>
    </w:rPr>
  </w:style>
  <w:style w:type="paragraph" w:styleId="Textocomentario">
    <w:name w:val="annotation text"/>
    <w:basedOn w:val="Normal"/>
    <w:link w:val="TextocomentarioCar"/>
    <w:uiPriority w:val="99"/>
    <w:unhideWhenUsed/>
    <w:rsid w:val="008D5C3E"/>
    <w:rPr>
      <w:sz w:val="20"/>
      <w:szCs w:val="20"/>
    </w:rPr>
  </w:style>
  <w:style w:type="character" w:customStyle="1" w:styleId="TextocomentarioCar">
    <w:name w:val="Texto comentario Car"/>
    <w:basedOn w:val="Fuentedeprrafopredeter"/>
    <w:link w:val="Textocomentario"/>
    <w:uiPriority w:val="99"/>
    <w:rsid w:val="008D5C3E"/>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8D5C3E"/>
    <w:rPr>
      <w:b/>
      <w:bCs/>
    </w:rPr>
  </w:style>
  <w:style w:type="character" w:customStyle="1" w:styleId="AsuntodelcomentarioCar">
    <w:name w:val="Asunto del comentario Car"/>
    <w:basedOn w:val="TextocomentarioCar"/>
    <w:link w:val="Asuntodelcomentario"/>
    <w:uiPriority w:val="99"/>
    <w:semiHidden/>
    <w:rsid w:val="008D5C3E"/>
    <w:rPr>
      <w:rFonts w:ascii="Arial MT" w:eastAsia="Arial MT" w:hAnsi="Arial MT" w:cs="Arial MT"/>
      <w:b/>
      <w:bCs/>
      <w:sz w:val="20"/>
      <w:szCs w:val="20"/>
      <w:lang w:val="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A706D"/>
    <w:pPr>
      <w:widowControl/>
      <w:autoSpaceDE/>
      <w:autoSpaceDN/>
      <w:jc w:val="both"/>
    </w:pPr>
    <w:rPr>
      <w:rFonts w:asciiTheme="minorHAnsi" w:eastAsiaTheme="minorHAnsi" w:hAnsiTheme="minorHAnsi" w:cstheme="minorBidi"/>
      <w:vertAlign w:val="superscript"/>
      <w:lang w:val="es-CO"/>
    </w:rPr>
  </w:style>
  <w:style w:type="character" w:customStyle="1" w:styleId="cf01">
    <w:name w:val="cf01"/>
    <w:basedOn w:val="Fuentedeprrafopredeter"/>
    <w:rsid w:val="00BD2E84"/>
    <w:rPr>
      <w:rFonts w:ascii="Segoe UI" w:hAnsi="Segoe UI" w:cs="Segoe UI" w:hint="default"/>
      <w:sz w:val="18"/>
      <w:szCs w:val="18"/>
    </w:rPr>
  </w:style>
  <w:style w:type="paragraph" w:customStyle="1" w:styleId="pf0">
    <w:name w:val="pf0"/>
    <w:basedOn w:val="Normal"/>
    <w:rsid w:val="00BD2E84"/>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extonavy">
    <w:name w:val="texto_navy"/>
    <w:basedOn w:val="Fuentedeprrafopredeter"/>
    <w:rsid w:val="0069077F"/>
  </w:style>
  <w:style w:type="character" w:customStyle="1" w:styleId="Ttulo3Car">
    <w:name w:val="Título 3 Car"/>
    <w:basedOn w:val="Fuentedeprrafopredeter"/>
    <w:link w:val="Ttulo3"/>
    <w:uiPriority w:val="9"/>
    <w:semiHidden/>
    <w:rsid w:val="00355A5F"/>
    <w:rPr>
      <w:rFonts w:asciiTheme="majorHAnsi" w:eastAsiaTheme="majorEastAsia" w:hAnsiTheme="majorHAnsi" w:cstheme="majorBidi"/>
      <w:color w:val="1F3763" w:themeColor="accent1" w:themeShade="7F"/>
      <w:sz w:val="24"/>
      <w:szCs w:val="24"/>
      <w:lang w:val="es-ES"/>
    </w:rPr>
  </w:style>
  <w:style w:type="paragraph" w:styleId="Textodeglobo">
    <w:name w:val="Balloon Text"/>
    <w:basedOn w:val="Normal"/>
    <w:link w:val="TextodegloboCar"/>
    <w:uiPriority w:val="99"/>
    <w:semiHidden/>
    <w:unhideWhenUsed/>
    <w:rsid w:val="00FF3A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3ACF"/>
    <w:rPr>
      <w:rFonts w:ascii="Segoe UI" w:eastAsia="Arial MT" w:hAnsi="Segoe UI" w:cs="Segoe UI"/>
      <w:sz w:val="18"/>
      <w:szCs w:val="18"/>
      <w:lang w:val="es-ES"/>
    </w:rPr>
  </w:style>
  <w:style w:type="character" w:styleId="Mencinsinresolver">
    <w:name w:val="Unresolved Mention"/>
    <w:basedOn w:val="Fuentedeprrafopredeter"/>
    <w:uiPriority w:val="99"/>
    <w:semiHidden/>
    <w:unhideWhenUsed/>
    <w:rsid w:val="00C71496"/>
    <w:rPr>
      <w:color w:val="605E5C"/>
      <w:shd w:val="clear" w:color="auto" w:fill="E1DFDD"/>
    </w:rPr>
  </w:style>
  <w:style w:type="character" w:customStyle="1" w:styleId="normaltextrun">
    <w:name w:val="normaltextrun"/>
    <w:basedOn w:val="Fuentedeprrafopredeter"/>
    <w:rsid w:val="00327E2D"/>
  </w:style>
  <w:style w:type="character" w:customStyle="1" w:styleId="eop">
    <w:name w:val="eop"/>
    <w:basedOn w:val="Fuentedeprrafopredeter"/>
    <w:rsid w:val="00327E2D"/>
  </w:style>
  <w:style w:type="character" w:customStyle="1" w:styleId="Ttulo2Car">
    <w:name w:val="Título 2 Car"/>
    <w:basedOn w:val="Fuentedeprrafopredeter"/>
    <w:link w:val="Ttulo2"/>
    <w:uiPriority w:val="9"/>
    <w:rsid w:val="00EB53D2"/>
    <w:rPr>
      <w:rFonts w:asciiTheme="majorHAnsi" w:eastAsiaTheme="majorEastAsia" w:hAnsiTheme="majorHAnsi" w:cstheme="majorBidi"/>
      <w:color w:val="2F5496" w:themeColor="accent1" w:themeShade="BF"/>
      <w:sz w:val="26"/>
      <w:szCs w:val="26"/>
      <w:lang w:val="es-ES"/>
    </w:rPr>
  </w:style>
  <w:style w:type="table" w:customStyle="1" w:styleId="TableNormal">
    <w:name w:val="Table Normal"/>
    <w:uiPriority w:val="2"/>
    <w:semiHidden/>
    <w:unhideWhenUsed/>
    <w:qFormat/>
    <w:rsid w:val="00EB53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B53D2"/>
  </w:style>
  <w:style w:type="paragraph" w:customStyle="1" w:styleId="xmsonormal">
    <w:name w:val="x_msonormal"/>
    <w:basedOn w:val="Normal"/>
    <w:rsid w:val="00EB53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arkjxi7vj8o0">
    <w:name w:val="markjxi7vj8o0"/>
    <w:basedOn w:val="Fuentedeprrafopredeter"/>
    <w:rsid w:val="00EB53D2"/>
  </w:style>
  <w:style w:type="character" w:customStyle="1" w:styleId="iaj">
    <w:name w:val="i_aj"/>
    <w:basedOn w:val="Fuentedeprrafopredeter"/>
    <w:rsid w:val="00EB53D2"/>
  </w:style>
  <w:style w:type="paragraph" w:customStyle="1" w:styleId="paragraph">
    <w:name w:val="paragraph"/>
    <w:basedOn w:val="Normal"/>
    <w:rsid w:val="00EB53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abchar">
    <w:name w:val="tabchar"/>
    <w:basedOn w:val="Fuentedeprrafopredeter"/>
    <w:rsid w:val="00EB53D2"/>
  </w:style>
  <w:style w:type="paragraph" w:styleId="Textoindependiente2">
    <w:name w:val="Body Text 2"/>
    <w:basedOn w:val="Normal"/>
    <w:link w:val="Textoindependiente2Car"/>
    <w:uiPriority w:val="99"/>
    <w:semiHidden/>
    <w:unhideWhenUsed/>
    <w:rsid w:val="00EB53D2"/>
    <w:pPr>
      <w:spacing w:after="120" w:line="480" w:lineRule="auto"/>
    </w:pPr>
  </w:style>
  <w:style w:type="character" w:customStyle="1" w:styleId="Textoindependiente2Car">
    <w:name w:val="Texto independiente 2 Car"/>
    <w:basedOn w:val="Fuentedeprrafopredeter"/>
    <w:link w:val="Textoindependiente2"/>
    <w:uiPriority w:val="99"/>
    <w:semiHidden/>
    <w:rsid w:val="00EB53D2"/>
    <w:rPr>
      <w:rFonts w:ascii="Arial MT" w:eastAsia="Arial MT" w:hAnsi="Arial MT" w:cs="Arial MT"/>
      <w:lang w:val="es-ES"/>
    </w:rPr>
  </w:style>
  <w:style w:type="character" w:customStyle="1" w:styleId="Cuerpodeltexto">
    <w:name w:val="Cuerpo del texto_"/>
    <w:link w:val="Cuerpodeltexto0"/>
    <w:rsid w:val="00EB53D2"/>
    <w:rPr>
      <w:rFonts w:ascii="Arial" w:eastAsia="Arial" w:hAnsi="Arial"/>
      <w:sz w:val="21"/>
      <w:szCs w:val="21"/>
      <w:shd w:val="clear" w:color="auto" w:fill="FFFFFF"/>
    </w:rPr>
  </w:style>
  <w:style w:type="paragraph" w:customStyle="1" w:styleId="Cuerpodeltexto0">
    <w:name w:val="Cuerpo del texto"/>
    <w:basedOn w:val="Normal"/>
    <w:link w:val="Cuerpodeltexto"/>
    <w:rsid w:val="00EB53D2"/>
    <w:pPr>
      <w:shd w:val="clear" w:color="auto" w:fill="FFFFFF"/>
      <w:autoSpaceDE/>
      <w:autoSpaceDN/>
      <w:spacing w:before="420" w:after="180" w:line="410" w:lineRule="exact"/>
      <w:ind w:hanging="360"/>
      <w:jc w:val="both"/>
    </w:pPr>
    <w:rPr>
      <w:rFonts w:ascii="Arial" w:eastAsia="Arial" w:hAnsi="Arial" w:cstheme="minorBidi"/>
      <w:sz w:val="21"/>
      <w:szCs w:val="21"/>
      <w:lang w:val="es-CO"/>
    </w:rPr>
  </w:style>
  <w:style w:type="table" w:customStyle="1" w:styleId="Tablaconcuadrcula2">
    <w:name w:val="Tabla con cuadrícula2"/>
    <w:basedOn w:val="Tablanormal"/>
    <w:next w:val="Tablaconcuadrcula"/>
    <w:uiPriority w:val="59"/>
    <w:rsid w:val="00EB53D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EB53D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locked/>
    <w:rsid w:val="00EB53D2"/>
    <w:rPr>
      <w:rFonts w:ascii="Arial MT" w:eastAsia="Arial MT" w:hAnsi="Arial MT" w:cs="Arial MT"/>
      <w:lang w:val="es-ES"/>
    </w:rPr>
  </w:style>
  <w:style w:type="character" w:customStyle="1" w:styleId="PrrafodelistaCar">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1"/>
    <w:qFormat/>
    <w:locked/>
    <w:rsid w:val="00EB53D2"/>
    <w:rPr>
      <w:rFonts w:ascii="Arial MT" w:eastAsia="Arial MT" w:hAnsi="Arial MT" w:cs="Arial MT"/>
      <w:lang w:val="es-ES"/>
    </w:rPr>
  </w:style>
  <w:style w:type="paragraph" w:styleId="Listaconvietas">
    <w:name w:val="List Bullet"/>
    <w:basedOn w:val="Normal"/>
    <w:autoRedefine/>
    <w:rsid w:val="00EB53D2"/>
    <w:pPr>
      <w:widowControl/>
      <w:numPr>
        <w:numId w:val="10"/>
      </w:numPr>
      <w:autoSpaceDE/>
      <w:autoSpaceDN/>
      <w:spacing w:line="360" w:lineRule="auto"/>
      <w:jc w:val="both"/>
    </w:pPr>
    <w:rPr>
      <w:rFonts w:ascii="Arial" w:eastAsia="Times New Roman" w:hAnsi="Arial" w:cs="Arial"/>
      <w:b/>
      <w:color w:val="000000"/>
      <w:u w:val="single"/>
      <w:lang w:val="es-CO" w:eastAsia="es-ES"/>
    </w:rPr>
  </w:style>
  <w:style w:type="character" w:customStyle="1" w:styleId="Cuerpodeltexto4">
    <w:name w:val="Cuerpo del texto (4)_"/>
    <w:link w:val="Cuerpodeltexto40"/>
    <w:rsid w:val="00EB53D2"/>
    <w:rPr>
      <w:rFonts w:ascii="Arial" w:eastAsia="Arial" w:hAnsi="Arial" w:cs="Arial"/>
      <w:sz w:val="19"/>
      <w:szCs w:val="19"/>
      <w:shd w:val="clear" w:color="auto" w:fill="FFFFFF"/>
    </w:rPr>
  </w:style>
  <w:style w:type="paragraph" w:customStyle="1" w:styleId="Cuerpodeltexto40">
    <w:name w:val="Cuerpo del texto (4)"/>
    <w:basedOn w:val="Normal"/>
    <w:link w:val="Cuerpodeltexto4"/>
    <w:rsid w:val="00EB53D2"/>
    <w:pPr>
      <w:shd w:val="clear" w:color="auto" w:fill="FFFFFF"/>
      <w:autoSpaceDE/>
      <w:autoSpaceDN/>
      <w:spacing w:after="300" w:line="382" w:lineRule="exact"/>
    </w:pPr>
    <w:rPr>
      <w:rFonts w:ascii="Arial" w:eastAsia="Arial" w:hAnsi="Arial" w:cs="Arial"/>
      <w:sz w:val="19"/>
      <w:szCs w:val="19"/>
      <w:lang w:val="es-CO"/>
    </w:rPr>
  </w:style>
  <w:style w:type="character" w:customStyle="1" w:styleId="Cuerpodeltexto5">
    <w:name w:val="Cuerpo del texto (5)_"/>
    <w:link w:val="Cuerpodeltexto50"/>
    <w:rsid w:val="00EB53D2"/>
    <w:rPr>
      <w:rFonts w:ascii="Arial" w:eastAsia="Arial" w:hAnsi="Arial" w:cs="Arial"/>
      <w:i/>
      <w:iCs/>
      <w:sz w:val="18"/>
      <w:szCs w:val="18"/>
      <w:shd w:val="clear" w:color="auto" w:fill="FFFFFF"/>
    </w:rPr>
  </w:style>
  <w:style w:type="paragraph" w:customStyle="1" w:styleId="Cuerpodeltexto50">
    <w:name w:val="Cuerpo del texto (5)"/>
    <w:basedOn w:val="Normal"/>
    <w:link w:val="Cuerpodeltexto5"/>
    <w:rsid w:val="00EB53D2"/>
    <w:pPr>
      <w:shd w:val="clear" w:color="auto" w:fill="FFFFFF"/>
      <w:autoSpaceDE/>
      <w:autoSpaceDN/>
      <w:spacing w:before="300" w:line="346" w:lineRule="exact"/>
      <w:jc w:val="both"/>
    </w:pPr>
    <w:rPr>
      <w:rFonts w:ascii="Arial" w:eastAsia="Arial" w:hAnsi="Arial" w:cs="Arial"/>
      <w:i/>
      <w:iCs/>
      <w:sz w:val="18"/>
      <w:szCs w:val="18"/>
      <w:lang w:val="es-CO"/>
    </w:rPr>
  </w:style>
  <w:style w:type="character" w:customStyle="1" w:styleId="Cuerpodeltexto6">
    <w:name w:val="Cuerpo del texto (6)_"/>
    <w:link w:val="Cuerpodeltexto60"/>
    <w:rsid w:val="00EB53D2"/>
    <w:rPr>
      <w:rFonts w:ascii="Arial" w:eastAsia="Arial" w:hAnsi="Arial" w:cs="Arial"/>
      <w:i/>
      <w:iCs/>
      <w:shd w:val="clear" w:color="auto" w:fill="FFFFFF"/>
    </w:rPr>
  </w:style>
  <w:style w:type="paragraph" w:customStyle="1" w:styleId="Cuerpodeltexto60">
    <w:name w:val="Cuerpo del texto (6)"/>
    <w:basedOn w:val="Normal"/>
    <w:link w:val="Cuerpodeltexto6"/>
    <w:rsid w:val="00EB53D2"/>
    <w:pPr>
      <w:shd w:val="clear" w:color="auto" w:fill="FFFFFF"/>
      <w:autoSpaceDE/>
      <w:autoSpaceDN/>
      <w:spacing w:line="342" w:lineRule="exact"/>
      <w:jc w:val="both"/>
    </w:pPr>
    <w:rPr>
      <w:rFonts w:ascii="Arial" w:eastAsia="Arial" w:hAnsi="Arial" w:cs="Arial"/>
      <w:i/>
      <w:iCs/>
      <w:lang w:val="es-CO"/>
    </w:rPr>
  </w:style>
  <w:style w:type="character" w:customStyle="1" w:styleId="Cuerpodeltexto6Sincursiva">
    <w:name w:val="Cuerpo del texto (6) + Sin cursiva"/>
    <w:rsid w:val="00EB53D2"/>
    <w:rPr>
      <w:rFonts w:ascii="Arial" w:eastAsia="Arial" w:hAnsi="Arial" w:cs="Arial"/>
      <w:b w:val="0"/>
      <w:bCs w:val="0"/>
      <w:i/>
      <w:iCs/>
      <w:smallCaps w:val="0"/>
      <w:strike w:val="0"/>
      <w:color w:val="000000"/>
      <w:spacing w:val="0"/>
      <w:w w:val="100"/>
      <w:position w:val="0"/>
      <w:sz w:val="22"/>
      <w:szCs w:val="22"/>
      <w:u w:val="single"/>
      <w:shd w:val="clear" w:color="auto" w:fill="FFFFFF"/>
    </w:rPr>
  </w:style>
  <w:style w:type="paragraph" w:styleId="NormalWeb">
    <w:name w:val="Normal (Web)"/>
    <w:basedOn w:val="Normal"/>
    <w:uiPriority w:val="99"/>
    <w:unhideWhenUsed/>
    <w:rsid w:val="00EB53D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EB53D2"/>
    <w:rPr>
      <w:b/>
      <w:bCs/>
    </w:rPr>
  </w:style>
  <w:style w:type="paragraph" w:styleId="Textonotaalfinal">
    <w:name w:val="endnote text"/>
    <w:basedOn w:val="Normal"/>
    <w:link w:val="TextonotaalfinalCar"/>
    <w:uiPriority w:val="99"/>
    <w:semiHidden/>
    <w:unhideWhenUsed/>
    <w:rsid w:val="00EB53D2"/>
    <w:rPr>
      <w:sz w:val="20"/>
      <w:szCs w:val="20"/>
    </w:rPr>
  </w:style>
  <w:style w:type="character" w:customStyle="1" w:styleId="TextonotaalfinalCar">
    <w:name w:val="Texto nota al final Car"/>
    <w:basedOn w:val="Fuentedeprrafopredeter"/>
    <w:link w:val="Textonotaalfinal"/>
    <w:uiPriority w:val="99"/>
    <w:semiHidden/>
    <w:rsid w:val="00EB53D2"/>
    <w:rPr>
      <w:rFonts w:ascii="Arial MT" w:eastAsia="Arial MT" w:hAnsi="Arial MT" w:cs="Arial MT"/>
      <w:sz w:val="20"/>
      <w:szCs w:val="20"/>
      <w:lang w:val="es-ES"/>
    </w:rPr>
  </w:style>
  <w:style w:type="character" w:styleId="Refdenotaalfinal">
    <w:name w:val="endnote reference"/>
    <w:basedOn w:val="Fuentedeprrafopredeter"/>
    <w:uiPriority w:val="99"/>
    <w:semiHidden/>
    <w:unhideWhenUsed/>
    <w:rsid w:val="00EB53D2"/>
    <w:rPr>
      <w:vertAlign w:val="superscript"/>
    </w:rPr>
  </w:style>
  <w:style w:type="character" w:styleId="Hipervnculovisitado">
    <w:name w:val="FollowedHyperlink"/>
    <w:basedOn w:val="Fuentedeprrafopredeter"/>
    <w:uiPriority w:val="99"/>
    <w:semiHidden/>
    <w:unhideWhenUsed/>
    <w:rsid w:val="00EB53D2"/>
    <w:rPr>
      <w:color w:val="954F72" w:themeColor="followedHyperlink"/>
      <w:u w:val="single"/>
    </w:rPr>
  </w:style>
  <w:style w:type="character" w:customStyle="1" w:styleId="superscript">
    <w:name w:val="superscript"/>
    <w:basedOn w:val="Fuentedeprrafopredeter"/>
    <w:rsid w:val="00803C20"/>
  </w:style>
  <w:style w:type="character" w:customStyle="1" w:styleId="findhit">
    <w:name w:val="findhit"/>
    <w:basedOn w:val="Fuentedeprrafopredeter"/>
    <w:rsid w:val="00D7464E"/>
  </w:style>
  <w:style w:type="character" w:customStyle="1" w:styleId="wacimagecontainer">
    <w:name w:val="wacimagecontainer"/>
    <w:basedOn w:val="Fuentedeprrafopredeter"/>
    <w:rsid w:val="00036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316508">
      <w:bodyDiv w:val="1"/>
      <w:marLeft w:val="0"/>
      <w:marRight w:val="0"/>
      <w:marTop w:val="0"/>
      <w:marBottom w:val="0"/>
      <w:divBdr>
        <w:top w:val="none" w:sz="0" w:space="0" w:color="auto"/>
        <w:left w:val="none" w:sz="0" w:space="0" w:color="auto"/>
        <w:bottom w:val="none" w:sz="0" w:space="0" w:color="auto"/>
        <w:right w:val="none" w:sz="0" w:space="0" w:color="auto"/>
      </w:divBdr>
    </w:div>
    <w:div w:id="326590479">
      <w:bodyDiv w:val="1"/>
      <w:marLeft w:val="0"/>
      <w:marRight w:val="0"/>
      <w:marTop w:val="0"/>
      <w:marBottom w:val="0"/>
      <w:divBdr>
        <w:top w:val="none" w:sz="0" w:space="0" w:color="auto"/>
        <w:left w:val="none" w:sz="0" w:space="0" w:color="auto"/>
        <w:bottom w:val="none" w:sz="0" w:space="0" w:color="auto"/>
        <w:right w:val="none" w:sz="0" w:space="0" w:color="auto"/>
      </w:divBdr>
    </w:div>
    <w:div w:id="380709311">
      <w:bodyDiv w:val="1"/>
      <w:marLeft w:val="0"/>
      <w:marRight w:val="0"/>
      <w:marTop w:val="0"/>
      <w:marBottom w:val="0"/>
      <w:divBdr>
        <w:top w:val="none" w:sz="0" w:space="0" w:color="auto"/>
        <w:left w:val="none" w:sz="0" w:space="0" w:color="auto"/>
        <w:bottom w:val="none" w:sz="0" w:space="0" w:color="auto"/>
        <w:right w:val="none" w:sz="0" w:space="0" w:color="auto"/>
      </w:divBdr>
      <w:divsChild>
        <w:div w:id="1755972004">
          <w:marLeft w:val="0"/>
          <w:marRight w:val="0"/>
          <w:marTop w:val="0"/>
          <w:marBottom w:val="0"/>
          <w:divBdr>
            <w:top w:val="none" w:sz="0" w:space="0" w:color="auto"/>
            <w:left w:val="none" w:sz="0" w:space="0" w:color="auto"/>
            <w:bottom w:val="none" w:sz="0" w:space="0" w:color="auto"/>
            <w:right w:val="none" w:sz="0" w:space="0" w:color="auto"/>
          </w:divBdr>
        </w:div>
        <w:div w:id="2027519193">
          <w:marLeft w:val="0"/>
          <w:marRight w:val="0"/>
          <w:marTop w:val="0"/>
          <w:marBottom w:val="0"/>
          <w:divBdr>
            <w:top w:val="none" w:sz="0" w:space="0" w:color="auto"/>
            <w:left w:val="none" w:sz="0" w:space="0" w:color="auto"/>
            <w:bottom w:val="none" w:sz="0" w:space="0" w:color="auto"/>
            <w:right w:val="none" w:sz="0" w:space="0" w:color="auto"/>
          </w:divBdr>
        </w:div>
        <w:div w:id="1039012095">
          <w:marLeft w:val="0"/>
          <w:marRight w:val="0"/>
          <w:marTop w:val="0"/>
          <w:marBottom w:val="0"/>
          <w:divBdr>
            <w:top w:val="none" w:sz="0" w:space="0" w:color="auto"/>
            <w:left w:val="none" w:sz="0" w:space="0" w:color="auto"/>
            <w:bottom w:val="none" w:sz="0" w:space="0" w:color="auto"/>
            <w:right w:val="none" w:sz="0" w:space="0" w:color="auto"/>
          </w:divBdr>
        </w:div>
      </w:divsChild>
    </w:div>
    <w:div w:id="1103495928">
      <w:bodyDiv w:val="1"/>
      <w:marLeft w:val="0"/>
      <w:marRight w:val="0"/>
      <w:marTop w:val="0"/>
      <w:marBottom w:val="0"/>
      <w:divBdr>
        <w:top w:val="none" w:sz="0" w:space="0" w:color="auto"/>
        <w:left w:val="none" w:sz="0" w:space="0" w:color="auto"/>
        <w:bottom w:val="none" w:sz="0" w:space="0" w:color="auto"/>
        <w:right w:val="none" w:sz="0" w:space="0" w:color="auto"/>
      </w:divBdr>
      <w:divsChild>
        <w:div w:id="268313652">
          <w:marLeft w:val="0"/>
          <w:marRight w:val="0"/>
          <w:marTop w:val="0"/>
          <w:marBottom w:val="0"/>
          <w:divBdr>
            <w:top w:val="none" w:sz="0" w:space="0" w:color="auto"/>
            <w:left w:val="none" w:sz="0" w:space="0" w:color="auto"/>
            <w:bottom w:val="none" w:sz="0" w:space="0" w:color="auto"/>
            <w:right w:val="none" w:sz="0" w:space="0" w:color="auto"/>
          </w:divBdr>
        </w:div>
        <w:div w:id="2098743012">
          <w:marLeft w:val="0"/>
          <w:marRight w:val="0"/>
          <w:marTop w:val="0"/>
          <w:marBottom w:val="0"/>
          <w:divBdr>
            <w:top w:val="none" w:sz="0" w:space="0" w:color="auto"/>
            <w:left w:val="none" w:sz="0" w:space="0" w:color="auto"/>
            <w:bottom w:val="none" w:sz="0" w:space="0" w:color="auto"/>
            <w:right w:val="none" w:sz="0" w:space="0" w:color="auto"/>
          </w:divBdr>
        </w:div>
        <w:div w:id="686712908">
          <w:marLeft w:val="0"/>
          <w:marRight w:val="0"/>
          <w:marTop w:val="0"/>
          <w:marBottom w:val="0"/>
          <w:divBdr>
            <w:top w:val="none" w:sz="0" w:space="0" w:color="auto"/>
            <w:left w:val="none" w:sz="0" w:space="0" w:color="auto"/>
            <w:bottom w:val="none" w:sz="0" w:space="0" w:color="auto"/>
            <w:right w:val="none" w:sz="0" w:space="0" w:color="auto"/>
          </w:divBdr>
        </w:div>
      </w:divsChild>
    </w:div>
    <w:div w:id="1135683594">
      <w:bodyDiv w:val="1"/>
      <w:marLeft w:val="0"/>
      <w:marRight w:val="0"/>
      <w:marTop w:val="0"/>
      <w:marBottom w:val="0"/>
      <w:divBdr>
        <w:top w:val="none" w:sz="0" w:space="0" w:color="auto"/>
        <w:left w:val="none" w:sz="0" w:space="0" w:color="auto"/>
        <w:bottom w:val="none" w:sz="0" w:space="0" w:color="auto"/>
        <w:right w:val="none" w:sz="0" w:space="0" w:color="auto"/>
      </w:divBdr>
      <w:divsChild>
        <w:div w:id="964384175">
          <w:marLeft w:val="0"/>
          <w:marRight w:val="0"/>
          <w:marTop w:val="0"/>
          <w:marBottom w:val="0"/>
          <w:divBdr>
            <w:top w:val="none" w:sz="0" w:space="0" w:color="auto"/>
            <w:left w:val="none" w:sz="0" w:space="0" w:color="auto"/>
            <w:bottom w:val="none" w:sz="0" w:space="0" w:color="auto"/>
            <w:right w:val="none" w:sz="0" w:space="0" w:color="auto"/>
          </w:divBdr>
        </w:div>
        <w:div w:id="1201548935">
          <w:marLeft w:val="0"/>
          <w:marRight w:val="0"/>
          <w:marTop w:val="0"/>
          <w:marBottom w:val="0"/>
          <w:divBdr>
            <w:top w:val="none" w:sz="0" w:space="0" w:color="auto"/>
            <w:left w:val="none" w:sz="0" w:space="0" w:color="auto"/>
            <w:bottom w:val="none" w:sz="0" w:space="0" w:color="auto"/>
            <w:right w:val="none" w:sz="0" w:space="0" w:color="auto"/>
          </w:divBdr>
        </w:div>
        <w:div w:id="16392390">
          <w:marLeft w:val="0"/>
          <w:marRight w:val="0"/>
          <w:marTop w:val="0"/>
          <w:marBottom w:val="0"/>
          <w:divBdr>
            <w:top w:val="none" w:sz="0" w:space="0" w:color="auto"/>
            <w:left w:val="none" w:sz="0" w:space="0" w:color="auto"/>
            <w:bottom w:val="none" w:sz="0" w:space="0" w:color="auto"/>
            <w:right w:val="none" w:sz="0" w:space="0" w:color="auto"/>
          </w:divBdr>
        </w:div>
        <w:div w:id="1808161220">
          <w:marLeft w:val="0"/>
          <w:marRight w:val="0"/>
          <w:marTop w:val="0"/>
          <w:marBottom w:val="0"/>
          <w:divBdr>
            <w:top w:val="none" w:sz="0" w:space="0" w:color="auto"/>
            <w:left w:val="none" w:sz="0" w:space="0" w:color="auto"/>
            <w:bottom w:val="none" w:sz="0" w:space="0" w:color="auto"/>
            <w:right w:val="none" w:sz="0" w:space="0" w:color="auto"/>
          </w:divBdr>
        </w:div>
        <w:div w:id="1510873036">
          <w:marLeft w:val="0"/>
          <w:marRight w:val="0"/>
          <w:marTop w:val="0"/>
          <w:marBottom w:val="0"/>
          <w:divBdr>
            <w:top w:val="none" w:sz="0" w:space="0" w:color="auto"/>
            <w:left w:val="none" w:sz="0" w:space="0" w:color="auto"/>
            <w:bottom w:val="none" w:sz="0" w:space="0" w:color="auto"/>
            <w:right w:val="none" w:sz="0" w:space="0" w:color="auto"/>
          </w:divBdr>
        </w:div>
        <w:div w:id="137887895">
          <w:marLeft w:val="0"/>
          <w:marRight w:val="0"/>
          <w:marTop w:val="0"/>
          <w:marBottom w:val="0"/>
          <w:divBdr>
            <w:top w:val="none" w:sz="0" w:space="0" w:color="auto"/>
            <w:left w:val="none" w:sz="0" w:space="0" w:color="auto"/>
            <w:bottom w:val="none" w:sz="0" w:space="0" w:color="auto"/>
            <w:right w:val="none" w:sz="0" w:space="0" w:color="auto"/>
          </w:divBdr>
        </w:div>
        <w:div w:id="579944781">
          <w:marLeft w:val="0"/>
          <w:marRight w:val="0"/>
          <w:marTop w:val="0"/>
          <w:marBottom w:val="0"/>
          <w:divBdr>
            <w:top w:val="none" w:sz="0" w:space="0" w:color="auto"/>
            <w:left w:val="none" w:sz="0" w:space="0" w:color="auto"/>
            <w:bottom w:val="none" w:sz="0" w:space="0" w:color="auto"/>
            <w:right w:val="none" w:sz="0" w:space="0" w:color="auto"/>
          </w:divBdr>
        </w:div>
        <w:div w:id="1013606288">
          <w:marLeft w:val="0"/>
          <w:marRight w:val="0"/>
          <w:marTop w:val="0"/>
          <w:marBottom w:val="0"/>
          <w:divBdr>
            <w:top w:val="none" w:sz="0" w:space="0" w:color="auto"/>
            <w:left w:val="none" w:sz="0" w:space="0" w:color="auto"/>
            <w:bottom w:val="none" w:sz="0" w:space="0" w:color="auto"/>
            <w:right w:val="none" w:sz="0" w:space="0" w:color="auto"/>
          </w:divBdr>
        </w:div>
        <w:div w:id="670645524">
          <w:marLeft w:val="0"/>
          <w:marRight w:val="0"/>
          <w:marTop w:val="0"/>
          <w:marBottom w:val="0"/>
          <w:divBdr>
            <w:top w:val="none" w:sz="0" w:space="0" w:color="auto"/>
            <w:left w:val="none" w:sz="0" w:space="0" w:color="auto"/>
            <w:bottom w:val="none" w:sz="0" w:space="0" w:color="auto"/>
            <w:right w:val="none" w:sz="0" w:space="0" w:color="auto"/>
          </w:divBdr>
        </w:div>
      </w:divsChild>
    </w:div>
    <w:div w:id="1226835604">
      <w:bodyDiv w:val="1"/>
      <w:marLeft w:val="0"/>
      <w:marRight w:val="0"/>
      <w:marTop w:val="0"/>
      <w:marBottom w:val="0"/>
      <w:divBdr>
        <w:top w:val="none" w:sz="0" w:space="0" w:color="auto"/>
        <w:left w:val="none" w:sz="0" w:space="0" w:color="auto"/>
        <w:bottom w:val="none" w:sz="0" w:space="0" w:color="auto"/>
        <w:right w:val="none" w:sz="0" w:space="0" w:color="auto"/>
      </w:divBdr>
      <w:divsChild>
        <w:div w:id="1936404737">
          <w:marLeft w:val="0"/>
          <w:marRight w:val="0"/>
          <w:marTop w:val="0"/>
          <w:marBottom w:val="0"/>
          <w:divBdr>
            <w:top w:val="none" w:sz="0" w:space="0" w:color="auto"/>
            <w:left w:val="none" w:sz="0" w:space="0" w:color="auto"/>
            <w:bottom w:val="none" w:sz="0" w:space="0" w:color="auto"/>
            <w:right w:val="none" w:sz="0" w:space="0" w:color="auto"/>
          </w:divBdr>
        </w:div>
        <w:div w:id="349529832">
          <w:marLeft w:val="0"/>
          <w:marRight w:val="0"/>
          <w:marTop w:val="0"/>
          <w:marBottom w:val="0"/>
          <w:divBdr>
            <w:top w:val="none" w:sz="0" w:space="0" w:color="auto"/>
            <w:left w:val="none" w:sz="0" w:space="0" w:color="auto"/>
            <w:bottom w:val="none" w:sz="0" w:space="0" w:color="auto"/>
            <w:right w:val="none" w:sz="0" w:space="0" w:color="auto"/>
          </w:divBdr>
        </w:div>
        <w:div w:id="22294143">
          <w:marLeft w:val="0"/>
          <w:marRight w:val="0"/>
          <w:marTop w:val="0"/>
          <w:marBottom w:val="0"/>
          <w:divBdr>
            <w:top w:val="none" w:sz="0" w:space="0" w:color="auto"/>
            <w:left w:val="none" w:sz="0" w:space="0" w:color="auto"/>
            <w:bottom w:val="none" w:sz="0" w:space="0" w:color="auto"/>
            <w:right w:val="none" w:sz="0" w:space="0" w:color="auto"/>
          </w:divBdr>
        </w:div>
        <w:div w:id="1210730142">
          <w:marLeft w:val="0"/>
          <w:marRight w:val="0"/>
          <w:marTop w:val="0"/>
          <w:marBottom w:val="0"/>
          <w:divBdr>
            <w:top w:val="none" w:sz="0" w:space="0" w:color="auto"/>
            <w:left w:val="none" w:sz="0" w:space="0" w:color="auto"/>
            <w:bottom w:val="none" w:sz="0" w:space="0" w:color="auto"/>
            <w:right w:val="none" w:sz="0" w:space="0" w:color="auto"/>
          </w:divBdr>
        </w:div>
        <w:div w:id="1242983747">
          <w:marLeft w:val="0"/>
          <w:marRight w:val="0"/>
          <w:marTop w:val="0"/>
          <w:marBottom w:val="0"/>
          <w:divBdr>
            <w:top w:val="none" w:sz="0" w:space="0" w:color="auto"/>
            <w:left w:val="none" w:sz="0" w:space="0" w:color="auto"/>
            <w:bottom w:val="none" w:sz="0" w:space="0" w:color="auto"/>
            <w:right w:val="none" w:sz="0" w:space="0" w:color="auto"/>
          </w:divBdr>
        </w:div>
      </w:divsChild>
    </w:div>
    <w:div w:id="1256670681">
      <w:bodyDiv w:val="1"/>
      <w:marLeft w:val="0"/>
      <w:marRight w:val="0"/>
      <w:marTop w:val="0"/>
      <w:marBottom w:val="0"/>
      <w:divBdr>
        <w:top w:val="none" w:sz="0" w:space="0" w:color="auto"/>
        <w:left w:val="none" w:sz="0" w:space="0" w:color="auto"/>
        <w:bottom w:val="none" w:sz="0" w:space="0" w:color="auto"/>
        <w:right w:val="none" w:sz="0" w:space="0" w:color="auto"/>
      </w:divBdr>
      <w:divsChild>
        <w:div w:id="126356701">
          <w:marLeft w:val="0"/>
          <w:marRight w:val="0"/>
          <w:marTop w:val="0"/>
          <w:marBottom w:val="0"/>
          <w:divBdr>
            <w:top w:val="none" w:sz="0" w:space="0" w:color="auto"/>
            <w:left w:val="none" w:sz="0" w:space="0" w:color="auto"/>
            <w:bottom w:val="none" w:sz="0" w:space="0" w:color="auto"/>
            <w:right w:val="none" w:sz="0" w:space="0" w:color="auto"/>
          </w:divBdr>
        </w:div>
        <w:div w:id="191380135">
          <w:marLeft w:val="0"/>
          <w:marRight w:val="0"/>
          <w:marTop w:val="0"/>
          <w:marBottom w:val="0"/>
          <w:divBdr>
            <w:top w:val="none" w:sz="0" w:space="0" w:color="auto"/>
            <w:left w:val="none" w:sz="0" w:space="0" w:color="auto"/>
            <w:bottom w:val="none" w:sz="0" w:space="0" w:color="auto"/>
            <w:right w:val="none" w:sz="0" w:space="0" w:color="auto"/>
          </w:divBdr>
        </w:div>
        <w:div w:id="1016422372">
          <w:marLeft w:val="0"/>
          <w:marRight w:val="0"/>
          <w:marTop w:val="0"/>
          <w:marBottom w:val="0"/>
          <w:divBdr>
            <w:top w:val="none" w:sz="0" w:space="0" w:color="auto"/>
            <w:left w:val="none" w:sz="0" w:space="0" w:color="auto"/>
            <w:bottom w:val="none" w:sz="0" w:space="0" w:color="auto"/>
            <w:right w:val="none" w:sz="0" w:space="0" w:color="auto"/>
          </w:divBdr>
        </w:div>
      </w:divsChild>
    </w:div>
    <w:div w:id="1318613462">
      <w:bodyDiv w:val="1"/>
      <w:marLeft w:val="0"/>
      <w:marRight w:val="0"/>
      <w:marTop w:val="0"/>
      <w:marBottom w:val="0"/>
      <w:divBdr>
        <w:top w:val="none" w:sz="0" w:space="0" w:color="auto"/>
        <w:left w:val="none" w:sz="0" w:space="0" w:color="auto"/>
        <w:bottom w:val="none" w:sz="0" w:space="0" w:color="auto"/>
        <w:right w:val="none" w:sz="0" w:space="0" w:color="auto"/>
      </w:divBdr>
      <w:divsChild>
        <w:div w:id="550577990">
          <w:marLeft w:val="0"/>
          <w:marRight w:val="0"/>
          <w:marTop w:val="0"/>
          <w:marBottom w:val="0"/>
          <w:divBdr>
            <w:top w:val="none" w:sz="0" w:space="0" w:color="auto"/>
            <w:left w:val="none" w:sz="0" w:space="0" w:color="auto"/>
            <w:bottom w:val="none" w:sz="0" w:space="0" w:color="auto"/>
            <w:right w:val="none" w:sz="0" w:space="0" w:color="auto"/>
          </w:divBdr>
        </w:div>
        <w:div w:id="1291859692">
          <w:marLeft w:val="0"/>
          <w:marRight w:val="0"/>
          <w:marTop w:val="0"/>
          <w:marBottom w:val="0"/>
          <w:divBdr>
            <w:top w:val="none" w:sz="0" w:space="0" w:color="auto"/>
            <w:left w:val="none" w:sz="0" w:space="0" w:color="auto"/>
            <w:bottom w:val="none" w:sz="0" w:space="0" w:color="auto"/>
            <w:right w:val="none" w:sz="0" w:space="0" w:color="auto"/>
          </w:divBdr>
        </w:div>
        <w:div w:id="410198067">
          <w:marLeft w:val="0"/>
          <w:marRight w:val="0"/>
          <w:marTop w:val="0"/>
          <w:marBottom w:val="0"/>
          <w:divBdr>
            <w:top w:val="none" w:sz="0" w:space="0" w:color="auto"/>
            <w:left w:val="none" w:sz="0" w:space="0" w:color="auto"/>
            <w:bottom w:val="none" w:sz="0" w:space="0" w:color="auto"/>
            <w:right w:val="none" w:sz="0" w:space="0" w:color="auto"/>
          </w:divBdr>
        </w:div>
      </w:divsChild>
    </w:div>
    <w:div w:id="1380476940">
      <w:bodyDiv w:val="1"/>
      <w:marLeft w:val="0"/>
      <w:marRight w:val="0"/>
      <w:marTop w:val="0"/>
      <w:marBottom w:val="0"/>
      <w:divBdr>
        <w:top w:val="none" w:sz="0" w:space="0" w:color="auto"/>
        <w:left w:val="none" w:sz="0" w:space="0" w:color="auto"/>
        <w:bottom w:val="none" w:sz="0" w:space="0" w:color="auto"/>
        <w:right w:val="none" w:sz="0" w:space="0" w:color="auto"/>
      </w:divBdr>
      <w:divsChild>
        <w:div w:id="214239476">
          <w:marLeft w:val="0"/>
          <w:marRight w:val="0"/>
          <w:marTop w:val="0"/>
          <w:marBottom w:val="0"/>
          <w:divBdr>
            <w:top w:val="none" w:sz="0" w:space="0" w:color="auto"/>
            <w:left w:val="none" w:sz="0" w:space="0" w:color="auto"/>
            <w:bottom w:val="none" w:sz="0" w:space="0" w:color="auto"/>
            <w:right w:val="none" w:sz="0" w:space="0" w:color="auto"/>
          </w:divBdr>
        </w:div>
        <w:div w:id="2099752">
          <w:marLeft w:val="0"/>
          <w:marRight w:val="0"/>
          <w:marTop w:val="0"/>
          <w:marBottom w:val="0"/>
          <w:divBdr>
            <w:top w:val="none" w:sz="0" w:space="0" w:color="auto"/>
            <w:left w:val="none" w:sz="0" w:space="0" w:color="auto"/>
            <w:bottom w:val="none" w:sz="0" w:space="0" w:color="auto"/>
            <w:right w:val="none" w:sz="0" w:space="0" w:color="auto"/>
          </w:divBdr>
        </w:div>
        <w:div w:id="856190505">
          <w:marLeft w:val="0"/>
          <w:marRight w:val="0"/>
          <w:marTop w:val="0"/>
          <w:marBottom w:val="0"/>
          <w:divBdr>
            <w:top w:val="none" w:sz="0" w:space="0" w:color="auto"/>
            <w:left w:val="none" w:sz="0" w:space="0" w:color="auto"/>
            <w:bottom w:val="none" w:sz="0" w:space="0" w:color="auto"/>
            <w:right w:val="none" w:sz="0" w:space="0" w:color="auto"/>
          </w:divBdr>
        </w:div>
      </w:divsChild>
    </w:div>
    <w:div w:id="1651861648">
      <w:bodyDiv w:val="1"/>
      <w:marLeft w:val="0"/>
      <w:marRight w:val="0"/>
      <w:marTop w:val="0"/>
      <w:marBottom w:val="0"/>
      <w:divBdr>
        <w:top w:val="none" w:sz="0" w:space="0" w:color="auto"/>
        <w:left w:val="none" w:sz="0" w:space="0" w:color="auto"/>
        <w:bottom w:val="none" w:sz="0" w:space="0" w:color="auto"/>
        <w:right w:val="none" w:sz="0" w:space="0" w:color="auto"/>
      </w:divBdr>
      <w:divsChild>
        <w:div w:id="693656368">
          <w:marLeft w:val="0"/>
          <w:marRight w:val="0"/>
          <w:marTop w:val="0"/>
          <w:marBottom w:val="0"/>
          <w:divBdr>
            <w:top w:val="none" w:sz="0" w:space="0" w:color="auto"/>
            <w:left w:val="none" w:sz="0" w:space="0" w:color="auto"/>
            <w:bottom w:val="none" w:sz="0" w:space="0" w:color="auto"/>
            <w:right w:val="none" w:sz="0" w:space="0" w:color="auto"/>
          </w:divBdr>
        </w:div>
        <w:div w:id="1871529378">
          <w:marLeft w:val="0"/>
          <w:marRight w:val="0"/>
          <w:marTop w:val="0"/>
          <w:marBottom w:val="0"/>
          <w:divBdr>
            <w:top w:val="none" w:sz="0" w:space="0" w:color="auto"/>
            <w:left w:val="none" w:sz="0" w:space="0" w:color="auto"/>
            <w:bottom w:val="none" w:sz="0" w:space="0" w:color="auto"/>
            <w:right w:val="none" w:sz="0" w:space="0" w:color="auto"/>
          </w:divBdr>
        </w:div>
        <w:div w:id="2059744045">
          <w:marLeft w:val="0"/>
          <w:marRight w:val="0"/>
          <w:marTop w:val="0"/>
          <w:marBottom w:val="0"/>
          <w:divBdr>
            <w:top w:val="none" w:sz="0" w:space="0" w:color="auto"/>
            <w:left w:val="none" w:sz="0" w:space="0" w:color="auto"/>
            <w:bottom w:val="none" w:sz="0" w:space="0" w:color="auto"/>
            <w:right w:val="none" w:sz="0" w:space="0" w:color="auto"/>
          </w:divBdr>
        </w:div>
      </w:divsChild>
    </w:div>
    <w:div w:id="19488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openxmlformats.org/officeDocument/2006/relationships/image" Target="media/image12.png"/><Relationship Id="rId39" Type="http://schemas.openxmlformats.org/officeDocument/2006/relationships/hyperlink" Target="mailto:notificacionesjudiciales@suramericana.com.co"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mailto:Carlosmanuelvargas47@gmail.com" TargetMode="External"/><Relationship Id="rId47" Type="http://schemas.openxmlformats.org/officeDocument/2006/relationships/hyperlink" Target="mailto:venturamolinayvictormanuel@hotmail.com" TargetMode="External"/><Relationship Id="rId50" Type="http://schemas.openxmlformats.org/officeDocument/2006/relationships/hyperlink" Target="mailto:yesikka85@gmail.com" TargetMode="External"/><Relationship Id="rId55" Type="http://schemas.openxmlformats.org/officeDocument/2006/relationships/hyperlink" Target="mailto:inprokat@gmail.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5.png"/><Relationship Id="rId41" Type="http://schemas.openxmlformats.org/officeDocument/2006/relationships/hyperlink" Target="mailto:gonzalezmartinezeliecerjose7@gmail.com" TargetMode="External"/><Relationship Id="rId54" Type="http://schemas.openxmlformats.org/officeDocument/2006/relationships/hyperlink" Target="mailto:buzonjudicial@ani.gov.co"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mailto:gonzalezmartinezauriestela@gmail.com" TargetMode="External"/><Relationship Id="rId45" Type="http://schemas.openxmlformats.org/officeDocument/2006/relationships/hyperlink" Target="mailto:nataliavargas0787@gmail.com" TargetMode="External"/><Relationship Id="rId53" Type="http://schemas.openxmlformats.org/officeDocument/2006/relationships/hyperlink" Target="mailto:abgmargaritaarredondo@hotmail.com" TargetMode="External"/><Relationship Id="rId58" Type="http://schemas.openxmlformats.org/officeDocument/2006/relationships/hyperlink" Target="mailto:rubocorpas1@gmail.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mailto:varmolinakaren@gmail.com" TargetMode="External"/><Relationship Id="rId57" Type="http://schemas.openxmlformats.org/officeDocument/2006/relationships/hyperlink" Target="mailto:correspondencia@alternativasviales.com" TargetMode="External"/><Relationship Id="rId61" Type="http://schemas.openxmlformats.org/officeDocument/2006/relationships/header" Target="header1.xm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mailto:Yanirisv49@hotmail.com" TargetMode="External"/><Relationship Id="rId52" Type="http://schemas.openxmlformats.org/officeDocument/2006/relationships/hyperlink" Target="mailto:sergiovargasmolina@hotmail.com" TargetMode="External"/><Relationship Id="rId60"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mailto:yoke6075@gmail.com" TargetMode="External"/><Relationship Id="rId48" Type="http://schemas.openxmlformats.org/officeDocument/2006/relationships/hyperlink" Target="mailto:karelisvargasmolina@hotmail.com" TargetMode="External"/><Relationship Id="rId56" Type="http://schemas.openxmlformats.org/officeDocument/2006/relationships/hyperlink" Target="mailto:mecolombia@mota-engil.co" TargetMode="External"/><Relationship Id="rId64" Type="http://schemas.openxmlformats.org/officeDocument/2006/relationships/theme" Target="theme/theme1.xml"/><Relationship Id="rId8" Type="http://schemas.openxmlformats.org/officeDocument/2006/relationships/hyperlink" Target="mailto:j05lcbuc@cendoj.ramajudicial.gov.co" TargetMode="External"/><Relationship Id="rId51" Type="http://schemas.openxmlformats.org/officeDocument/2006/relationships/hyperlink" Target="mailto:edisonvargasvargas87@hotmail.com"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mailto:danielaquinterolaverde@gmail.com" TargetMode="External"/><Relationship Id="rId46" Type="http://schemas.openxmlformats.org/officeDocument/2006/relationships/hyperlink" Target="mailto:rufinavargas78@gmail.com" TargetMode="External"/><Relationship Id="rId59" Type="http://schemas.openxmlformats.org/officeDocument/2006/relationships/hyperlink" Target="mailto:notificaciones@gha.com.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bep\Mi%20unidad%20(jebepla15@gmail.com)\GHA\PLANTILLA%20CONTESTACIONES%20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E1451-3A5F-4132-94F8-5157AFB55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CONTESTACIONES GHA</Template>
  <TotalTime>751</TotalTime>
  <Pages>1</Pages>
  <Words>26888</Words>
  <Characters>147886</Characters>
  <Application>Microsoft Office Word</Application>
  <DocSecurity>0</DocSecurity>
  <Lines>1232</Lines>
  <Paragraphs>348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Benavides Plaza</dc:creator>
  <cp:keywords/>
  <dc:description/>
  <cp:lastModifiedBy>Valentina Orozco Arce</cp:lastModifiedBy>
  <cp:revision>1027</cp:revision>
  <cp:lastPrinted>2025-08-20T19:37:00Z</cp:lastPrinted>
  <dcterms:created xsi:type="dcterms:W3CDTF">2023-07-07T16:58:00Z</dcterms:created>
  <dcterms:modified xsi:type="dcterms:W3CDTF">2025-08-20T19:46:00Z</dcterms:modified>
</cp:coreProperties>
</file>