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48DF" w:rsidRPr="008404F8" w:rsidRDefault="00DE48DF" w:rsidP="00AF0BD7">
      <w:pPr>
        <w:spacing w:after="0" w:line="240" w:lineRule="auto"/>
      </w:pPr>
      <w:r w:rsidRPr="008404F8">
        <w:t>Señores:</w:t>
      </w:r>
    </w:p>
    <w:p w:rsidR="00DE48DF" w:rsidRDefault="00DE48DF" w:rsidP="00AF0BD7">
      <w:pPr>
        <w:spacing w:after="0" w:line="240" w:lineRule="auto"/>
        <w:rPr>
          <w:b/>
          <w:bCs/>
        </w:rPr>
      </w:pPr>
      <w:r w:rsidRPr="00DE48DF">
        <w:rPr>
          <w:b/>
          <w:bCs/>
        </w:rPr>
        <w:t>EMPRESA DE DESARROLLO SOSTENIBLE DEL</w:t>
      </w:r>
      <w:r>
        <w:rPr>
          <w:b/>
          <w:bCs/>
        </w:rPr>
        <w:t xml:space="preserve"> </w:t>
      </w:r>
      <w:r w:rsidRPr="00DE48DF">
        <w:rPr>
          <w:b/>
          <w:bCs/>
        </w:rPr>
        <w:t>ORIENTE-EDESO</w:t>
      </w:r>
    </w:p>
    <w:p w:rsidR="00AF0BD7" w:rsidRPr="00AF0BD7" w:rsidRDefault="00AF0BD7" w:rsidP="00AF0BD7">
      <w:pPr>
        <w:spacing w:after="0" w:line="240" w:lineRule="auto"/>
      </w:pPr>
      <w:hyperlink r:id="rId5" w:history="1">
        <w:r w:rsidRPr="00AF0BD7">
          <w:rPr>
            <w:rStyle w:val="Hipervnculo"/>
          </w:rPr>
          <w:t>apoyo.juridica@edeso.gov.co</w:t>
        </w:r>
      </w:hyperlink>
      <w:r w:rsidRPr="00AF0BD7">
        <w:t xml:space="preserve"> </w:t>
      </w:r>
    </w:p>
    <w:p w:rsidR="00DE48DF" w:rsidRPr="008404F8" w:rsidRDefault="00DE48DF" w:rsidP="00AF0BD7">
      <w:pPr>
        <w:spacing w:after="0" w:line="240" w:lineRule="auto"/>
      </w:pPr>
      <w:r w:rsidRPr="008404F8">
        <w:rPr>
          <w:b/>
          <w:bCs/>
        </w:rPr>
        <w:t>E.</w:t>
      </w:r>
      <w:r w:rsidRPr="008404F8">
        <w:rPr>
          <w:b/>
          <w:bCs/>
        </w:rPr>
        <w:tab/>
        <w:t>S.</w:t>
      </w:r>
      <w:r w:rsidRPr="008404F8">
        <w:rPr>
          <w:b/>
          <w:bCs/>
        </w:rPr>
        <w:tab/>
        <w:t>D.</w:t>
      </w:r>
    </w:p>
    <w:p w:rsidR="00DE48DF" w:rsidRPr="008404F8" w:rsidRDefault="00DE48DF" w:rsidP="00AF0BD7">
      <w:pPr>
        <w:spacing w:after="0" w:line="240" w:lineRule="auto"/>
      </w:pPr>
    </w:p>
    <w:p w:rsidR="00DE48DF" w:rsidRPr="008404F8" w:rsidRDefault="00DE48DF" w:rsidP="00AF0BD7">
      <w:pPr>
        <w:spacing w:after="0" w:line="240" w:lineRule="auto"/>
        <w:jc w:val="both"/>
      </w:pPr>
      <w:r w:rsidRPr="008404F8">
        <w:rPr>
          <w:b/>
        </w:rPr>
        <w:t>Referencia:</w:t>
      </w:r>
      <w:r w:rsidRPr="008404F8">
        <w:t xml:space="preserve"> </w:t>
      </w:r>
      <w:r w:rsidRPr="008404F8">
        <w:rPr>
          <w:bCs/>
        </w:rPr>
        <w:t xml:space="preserve">Poder especial para actuar dentro del </w:t>
      </w:r>
      <w:r>
        <w:rPr>
          <w:bCs/>
        </w:rPr>
        <w:t xml:space="preserve">procedimiento administrativo que dio lugar a la expedición de la Resolución de Gerencia No. 165 de 23 de julio de 2025 </w:t>
      </w:r>
      <w:r w:rsidRPr="008404F8">
        <w:rPr>
          <w:bCs/>
        </w:rPr>
        <w:t xml:space="preserve"> </w:t>
      </w:r>
      <w:r w:rsidRPr="00DE48DF">
        <w:rPr>
          <w:bCs/>
          <w:i/>
          <w:iCs/>
        </w:rPr>
        <w:t>“</w:t>
      </w:r>
      <w:r w:rsidRPr="00DE48DF">
        <w:rPr>
          <w:i/>
          <w:iCs/>
        </w:rPr>
        <w:t>P</w:t>
      </w:r>
      <w:r w:rsidRPr="00DE48DF">
        <w:rPr>
          <w:i/>
          <w:iCs/>
        </w:rPr>
        <w:t>or medio de la cual la Empresa de Desarrollo sostenible del Oriente-EDESO declara el incumplimiento del contrato ip 002- 2023 por parte del Consorcio EM 2023, cuyo objeto era "mantenimiento y rehabilitación de vía en la vereda los pinos en el municipio de Rionegro Antioquia" y declara la configuración del siniestro por (i) amparo de cumplimiento derivado del incumplimiento defectuoso y parcial de las obligaciones nacidas del contrato, (</w:t>
      </w:r>
      <w:proofErr w:type="spellStart"/>
      <w:r w:rsidRPr="00DE48DF">
        <w:rPr>
          <w:i/>
          <w:iCs/>
        </w:rPr>
        <w:t>ii</w:t>
      </w:r>
      <w:proofErr w:type="spellEnd"/>
      <w:r w:rsidRPr="00DE48DF">
        <w:rPr>
          <w:i/>
          <w:iCs/>
        </w:rPr>
        <w:t>) por el amparo de pago de salarios, prestaciones sociales e indemnizaciones laborales."</w:t>
      </w:r>
    </w:p>
    <w:p w:rsidR="00DE48DF" w:rsidRDefault="00DE48DF" w:rsidP="00AF0BD7">
      <w:pPr>
        <w:spacing w:after="0" w:line="240" w:lineRule="auto"/>
        <w:jc w:val="both"/>
        <w:rPr>
          <w:b/>
          <w:bCs/>
        </w:rPr>
      </w:pPr>
      <w:r w:rsidRPr="008404F8">
        <w:tab/>
      </w:r>
    </w:p>
    <w:p w:rsidR="00DE48DF" w:rsidRDefault="00DE48DF" w:rsidP="00AF0BD7">
      <w:pPr>
        <w:spacing w:after="0" w:line="240" w:lineRule="auto"/>
        <w:jc w:val="both"/>
        <w:rPr>
          <w:b/>
          <w:bCs/>
        </w:rPr>
      </w:pPr>
    </w:p>
    <w:p w:rsidR="00DE48DF" w:rsidRDefault="00DE48DF" w:rsidP="00AF0BD7">
      <w:pPr>
        <w:spacing w:line="240" w:lineRule="auto"/>
        <w:jc w:val="both"/>
        <w:rPr>
          <w:bCs/>
        </w:rPr>
      </w:pPr>
      <w:r w:rsidRPr="008404F8">
        <w:rPr>
          <w:b/>
          <w:bCs/>
        </w:rPr>
        <w:t>JOSÉ IVÁN BONILLA PÉREZ</w:t>
      </w:r>
      <w:r w:rsidRPr="008404F8">
        <w:t xml:space="preserve">, mayor de edad, domiciliado en la ciudad de Bogotá, identificado con la cédula de ciudadanía número 79.520.827 expedida en Bogotá D.C., obrando en mi calidad de Representante Legal Judicial de la compañía </w:t>
      </w:r>
      <w:r w:rsidRPr="008404F8">
        <w:rPr>
          <w:b/>
        </w:rPr>
        <w:t>ASEGURADORA SOLIDARIA DE COLOMBIA ENTIDAD COOPERATIVA</w:t>
      </w:r>
      <w:r w:rsidRPr="008404F8">
        <w:t xml:space="preserve">, sociedad debidamente constituida, con domicilio principal en la ciudad de Bogotá, sometida al control y vigilancia permanente de la Superintendencia Financiera de Colombia, tal como consta en el certificado adjunto, manifiesto a usted que confiero </w:t>
      </w:r>
      <w:r w:rsidRPr="008404F8">
        <w:rPr>
          <w:b/>
          <w:bCs/>
        </w:rPr>
        <w:t>PODER ESPECIAL, AMPLIO Y SUFICIENTE</w:t>
      </w:r>
      <w:r w:rsidRPr="008404F8">
        <w:t xml:space="preserve"> al doctor </w:t>
      </w:r>
      <w:r w:rsidRPr="008404F8">
        <w:rPr>
          <w:b/>
          <w:bCs/>
        </w:rPr>
        <w:t>GUSTAVO ALBERTO HERRERA AVILA</w:t>
      </w:r>
      <w:r w:rsidRPr="008404F8">
        <w:t xml:space="preserve">, mayor de edad, abogado en ejercicio, vecino de Cali, identificado con la cédula de ciudadanía No. 19.395.114 de Bogotá y portador de la Tarjeta Profesional No. 39.116 del Consejo Superior de la Judicatura, con la siguiente dirección inscrita en el Registro Nacional de Abogados: </w:t>
      </w:r>
      <w:hyperlink r:id="rId6" w:history="1">
        <w:r w:rsidRPr="008404F8">
          <w:rPr>
            <w:rStyle w:val="Hipervnculo"/>
          </w:rPr>
          <w:t>notificaciones@gha.com.co</w:t>
        </w:r>
      </w:hyperlink>
      <w:r w:rsidRPr="008404F8">
        <w:t xml:space="preserve">, </w:t>
      </w:r>
      <w:r w:rsidR="00AF0BD7">
        <w:t xml:space="preserve">para que en nombre de la Compañía Aseguradora que represento, adelante todas las acciones a que haya lugar dentro del </w:t>
      </w:r>
      <w:r w:rsidR="00AF0BD7">
        <w:rPr>
          <w:bCs/>
        </w:rPr>
        <w:t>procedimiento administrativo que dio lugar a la expedición de la Resolución de Gerencia No. 165 de 23 de julio de 2025</w:t>
      </w:r>
      <w:r w:rsidR="00AF0BD7">
        <w:rPr>
          <w:bCs/>
        </w:rPr>
        <w:t>.</w:t>
      </w:r>
    </w:p>
    <w:p w:rsidR="00AF0BD7" w:rsidRDefault="00AF0BD7" w:rsidP="00AF0BD7">
      <w:pPr>
        <w:spacing w:line="240" w:lineRule="auto"/>
        <w:jc w:val="both"/>
      </w:pPr>
    </w:p>
    <w:p w:rsidR="00DE48DF" w:rsidRPr="008404F8" w:rsidRDefault="00DE48DF" w:rsidP="00AF0BD7">
      <w:pPr>
        <w:spacing w:line="240" w:lineRule="auto"/>
        <w:jc w:val="both"/>
      </w:pPr>
      <w:r w:rsidRPr="008404F8">
        <w:t xml:space="preserve">Para el pleno conocimiento de sus deberes, el doctor </w:t>
      </w:r>
      <w:r w:rsidRPr="008404F8">
        <w:rPr>
          <w:b/>
        </w:rPr>
        <w:t>GUSTAVO ALBERTO HERRERA ÁVILA</w:t>
      </w:r>
      <w:r w:rsidRPr="008404F8">
        <w:t xml:space="preserve">, queda </w:t>
      </w:r>
      <w:r w:rsidR="00AF0BD7">
        <w:t>expresamente facultado notificarse, pronunciarse, contestar, interponer los recursos que fueren procedentes, solicitar pruebas, recibir, desistir, sustituir y reasumir el presente mandado, solicitar copias de las actuaciones surtidas y de cualquier pieza que obre en el expediente, y demás facultades necesarias para el cabal cumplimiento de los fines del presente mandato</w:t>
      </w:r>
      <w:r w:rsidRPr="008404F8">
        <w:t>, de conformidad con lo prescrito por el artículo 77 del Código General del Proceso y el artículo 5 de la Ley 2213 del 13 de junio de 2022.</w:t>
      </w:r>
    </w:p>
    <w:p w:rsidR="00DE48DF" w:rsidRPr="008404F8" w:rsidRDefault="00DE48DF" w:rsidP="00AF0BD7">
      <w:pPr>
        <w:spacing w:line="240" w:lineRule="auto"/>
      </w:pPr>
    </w:p>
    <w:p w:rsidR="00DE48DF" w:rsidRPr="008404F8" w:rsidRDefault="00DE48DF" w:rsidP="00AF0BD7">
      <w:pPr>
        <w:pStyle w:val="Sinespaciado"/>
      </w:pPr>
      <w:r w:rsidRPr="008404F8">
        <w:t>Cordialmente:</w:t>
      </w:r>
      <w:r w:rsidRPr="008404F8">
        <w:tab/>
      </w:r>
      <w:r w:rsidRPr="008404F8">
        <w:tab/>
      </w:r>
      <w:r w:rsidRPr="008404F8">
        <w:tab/>
      </w:r>
      <w:r w:rsidRPr="008404F8">
        <w:tab/>
      </w:r>
      <w:r w:rsidRPr="008404F8">
        <w:tab/>
      </w:r>
      <w:r w:rsidRPr="008404F8">
        <w:tab/>
        <w:t>Acepto el poder:</w:t>
      </w:r>
    </w:p>
    <w:p w:rsidR="00DE48DF" w:rsidRDefault="00DE48DF" w:rsidP="00AF0BD7">
      <w:pPr>
        <w:pStyle w:val="Sinespaciado"/>
      </w:pPr>
    </w:p>
    <w:p w:rsidR="00DE48DF" w:rsidRPr="008404F8" w:rsidRDefault="00DE48DF" w:rsidP="00AF0BD7">
      <w:pPr>
        <w:pStyle w:val="Sinespaciado"/>
      </w:pPr>
    </w:p>
    <w:p w:rsidR="00DE48DF" w:rsidRPr="008404F8" w:rsidRDefault="00DE48DF" w:rsidP="00AF0BD7">
      <w:pPr>
        <w:pStyle w:val="Sinespaciado"/>
        <w:rPr>
          <w:b/>
        </w:rPr>
      </w:pPr>
    </w:p>
    <w:p w:rsidR="00DE48DF" w:rsidRPr="008404F8" w:rsidRDefault="00DE48DF" w:rsidP="00AF0BD7">
      <w:pPr>
        <w:pStyle w:val="Sinespaciado"/>
      </w:pPr>
      <w:r w:rsidRPr="008404F8">
        <w:rPr>
          <w:b/>
        </w:rPr>
        <w:t>JOSÉ IVÁN BONILLA PÉREZ</w:t>
      </w:r>
      <w:r w:rsidRPr="008404F8">
        <w:t xml:space="preserve"> </w:t>
      </w:r>
      <w:r w:rsidRPr="008404F8">
        <w:tab/>
      </w:r>
      <w:r w:rsidRPr="008404F8">
        <w:tab/>
      </w:r>
      <w:r w:rsidRPr="008404F8">
        <w:tab/>
      </w:r>
      <w:r w:rsidRPr="008404F8">
        <w:tab/>
      </w:r>
      <w:r w:rsidRPr="008404F8">
        <w:rPr>
          <w:b/>
        </w:rPr>
        <w:t>GUSTAVO ALBERTO HERRERA ÁVILA</w:t>
      </w:r>
    </w:p>
    <w:p w:rsidR="00DE48DF" w:rsidRPr="008404F8" w:rsidRDefault="00DE48DF" w:rsidP="00AF0BD7">
      <w:pPr>
        <w:pStyle w:val="Sinespaciado"/>
      </w:pPr>
      <w:r w:rsidRPr="008404F8">
        <w:t>C.C. No. 79.520.827</w:t>
      </w:r>
      <w:r w:rsidRPr="008404F8">
        <w:tab/>
      </w:r>
      <w:r w:rsidRPr="008404F8">
        <w:tab/>
      </w:r>
      <w:r w:rsidRPr="008404F8">
        <w:tab/>
      </w:r>
      <w:r w:rsidRPr="008404F8">
        <w:tab/>
      </w:r>
      <w:r w:rsidRPr="008404F8">
        <w:tab/>
        <w:t>C.C. No. 19.395.114 de Bogotá D.C.</w:t>
      </w:r>
    </w:p>
    <w:p w:rsidR="00DE48DF" w:rsidRPr="008404F8" w:rsidRDefault="00DE48DF" w:rsidP="00AF0BD7">
      <w:pPr>
        <w:pStyle w:val="Sinespaciado"/>
        <w:rPr>
          <w:bCs/>
        </w:rPr>
      </w:pPr>
      <w:r w:rsidRPr="008404F8">
        <w:rPr>
          <w:b/>
          <w:bCs/>
        </w:rPr>
        <w:t xml:space="preserve">Representante Legal Judicial </w:t>
      </w:r>
      <w:r w:rsidRPr="008404F8">
        <w:rPr>
          <w:b/>
          <w:bCs/>
        </w:rPr>
        <w:tab/>
      </w:r>
      <w:r w:rsidRPr="008404F8">
        <w:rPr>
          <w:b/>
          <w:bCs/>
        </w:rPr>
        <w:tab/>
      </w:r>
      <w:r w:rsidRPr="008404F8">
        <w:rPr>
          <w:b/>
          <w:bCs/>
        </w:rPr>
        <w:tab/>
      </w:r>
      <w:r w:rsidRPr="008404F8">
        <w:rPr>
          <w:b/>
          <w:bCs/>
        </w:rPr>
        <w:tab/>
      </w:r>
      <w:r w:rsidRPr="008404F8">
        <w:rPr>
          <w:bCs/>
        </w:rPr>
        <w:t>T.P. No. 39.116 del Consejo S. de la J.</w:t>
      </w:r>
    </w:p>
    <w:p w:rsidR="00BA5590" w:rsidRPr="00F254BC" w:rsidRDefault="00DE48DF" w:rsidP="00AF0BD7">
      <w:pPr>
        <w:spacing w:line="240" w:lineRule="auto"/>
        <w:rPr>
          <w:b/>
          <w:bCs/>
        </w:rPr>
      </w:pPr>
      <w:r w:rsidRPr="008404F8">
        <w:rPr>
          <w:b/>
          <w:bCs/>
        </w:rPr>
        <w:t>ASEGURADORA SOLIDARIA DE COLOMBIA E.C.</w:t>
      </w:r>
    </w:p>
    <w:sectPr w:rsidR="00BA5590" w:rsidRPr="00F254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DF"/>
    <w:rsid w:val="0007285A"/>
    <w:rsid w:val="001B650C"/>
    <w:rsid w:val="00267A38"/>
    <w:rsid w:val="002C7B66"/>
    <w:rsid w:val="007E6DEE"/>
    <w:rsid w:val="00860BBB"/>
    <w:rsid w:val="00AF0BD7"/>
    <w:rsid w:val="00BA5590"/>
    <w:rsid w:val="00DE48DF"/>
    <w:rsid w:val="00EB3FD8"/>
    <w:rsid w:val="00F254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F43C"/>
  <w15:chartTrackingRefBased/>
  <w15:docId w15:val="{08FE3651-77E8-F144-977F-F85F0B44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8DF"/>
    <w:pPr>
      <w:spacing w:after="160" w:line="259" w:lineRule="auto"/>
    </w:pPr>
    <w:rPr>
      <w:kern w:val="0"/>
      <w:sz w:val="22"/>
      <w:szCs w:val="22"/>
      <w14:ligatures w14:val="none"/>
    </w:rPr>
  </w:style>
  <w:style w:type="paragraph" w:styleId="Ttulo1">
    <w:name w:val="heading 1"/>
    <w:basedOn w:val="Normal"/>
    <w:next w:val="Normal"/>
    <w:link w:val="Ttulo1Car"/>
    <w:uiPriority w:val="9"/>
    <w:qFormat/>
    <w:rsid w:val="00DE48DF"/>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lang w:val="es-ES"/>
      <w14:ligatures w14:val="standardContextual"/>
    </w:rPr>
  </w:style>
  <w:style w:type="paragraph" w:styleId="Ttulo2">
    <w:name w:val="heading 2"/>
    <w:basedOn w:val="Normal"/>
    <w:next w:val="Normal"/>
    <w:link w:val="Ttulo2Car"/>
    <w:uiPriority w:val="9"/>
    <w:semiHidden/>
    <w:unhideWhenUsed/>
    <w:qFormat/>
    <w:rsid w:val="00DE48DF"/>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lang w:val="es-ES"/>
      <w14:ligatures w14:val="standardContextual"/>
    </w:rPr>
  </w:style>
  <w:style w:type="paragraph" w:styleId="Ttulo3">
    <w:name w:val="heading 3"/>
    <w:basedOn w:val="Normal"/>
    <w:next w:val="Normal"/>
    <w:link w:val="Ttulo3Car"/>
    <w:uiPriority w:val="9"/>
    <w:semiHidden/>
    <w:unhideWhenUsed/>
    <w:qFormat/>
    <w:rsid w:val="00DE48DF"/>
    <w:pPr>
      <w:keepNext/>
      <w:keepLines/>
      <w:spacing w:before="160" w:after="80" w:line="240" w:lineRule="auto"/>
      <w:outlineLvl w:val="2"/>
    </w:pPr>
    <w:rPr>
      <w:rFonts w:eastAsiaTheme="majorEastAsia" w:cstheme="majorBidi"/>
      <w:color w:val="2F5496" w:themeColor="accent1" w:themeShade="BF"/>
      <w:kern w:val="2"/>
      <w:sz w:val="28"/>
      <w:szCs w:val="28"/>
      <w:lang w:val="es-ES"/>
      <w14:ligatures w14:val="standardContextual"/>
    </w:rPr>
  </w:style>
  <w:style w:type="paragraph" w:styleId="Ttulo4">
    <w:name w:val="heading 4"/>
    <w:basedOn w:val="Normal"/>
    <w:next w:val="Normal"/>
    <w:link w:val="Ttulo4Car"/>
    <w:uiPriority w:val="9"/>
    <w:semiHidden/>
    <w:unhideWhenUsed/>
    <w:qFormat/>
    <w:rsid w:val="00DE48DF"/>
    <w:pPr>
      <w:keepNext/>
      <w:keepLines/>
      <w:spacing w:before="80" w:after="40" w:line="240" w:lineRule="auto"/>
      <w:outlineLvl w:val="3"/>
    </w:pPr>
    <w:rPr>
      <w:rFonts w:eastAsiaTheme="majorEastAsia" w:cstheme="majorBidi"/>
      <w:i/>
      <w:iCs/>
      <w:color w:val="2F5496" w:themeColor="accent1" w:themeShade="BF"/>
      <w:kern w:val="2"/>
      <w:sz w:val="24"/>
      <w:szCs w:val="24"/>
      <w:lang w:val="es-ES"/>
      <w14:ligatures w14:val="standardContextual"/>
    </w:rPr>
  </w:style>
  <w:style w:type="paragraph" w:styleId="Ttulo5">
    <w:name w:val="heading 5"/>
    <w:basedOn w:val="Normal"/>
    <w:next w:val="Normal"/>
    <w:link w:val="Ttulo5Car"/>
    <w:uiPriority w:val="9"/>
    <w:semiHidden/>
    <w:unhideWhenUsed/>
    <w:qFormat/>
    <w:rsid w:val="00DE48DF"/>
    <w:pPr>
      <w:keepNext/>
      <w:keepLines/>
      <w:spacing w:before="80" w:after="40" w:line="240" w:lineRule="auto"/>
      <w:outlineLvl w:val="4"/>
    </w:pPr>
    <w:rPr>
      <w:rFonts w:eastAsiaTheme="majorEastAsia" w:cstheme="majorBidi"/>
      <w:color w:val="2F5496" w:themeColor="accent1" w:themeShade="BF"/>
      <w:kern w:val="2"/>
      <w:sz w:val="24"/>
      <w:szCs w:val="24"/>
      <w:lang w:val="es-ES"/>
      <w14:ligatures w14:val="standardContextual"/>
    </w:rPr>
  </w:style>
  <w:style w:type="paragraph" w:styleId="Ttulo6">
    <w:name w:val="heading 6"/>
    <w:basedOn w:val="Normal"/>
    <w:next w:val="Normal"/>
    <w:link w:val="Ttulo6Car"/>
    <w:uiPriority w:val="9"/>
    <w:semiHidden/>
    <w:unhideWhenUsed/>
    <w:qFormat/>
    <w:rsid w:val="00DE48DF"/>
    <w:pPr>
      <w:keepNext/>
      <w:keepLines/>
      <w:spacing w:before="40" w:after="0" w:line="240" w:lineRule="auto"/>
      <w:outlineLvl w:val="5"/>
    </w:pPr>
    <w:rPr>
      <w:rFonts w:eastAsiaTheme="majorEastAsia" w:cstheme="majorBidi"/>
      <w:i/>
      <w:iCs/>
      <w:color w:val="595959" w:themeColor="text1" w:themeTint="A6"/>
      <w:kern w:val="2"/>
      <w:sz w:val="24"/>
      <w:szCs w:val="24"/>
      <w:lang w:val="es-ES"/>
      <w14:ligatures w14:val="standardContextual"/>
    </w:rPr>
  </w:style>
  <w:style w:type="paragraph" w:styleId="Ttulo7">
    <w:name w:val="heading 7"/>
    <w:basedOn w:val="Normal"/>
    <w:next w:val="Normal"/>
    <w:link w:val="Ttulo7Car"/>
    <w:uiPriority w:val="9"/>
    <w:semiHidden/>
    <w:unhideWhenUsed/>
    <w:qFormat/>
    <w:rsid w:val="00DE48DF"/>
    <w:pPr>
      <w:keepNext/>
      <w:keepLines/>
      <w:spacing w:before="40" w:after="0" w:line="240" w:lineRule="auto"/>
      <w:outlineLvl w:val="6"/>
    </w:pPr>
    <w:rPr>
      <w:rFonts w:eastAsiaTheme="majorEastAsia" w:cstheme="majorBidi"/>
      <w:color w:val="595959" w:themeColor="text1" w:themeTint="A6"/>
      <w:kern w:val="2"/>
      <w:sz w:val="24"/>
      <w:szCs w:val="24"/>
      <w:lang w:val="es-ES"/>
      <w14:ligatures w14:val="standardContextual"/>
    </w:rPr>
  </w:style>
  <w:style w:type="paragraph" w:styleId="Ttulo8">
    <w:name w:val="heading 8"/>
    <w:basedOn w:val="Normal"/>
    <w:next w:val="Normal"/>
    <w:link w:val="Ttulo8Car"/>
    <w:uiPriority w:val="9"/>
    <w:semiHidden/>
    <w:unhideWhenUsed/>
    <w:qFormat/>
    <w:rsid w:val="00DE48DF"/>
    <w:pPr>
      <w:keepNext/>
      <w:keepLines/>
      <w:spacing w:after="0" w:line="240" w:lineRule="auto"/>
      <w:outlineLvl w:val="7"/>
    </w:pPr>
    <w:rPr>
      <w:rFonts w:eastAsiaTheme="majorEastAsia" w:cstheme="majorBidi"/>
      <w:i/>
      <w:iCs/>
      <w:color w:val="272727" w:themeColor="text1" w:themeTint="D8"/>
      <w:kern w:val="2"/>
      <w:sz w:val="24"/>
      <w:szCs w:val="24"/>
      <w:lang w:val="es-ES"/>
      <w14:ligatures w14:val="standardContextual"/>
    </w:rPr>
  </w:style>
  <w:style w:type="paragraph" w:styleId="Ttulo9">
    <w:name w:val="heading 9"/>
    <w:basedOn w:val="Normal"/>
    <w:next w:val="Normal"/>
    <w:link w:val="Ttulo9Car"/>
    <w:uiPriority w:val="9"/>
    <w:semiHidden/>
    <w:unhideWhenUsed/>
    <w:qFormat/>
    <w:rsid w:val="00DE48DF"/>
    <w:pPr>
      <w:keepNext/>
      <w:keepLines/>
      <w:spacing w:after="0" w:line="240" w:lineRule="auto"/>
      <w:outlineLvl w:val="8"/>
    </w:pPr>
    <w:rPr>
      <w:rFonts w:eastAsiaTheme="majorEastAsia" w:cstheme="majorBidi"/>
      <w:color w:val="272727" w:themeColor="text1" w:themeTint="D8"/>
      <w:kern w:val="2"/>
      <w:sz w:val="24"/>
      <w:szCs w:val="24"/>
      <w:lang w:val="es-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48DF"/>
    <w:rPr>
      <w:rFonts w:asciiTheme="majorHAnsi" w:eastAsiaTheme="majorEastAsia" w:hAnsiTheme="majorHAnsi" w:cstheme="majorBidi"/>
      <w:color w:val="2F5496" w:themeColor="accent1" w:themeShade="BF"/>
      <w:sz w:val="40"/>
      <w:szCs w:val="40"/>
      <w:lang w:val="es-ES"/>
    </w:rPr>
  </w:style>
  <w:style w:type="character" w:customStyle="1" w:styleId="Ttulo2Car">
    <w:name w:val="Título 2 Car"/>
    <w:basedOn w:val="Fuentedeprrafopredeter"/>
    <w:link w:val="Ttulo2"/>
    <w:uiPriority w:val="9"/>
    <w:semiHidden/>
    <w:rsid w:val="00DE48DF"/>
    <w:rPr>
      <w:rFonts w:asciiTheme="majorHAnsi" w:eastAsiaTheme="majorEastAsia" w:hAnsiTheme="majorHAnsi" w:cstheme="majorBidi"/>
      <w:color w:val="2F5496" w:themeColor="accent1" w:themeShade="BF"/>
      <w:sz w:val="32"/>
      <w:szCs w:val="32"/>
      <w:lang w:val="es-ES"/>
    </w:rPr>
  </w:style>
  <w:style w:type="character" w:customStyle="1" w:styleId="Ttulo3Car">
    <w:name w:val="Título 3 Car"/>
    <w:basedOn w:val="Fuentedeprrafopredeter"/>
    <w:link w:val="Ttulo3"/>
    <w:uiPriority w:val="9"/>
    <w:semiHidden/>
    <w:rsid w:val="00DE48DF"/>
    <w:rPr>
      <w:rFonts w:eastAsiaTheme="majorEastAsia" w:cstheme="majorBidi"/>
      <w:color w:val="2F5496" w:themeColor="accent1" w:themeShade="BF"/>
      <w:sz w:val="28"/>
      <w:szCs w:val="28"/>
      <w:lang w:val="es-ES"/>
    </w:rPr>
  </w:style>
  <w:style w:type="character" w:customStyle="1" w:styleId="Ttulo4Car">
    <w:name w:val="Título 4 Car"/>
    <w:basedOn w:val="Fuentedeprrafopredeter"/>
    <w:link w:val="Ttulo4"/>
    <w:uiPriority w:val="9"/>
    <w:semiHidden/>
    <w:rsid w:val="00DE48DF"/>
    <w:rPr>
      <w:rFonts w:eastAsiaTheme="majorEastAsia" w:cstheme="majorBidi"/>
      <w:i/>
      <w:iCs/>
      <w:color w:val="2F5496" w:themeColor="accent1" w:themeShade="BF"/>
      <w:lang w:val="es-ES"/>
    </w:rPr>
  </w:style>
  <w:style w:type="character" w:customStyle="1" w:styleId="Ttulo5Car">
    <w:name w:val="Título 5 Car"/>
    <w:basedOn w:val="Fuentedeprrafopredeter"/>
    <w:link w:val="Ttulo5"/>
    <w:uiPriority w:val="9"/>
    <w:semiHidden/>
    <w:rsid w:val="00DE48DF"/>
    <w:rPr>
      <w:rFonts w:eastAsiaTheme="majorEastAsia" w:cstheme="majorBidi"/>
      <w:color w:val="2F5496" w:themeColor="accent1" w:themeShade="BF"/>
      <w:lang w:val="es-ES"/>
    </w:rPr>
  </w:style>
  <w:style w:type="character" w:customStyle="1" w:styleId="Ttulo6Car">
    <w:name w:val="Título 6 Car"/>
    <w:basedOn w:val="Fuentedeprrafopredeter"/>
    <w:link w:val="Ttulo6"/>
    <w:uiPriority w:val="9"/>
    <w:semiHidden/>
    <w:rsid w:val="00DE48DF"/>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DE48DF"/>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DE48DF"/>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DE48DF"/>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DE48DF"/>
    <w:pPr>
      <w:spacing w:after="80" w:line="240" w:lineRule="auto"/>
      <w:contextualSpacing/>
    </w:pPr>
    <w:rPr>
      <w:rFonts w:asciiTheme="majorHAnsi" w:eastAsiaTheme="majorEastAsia" w:hAnsiTheme="majorHAnsi" w:cstheme="majorBidi"/>
      <w:spacing w:val="-10"/>
      <w:kern w:val="28"/>
      <w:sz w:val="56"/>
      <w:szCs w:val="56"/>
      <w:lang w:val="es-ES"/>
      <w14:ligatures w14:val="standardContextual"/>
    </w:rPr>
  </w:style>
  <w:style w:type="character" w:customStyle="1" w:styleId="TtuloCar">
    <w:name w:val="Título Car"/>
    <w:basedOn w:val="Fuentedeprrafopredeter"/>
    <w:link w:val="Ttulo"/>
    <w:uiPriority w:val="10"/>
    <w:rsid w:val="00DE48DF"/>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DE48DF"/>
    <w:pPr>
      <w:numPr>
        <w:ilvl w:val="1"/>
      </w:numPr>
      <w:spacing w:line="240" w:lineRule="auto"/>
    </w:pPr>
    <w:rPr>
      <w:rFonts w:eastAsiaTheme="majorEastAsia" w:cstheme="majorBidi"/>
      <w:color w:val="595959" w:themeColor="text1" w:themeTint="A6"/>
      <w:spacing w:val="15"/>
      <w:kern w:val="2"/>
      <w:sz w:val="28"/>
      <w:szCs w:val="28"/>
      <w:lang w:val="es-ES"/>
      <w14:ligatures w14:val="standardContextual"/>
    </w:rPr>
  </w:style>
  <w:style w:type="character" w:customStyle="1" w:styleId="SubttuloCar">
    <w:name w:val="Subtítulo Car"/>
    <w:basedOn w:val="Fuentedeprrafopredeter"/>
    <w:link w:val="Subttulo"/>
    <w:uiPriority w:val="11"/>
    <w:rsid w:val="00DE48DF"/>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DE48DF"/>
    <w:pPr>
      <w:spacing w:before="160" w:line="240" w:lineRule="auto"/>
      <w:jc w:val="center"/>
    </w:pPr>
    <w:rPr>
      <w:i/>
      <w:iCs/>
      <w:color w:val="404040" w:themeColor="text1" w:themeTint="BF"/>
      <w:kern w:val="2"/>
      <w:sz w:val="24"/>
      <w:szCs w:val="24"/>
      <w:lang w:val="es-ES"/>
      <w14:ligatures w14:val="standardContextual"/>
    </w:rPr>
  </w:style>
  <w:style w:type="character" w:customStyle="1" w:styleId="CitaCar">
    <w:name w:val="Cita Car"/>
    <w:basedOn w:val="Fuentedeprrafopredeter"/>
    <w:link w:val="Cita"/>
    <w:uiPriority w:val="29"/>
    <w:rsid w:val="00DE48DF"/>
    <w:rPr>
      <w:i/>
      <w:iCs/>
      <w:color w:val="404040" w:themeColor="text1" w:themeTint="BF"/>
      <w:lang w:val="es-ES"/>
    </w:rPr>
  </w:style>
  <w:style w:type="paragraph" w:styleId="Prrafodelista">
    <w:name w:val="List Paragraph"/>
    <w:basedOn w:val="Normal"/>
    <w:uiPriority w:val="34"/>
    <w:qFormat/>
    <w:rsid w:val="00DE48DF"/>
    <w:pPr>
      <w:spacing w:after="0" w:line="240" w:lineRule="auto"/>
      <w:ind w:left="720"/>
      <w:contextualSpacing/>
    </w:pPr>
    <w:rPr>
      <w:kern w:val="2"/>
      <w:sz w:val="24"/>
      <w:szCs w:val="24"/>
      <w:lang w:val="es-ES"/>
      <w14:ligatures w14:val="standardContextual"/>
    </w:rPr>
  </w:style>
  <w:style w:type="character" w:styleId="nfasisintenso">
    <w:name w:val="Intense Emphasis"/>
    <w:basedOn w:val="Fuentedeprrafopredeter"/>
    <w:uiPriority w:val="21"/>
    <w:qFormat/>
    <w:rsid w:val="00DE48DF"/>
    <w:rPr>
      <w:i/>
      <w:iCs/>
      <w:color w:val="2F5496" w:themeColor="accent1" w:themeShade="BF"/>
    </w:rPr>
  </w:style>
  <w:style w:type="paragraph" w:styleId="Citadestacada">
    <w:name w:val="Intense Quote"/>
    <w:basedOn w:val="Normal"/>
    <w:next w:val="Normal"/>
    <w:link w:val="CitadestacadaCar"/>
    <w:uiPriority w:val="30"/>
    <w:qFormat/>
    <w:rsid w:val="00DE48DF"/>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kern w:val="2"/>
      <w:sz w:val="24"/>
      <w:szCs w:val="24"/>
      <w:lang w:val="es-ES"/>
      <w14:ligatures w14:val="standardContextual"/>
    </w:rPr>
  </w:style>
  <w:style w:type="character" w:customStyle="1" w:styleId="CitadestacadaCar">
    <w:name w:val="Cita destacada Car"/>
    <w:basedOn w:val="Fuentedeprrafopredeter"/>
    <w:link w:val="Citadestacada"/>
    <w:uiPriority w:val="30"/>
    <w:rsid w:val="00DE48DF"/>
    <w:rPr>
      <w:i/>
      <w:iCs/>
      <w:color w:val="2F5496" w:themeColor="accent1" w:themeShade="BF"/>
      <w:lang w:val="es-ES"/>
    </w:rPr>
  </w:style>
  <w:style w:type="character" w:styleId="Referenciaintensa">
    <w:name w:val="Intense Reference"/>
    <w:basedOn w:val="Fuentedeprrafopredeter"/>
    <w:uiPriority w:val="32"/>
    <w:qFormat/>
    <w:rsid w:val="00DE48DF"/>
    <w:rPr>
      <w:b/>
      <w:bCs/>
      <w:smallCaps/>
      <w:color w:val="2F5496" w:themeColor="accent1" w:themeShade="BF"/>
      <w:spacing w:val="5"/>
    </w:rPr>
  </w:style>
  <w:style w:type="character" w:styleId="Hipervnculo">
    <w:name w:val="Hyperlink"/>
    <w:basedOn w:val="Fuentedeprrafopredeter"/>
    <w:uiPriority w:val="99"/>
    <w:unhideWhenUsed/>
    <w:rsid w:val="00DE48DF"/>
    <w:rPr>
      <w:color w:val="0563C1" w:themeColor="hyperlink"/>
      <w:u w:val="single"/>
    </w:rPr>
  </w:style>
  <w:style w:type="paragraph" w:styleId="Sinespaciado">
    <w:name w:val="No Spacing"/>
    <w:uiPriority w:val="1"/>
    <w:qFormat/>
    <w:rsid w:val="00DE48DF"/>
    <w:rPr>
      <w:kern w:val="0"/>
      <w:sz w:val="22"/>
      <w:szCs w:val="22"/>
      <w14:ligatures w14:val="none"/>
    </w:rPr>
  </w:style>
  <w:style w:type="character" w:styleId="Mencinsinresolver">
    <w:name w:val="Unresolved Mention"/>
    <w:basedOn w:val="Fuentedeprrafopredeter"/>
    <w:uiPriority w:val="99"/>
    <w:semiHidden/>
    <w:unhideWhenUsed/>
    <w:rsid w:val="00AF0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tificaciones@gha.com.co" TargetMode="External"/><Relationship Id="rId5" Type="http://schemas.openxmlformats.org/officeDocument/2006/relationships/hyperlink" Target="mailto:apoyo.juridica@edeso.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2D88E-BD6E-504D-BF00-9FB58500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450</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2025-08-01T14:41:00Z</dcterms:created>
  <dcterms:modified xsi:type="dcterms:W3CDTF">2025-08-01T15:03:00Z</dcterms:modified>
</cp:coreProperties>
</file>