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7E08" w14:textId="0FE26A58" w:rsidR="0014255F" w:rsidRPr="00741AF4" w:rsidRDefault="0014255F" w:rsidP="00741AF4">
      <w:pPr>
        <w:widowControl/>
        <w:adjustRightInd w:val="0"/>
        <w:spacing w:line="360" w:lineRule="auto"/>
        <w:ind w:left="221" w:right="221"/>
        <w:rPr>
          <w:rFonts w:ascii="Arial" w:hAnsi="Arial" w:cs="Arial"/>
        </w:rPr>
      </w:pPr>
      <w:r w:rsidRPr="00741AF4">
        <w:rPr>
          <w:rFonts w:ascii="Arial" w:eastAsiaTheme="minorHAnsi" w:hAnsi="Arial" w:cs="Arial"/>
          <w:lang w:val="es-CO"/>
        </w:rPr>
        <w:t>Señores</w:t>
      </w:r>
      <w:r w:rsidRPr="00741AF4">
        <w:rPr>
          <w:rFonts w:ascii="Arial" w:hAnsi="Arial" w:cs="Arial"/>
        </w:rPr>
        <w:t xml:space="preserve"> </w:t>
      </w:r>
    </w:p>
    <w:p w14:paraId="0ADD50FF" w14:textId="46C302F4" w:rsidR="002B4A20" w:rsidRPr="00741AF4" w:rsidRDefault="002B4A20" w:rsidP="00741AF4">
      <w:pPr>
        <w:widowControl/>
        <w:adjustRightInd w:val="0"/>
        <w:spacing w:line="360" w:lineRule="auto"/>
        <w:ind w:left="221" w:right="221"/>
        <w:rPr>
          <w:rFonts w:ascii="Arial" w:eastAsiaTheme="minorHAnsi" w:hAnsi="Arial" w:cs="Arial"/>
          <w:b/>
          <w:bCs/>
        </w:rPr>
      </w:pPr>
      <w:r w:rsidRPr="00741AF4">
        <w:rPr>
          <w:rFonts w:ascii="Arial" w:eastAsiaTheme="minorHAnsi" w:hAnsi="Arial" w:cs="Arial"/>
          <w:b/>
          <w:bCs/>
        </w:rPr>
        <w:t xml:space="preserve">JUZGADO TREINTA Y CINCO </w:t>
      </w:r>
      <w:r w:rsidR="00422AF2" w:rsidRPr="00741AF4">
        <w:rPr>
          <w:rFonts w:ascii="Arial" w:eastAsiaTheme="minorHAnsi" w:hAnsi="Arial" w:cs="Arial"/>
          <w:b/>
          <w:bCs/>
        </w:rPr>
        <w:t xml:space="preserve">(35) </w:t>
      </w:r>
      <w:r w:rsidRPr="00741AF4">
        <w:rPr>
          <w:rFonts w:ascii="Arial" w:eastAsiaTheme="minorHAnsi" w:hAnsi="Arial" w:cs="Arial"/>
          <w:b/>
          <w:bCs/>
        </w:rPr>
        <w:t xml:space="preserve">CIVIL MUNICIPAL ORALIDAD CALI – VALLE </w:t>
      </w:r>
      <w:hyperlink r:id="rId8" w:history="1">
        <w:r w:rsidRPr="00741AF4">
          <w:rPr>
            <w:rStyle w:val="Hipervnculo"/>
            <w:rFonts w:ascii="Arial" w:eastAsiaTheme="minorHAnsi" w:hAnsi="Arial" w:cs="Arial"/>
            <w:b/>
            <w:bCs/>
          </w:rPr>
          <w:t>j35cmcali@cendoj.ramajudicial.gov.co</w:t>
        </w:r>
      </w:hyperlink>
    </w:p>
    <w:p w14:paraId="440DF537" w14:textId="74EEDE91" w:rsidR="0014255F" w:rsidRPr="00741AF4" w:rsidRDefault="0014255F" w:rsidP="00741AF4">
      <w:pPr>
        <w:widowControl/>
        <w:adjustRightInd w:val="0"/>
        <w:spacing w:line="360" w:lineRule="auto"/>
        <w:ind w:left="221" w:right="221"/>
        <w:rPr>
          <w:rFonts w:ascii="Arial" w:eastAsiaTheme="minorHAnsi" w:hAnsi="Arial" w:cs="Arial"/>
          <w:lang w:val="es-CO"/>
        </w:rPr>
      </w:pPr>
      <w:r w:rsidRPr="00741AF4">
        <w:rPr>
          <w:rFonts w:ascii="Arial" w:eastAsiaTheme="minorHAnsi" w:hAnsi="Arial" w:cs="Arial"/>
          <w:lang w:val="es-CO"/>
        </w:rPr>
        <w:t xml:space="preserve"> E. </w:t>
      </w:r>
      <w:r w:rsidRPr="00741AF4">
        <w:rPr>
          <w:rFonts w:ascii="Arial" w:eastAsiaTheme="minorHAnsi" w:hAnsi="Arial" w:cs="Arial"/>
          <w:lang w:val="es-CO"/>
        </w:rPr>
        <w:tab/>
        <w:t xml:space="preserve">S. </w:t>
      </w:r>
      <w:r w:rsidRPr="00741AF4">
        <w:rPr>
          <w:rFonts w:ascii="Arial" w:eastAsiaTheme="minorHAnsi" w:hAnsi="Arial" w:cs="Arial"/>
          <w:lang w:val="es-CO"/>
        </w:rPr>
        <w:tab/>
        <w:t>D.</w:t>
      </w:r>
    </w:p>
    <w:p w14:paraId="66851632" w14:textId="77777777" w:rsidR="0014255F" w:rsidRPr="00741AF4" w:rsidRDefault="0014255F" w:rsidP="00741AF4">
      <w:pPr>
        <w:widowControl/>
        <w:adjustRightInd w:val="0"/>
        <w:spacing w:line="360" w:lineRule="auto"/>
        <w:ind w:left="221" w:right="221"/>
        <w:rPr>
          <w:rFonts w:ascii="Arial" w:eastAsiaTheme="minorHAnsi" w:hAnsi="Arial" w:cs="Arial"/>
          <w:lang w:val="es-CO"/>
        </w:rPr>
      </w:pPr>
    </w:p>
    <w:p w14:paraId="1AB1667D" w14:textId="3882475C" w:rsidR="0014255F" w:rsidRPr="00741AF4" w:rsidRDefault="0014255F" w:rsidP="00741AF4">
      <w:pPr>
        <w:widowControl/>
        <w:adjustRightInd w:val="0"/>
        <w:spacing w:line="360" w:lineRule="auto"/>
        <w:ind w:left="221" w:right="221"/>
        <w:rPr>
          <w:rFonts w:ascii="Arial" w:eastAsiaTheme="minorHAnsi" w:hAnsi="Arial" w:cs="Arial"/>
        </w:rPr>
      </w:pPr>
      <w:r w:rsidRPr="00741AF4">
        <w:rPr>
          <w:rFonts w:ascii="Arial" w:eastAsiaTheme="minorHAnsi" w:hAnsi="Arial" w:cs="Arial"/>
          <w:b/>
          <w:bCs/>
          <w:lang w:val="es-CO"/>
        </w:rPr>
        <w:t xml:space="preserve">REFERENCIA: </w:t>
      </w:r>
      <w:r w:rsidRPr="00741AF4">
        <w:rPr>
          <w:rFonts w:ascii="Arial" w:eastAsiaTheme="minorHAnsi" w:hAnsi="Arial" w:cs="Arial"/>
          <w:b/>
          <w:bCs/>
          <w:lang w:val="es-CO"/>
        </w:rPr>
        <w:tab/>
      </w:r>
      <w:r w:rsidRPr="00741AF4">
        <w:rPr>
          <w:rFonts w:ascii="Arial" w:eastAsiaTheme="minorHAnsi" w:hAnsi="Arial" w:cs="Arial"/>
          <w:b/>
          <w:bCs/>
          <w:lang w:val="es-CO"/>
        </w:rPr>
        <w:tab/>
      </w:r>
      <w:r w:rsidR="00BA0509" w:rsidRPr="00741AF4">
        <w:rPr>
          <w:rFonts w:ascii="Arial" w:eastAsiaTheme="minorHAnsi" w:hAnsi="Arial" w:cs="Arial"/>
        </w:rPr>
        <w:t>ACCIÓN DE TUTELA.</w:t>
      </w:r>
    </w:p>
    <w:p w14:paraId="3ABF445A" w14:textId="6D7DDF73" w:rsidR="00BA0509" w:rsidRPr="00741AF4" w:rsidRDefault="00BA0509" w:rsidP="00741AF4">
      <w:pPr>
        <w:widowControl/>
        <w:adjustRightInd w:val="0"/>
        <w:spacing w:line="360" w:lineRule="auto"/>
        <w:ind w:left="221" w:right="221"/>
        <w:rPr>
          <w:rFonts w:ascii="Arial" w:eastAsiaTheme="minorHAnsi" w:hAnsi="Arial" w:cs="Arial"/>
        </w:rPr>
      </w:pPr>
      <w:r w:rsidRPr="00741AF4">
        <w:rPr>
          <w:rFonts w:ascii="Arial" w:eastAsiaTheme="minorHAnsi" w:hAnsi="Arial" w:cs="Arial"/>
          <w:b/>
          <w:bCs/>
          <w:lang w:val="es-CO"/>
        </w:rPr>
        <w:t xml:space="preserve">RADICADO: </w:t>
      </w:r>
      <w:r w:rsidRPr="00741AF4">
        <w:rPr>
          <w:rFonts w:ascii="Arial" w:eastAsiaTheme="minorHAnsi" w:hAnsi="Arial" w:cs="Arial"/>
          <w:b/>
          <w:bCs/>
          <w:lang w:val="es-CO"/>
        </w:rPr>
        <w:tab/>
      </w:r>
      <w:r w:rsidRPr="00741AF4">
        <w:rPr>
          <w:rFonts w:ascii="Arial" w:eastAsiaTheme="minorHAnsi" w:hAnsi="Arial" w:cs="Arial"/>
          <w:b/>
          <w:bCs/>
          <w:lang w:val="es-CO"/>
        </w:rPr>
        <w:tab/>
      </w:r>
      <w:r w:rsidRPr="00741AF4">
        <w:rPr>
          <w:rFonts w:ascii="Arial" w:eastAsiaTheme="minorHAnsi" w:hAnsi="Arial" w:cs="Arial"/>
        </w:rPr>
        <w:t>760014003035-</w:t>
      </w:r>
      <w:r w:rsidRPr="00741AF4">
        <w:rPr>
          <w:rFonts w:ascii="Arial" w:eastAsiaTheme="minorHAnsi" w:hAnsi="Arial" w:cs="Arial"/>
          <w:b/>
          <w:bCs/>
          <w:u w:val="single"/>
        </w:rPr>
        <w:t>2025-00861</w:t>
      </w:r>
      <w:r w:rsidRPr="00741AF4">
        <w:rPr>
          <w:rFonts w:ascii="Arial" w:eastAsiaTheme="minorHAnsi" w:hAnsi="Arial" w:cs="Arial"/>
        </w:rPr>
        <w:t>-00.</w:t>
      </w:r>
    </w:p>
    <w:p w14:paraId="4B6E2C99" w14:textId="5CB1B5EF" w:rsidR="00BA0509" w:rsidRPr="00741AF4" w:rsidRDefault="00BA0509" w:rsidP="00741AF4">
      <w:pPr>
        <w:widowControl/>
        <w:adjustRightInd w:val="0"/>
        <w:spacing w:line="360" w:lineRule="auto"/>
        <w:ind w:left="221" w:right="221"/>
        <w:rPr>
          <w:rFonts w:ascii="Arial" w:eastAsiaTheme="minorHAnsi" w:hAnsi="Arial" w:cs="Arial"/>
        </w:rPr>
      </w:pPr>
      <w:r w:rsidRPr="00741AF4">
        <w:rPr>
          <w:rFonts w:ascii="Arial" w:eastAsiaTheme="minorHAnsi" w:hAnsi="Arial" w:cs="Arial"/>
          <w:b/>
          <w:bCs/>
          <w:lang w:val="es-CO"/>
        </w:rPr>
        <w:t>ACCIONAN</w:t>
      </w:r>
      <w:r w:rsidR="0014255F" w:rsidRPr="00741AF4">
        <w:rPr>
          <w:rFonts w:ascii="Arial" w:eastAsiaTheme="minorHAnsi" w:hAnsi="Arial" w:cs="Arial"/>
          <w:b/>
          <w:bCs/>
          <w:lang w:val="es-CO"/>
        </w:rPr>
        <w:t xml:space="preserve">TE: </w:t>
      </w:r>
      <w:r w:rsidR="0014255F" w:rsidRPr="00741AF4">
        <w:rPr>
          <w:rFonts w:ascii="Arial" w:eastAsiaTheme="minorHAnsi" w:hAnsi="Arial" w:cs="Arial"/>
          <w:b/>
          <w:bCs/>
          <w:lang w:val="es-CO"/>
        </w:rPr>
        <w:tab/>
      </w:r>
      <w:r w:rsidR="0014255F" w:rsidRPr="00741AF4">
        <w:rPr>
          <w:rFonts w:ascii="Arial" w:eastAsiaTheme="minorHAnsi" w:hAnsi="Arial" w:cs="Arial"/>
          <w:b/>
          <w:bCs/>
          <w:lang w:val="es-CO"/>
        </w:rPr>
        <w:tab/>
      </w:r>
      <w:r w:rsidRPr="00741AF4">
        <w:rPr>
          <w:rFonts w:ascii="Arial" w:eastAsiaTheme="minorHAnsi" w:hAnsi="Arial" w:cs="Arial"/>
        </w:rPr>
        <w:t>JUAN JOSÉ CASTRO ZARZUR</w:t>
      </w:r>
    </w:p>
    <w:p w14:paraId="2BD1D09B" w14:textId="345CC400" w:rsidR="0014255F" w:rsidRPr="00741AF4" w:rsidRDefault="0014255F" w:rsidP="00741AF4">
      <w:pPr>
        <w:widowControl/>
        <w:adjustRightInd w:val="0"/>
        <w:spacing w:line="360" w:lineRule="auto"/>
        <w:ind w:left="221" w:right="221" w:hanging="3540"/>
        <w:rPr>
          <w:rFonts w:ascii="Arial" w:eastAsiaTheme="minorHAnsi" w:hAnsi="Arial" w:cs="Arial"/>
          <w:lang w:val="es-CO"/>
        </w:rPr>
      </w:pPr>
      <w:r w:rsidRPr="00741AF4">
        <w:rPr>
          <w:rFonts w:ascii="Arial" w:eastAsiaTheme="minorHAnsi" w:hAnsi="Arial" w:cs="Arial"/>
          <w:b/>
          <w:bCs/>
          <w:lang w:val="es-CO"/>
        </w:rPr>
        <w:t xml:space="preserve">DEMANDADO:                     </w:t>
      </w:r>
      <w:r w:rsidR="005B44C4" w:rsidRPr="00741AF4">
        <w:rPr>
          <w:rFonts w:ascii="Arial" w:eastAsiaTheme="minorHAnsi" w:hAnsi="Arial" w:cs="Arial"/>
          <w:b/>
          <w:bCs/>
          <w:lang w:val="es-CO"/>
        </w:rPr>
        <w:t xml:space="preserve">            </w:t>
      </w:r>
      <w:r w:rsidR="00BA0509" w:rsidRPr="00741AF4">
        <w:rPr>
          <w:rFonts w:ascii="Arial" w:eastAsiaTheme="minorHAnsi" w:hAnsi="Arial" w:cs="Arial"/>
          <w:b/>
          <w:bCs/>
          <w:lang w:val="es-CO"/>
        </w:rPr>
        <w:t>ACCIONADO</w:t>
      </w:r>
      <w:r w:rsidR="005B44C4" w:rsidRPr="00741AF4">
        <w:rPr>
          <w:rFonts w:ascii="Arial" w:eastAsiaTheme="minorHAnsi" w:hAnsi="Arial" w:cs="Arial"/>
          <w:b/>
          <w:bCs/>
          <w:lang w:val="es-CO"/>
        </w:rPr>
        <w:t xml:space="preserve">:                 </w:t>
      </w:r>
      <w:r w:rsidR="0054111C" w:rsidRPr="00741AF4">
        <w:rPr>
          <w:rFonts w:ascii="Arial" w:eastAsiaTheme="minorHAnsi" w:hAnsi="Arial" w:cs="Arial"/>
          <w:b/>
          <w:bCs/>
          <w:lang w:val="es-CO"/>
        </w:rPr>
        <w:t xml:space="preserve"> </w:t>
      </w:r>
      <w:r w:rsidR="00BA0509" w:rsidRPr="00741AF4">
        <w:rPr>
          <w:rFonts w:ascii="Arial" w:eastAsiaTheme="minorHAnsi" w:hAnsi="Arial" w:cs="Arial"/>
        </w:rPr>
        <w:t>ALCALDIA DISTRITAL DE SANTIAGO DE CALI Y CONSULTORIAS DE INVERSIONES S.A.</w:t>
      </w:r>
    </w:p>
    <w:p w14:paraId="6E7AE7E4" w14:textId="77777777" w:rsidR="00BA0509" w:rsidRPr="00741AF4" w:rsidRDefault="00BA0509" w:rsidP="00741AF4">
      <w:pPr>
        <w:widowControl/>
        <w:adjustRightInd w:val="0"/>
        <w:spacing w:line="360" w:lineRule="auto"/>
        <w:ind w:left="221" w:right="221"/>
        <w:rPr>
          <w:rFonts w:ascii="Arial" w:eastAsiaTheme="minorHAnsi" w:hAnsi="Arial" w:cs="Arial"/>
          <w:b/>
          <w:bCs/>
          <w:lang w:val="es-CO"/>
        </w:rPr>
      </w:pPr>
    </w:p>
    <w:p w14:paraId="1D5F6054" w14:textId="1DDE664E" w:rsidR="0014255F" w:rsidRPr="00741AF4" w:rsidRDefault="0014255F" w:rsidP="00741AF4">
      <w:pPr>
        <w:tabs>
          <w:tab w:val="left" w:pos="5626"/>
        </w:tabs>
        <w:spacing w:line="360" w:lineRule="auto"/>
        <w:ind w:left="221" w:right="221"/>
        <w:jc w:val="right"/>
        <w:rPr>
          <w:rFonts w:ascii="Arial" w:eastAsiaTheme="minorHAnsi" w:hAnsi="Arial" w:cs="Arial"/>
          <w:b/>
          <w:bCs/>
        </w:rPr>
      </w:pPr>
      <w:r w:rsidRPr="00741AF4">
        <w:rPr>
          <w:rFonts w:ascii="Arial" w:eastAsiaTheme="minorHAnsi" w:hAnsi="Arial" w:cs="Arial"/>
          <w:b/>
          <w:bCs/>
          <w:lang w:val="es-CO"/>
        </w:rPr>
        <w:t xml:space="preserve">ASUNTO: </w:t>
      </w:r>
      <w:r w:rsidR="00584E7C" w:rsidRPr="00741AF4">
        <w:rPr>
          <w:rFonts w:ascii="Arial" w:hAnsi="Arial" w:cs="Arial"/>
        </w:rPr>
        <w:t xml:space="preserve"> </w:t>
      </w:r>
      <w:r w:rsidR="00584E7C" w:rsidRPr="00741AF4">
        <w:rPr>
          <w:rFonts w:ascii="Arial" w:eastAsiaTheme="minorHAnsi" w:hAnsi="Arial" w:cs="Arial"/>
          <w:b/>
          <w:bCs/>
        </w:rPr>
        <w:t>APORT</w:t>
      </w:r>
      <w:r w:rsidR="00EA6B57">
        <w:rPr>
          <w:rFonts w:ascii="Arial" w:eastAsiaTheme="minorHAnsi" w:hAnsi="Arial" w:cs="Arial"/>
          <w:b/>
          <w:bCs/>
        </w:rPr>
        <w:t xml:space="preserve">A </w:t>
      </w:r>
      <w:r w:rsidR="00584E7C" w:rsidRPr="00741AF4">
        <w:rPr>
          <w:rFonts w:ascii="Arial" w:eastAsiaTheme="minorHAnsi" w:hAnsi="Arial" w:cs="Arial"/>
          <w:b/>
          <w:bCs/>
        </w:rPr>
        <w:t>RESPUESTA A DERECHO DE PETICIÓN Y SOLICITUD DE DECRETO DE PRUEBA POR OFICIO</w:t>
      </w:r>
      <w:r w:rsidR="003B7CF2" w:rsidRPr="00741AF4">
        <w:rPr>
          <w:rFonts w:ascii="Arial" w:eastAsiaTheme="minorHAnsi" w:hAnsi="Arial" w:cs="Arial"/>
          <w:b/>
          <w:bCs/>
        </w:rPr>
        <w:t>.</w:t>
      </w:r>
    </w:p>
    <w:p w14:paraId="02EDFD0E" w14:textId="77777777" w:rsidR="003B7CF2" w:rsidRPr="00741AF4" w:rsidRDefault="003B7CF2" w:rsidP="00741AF4">
      <w:pPr>
        <w:tabs>
          <w:tab w:val="left" w:pos="5626"/>
        </w:tabs>
        <w:spacing w:line="360" w:lineRule="auto"/>
        <w:ind w:left="221" w:right="221"/>
        <w:jc w:val="right"/>
        <w:rPr>
          <w:rFonts w:ascii="Arial" w:hAnsi="Arial" w:cs="Arial"/>
        </w:rPr>
      </w:pPr>
    </w:p>
    <w:p w14:paraId="084502A4" w14:textId="086F9AD6" w:rsidR="000B145A" w:rsidRPr="00741AF4" w:rsidRDefault="0014255F" w:rsidP="00741AF4">
      <w:pPr>
        <w:pStyle w:val="Default"/>
        <w:spacing w:line="360" w:lineRule="auto"/>
        <w:ind w:left="221" w:right="221"/>
        <w:jc w:val="both"/>
        <w:rPr>
          <w:sz w:val="22"/>
          <w:szCs w:val="22"/>
          <w:lang w:val="es-ES"/>
        </w:rPr>
      </w:pPr>
      <w:r w:rsidRPr="00741AF4">
        <w:rPr>
          <w:b/>
          <w:bCs/>
          <w:sz w:val="22"/>
          <w:szCs w:val="22"/>
          <w:lang w:val="es-ES"/>
        </w:rPr>
        <w:t>GUSTAVO ALBERTO HERRERA ÁVILA,</w:t>
      </w:r>
      <w:r w:rsidR="000A1A71" w:rsidRPr="000A1A71">
        <w:rPr>
          <w:rFonts w:ascii="Arial MT" w:eastAsia="Arial MT" w:hAnsi="Arial MT" w:cs="Arial MT"/>
          <w:color w:val="auto"/>
          <w:sz w:val="22"/>
          <w:szCs w:val="22"/>
          <w:lang w:val="es-ES"/>
        </w:rPr>
        <w:t xml:space="preserve"> i</w:t>
      </w:r>
      <w:r w:rsidR="000A1A71" w:rsidRPr="000A1A71">
        <w:rPr>
          <w:sz w:val="22"/>
          <w:szCs w:val="22"/>
          <w:lang w:val="es-ES"/>
        </w:rPr>
        <w:t xml:space="preserve">dentificado con la Cédula de Ciudadanía No. 19.395.114, expedida en Bogotá D.C., abogado en ejercicio portador de la Tarjeta Profesional No. 39.116 del Consejo abogado titulado y en ejercicio, portador de la Tarjeta Profesional número 39.116 del Consejo Superior de la Judicatura, con dirección de notificaciones </w:t>
      </w:r>
      <w:hyperlink r:id="rId9" w:history="1">
        <w:r w:rsidR="00634BC0" w:rsidRPr="002448E6">
          <w:rPr>
            <w:rStyle w:val="Hipervnculo"/>
            <w:sz w:val="22"/>
            <w:szCs w:val="22"/>
            <w:lang w:val="es-ES"/>
          </w:rPr>
          <w:t>notificaciones@gha.com.co</w:t>
        </w:r>
      </w:hyperlink>
      <w:r w:rsidR="00634BC0">
        <w:rPr>
          <w:sz w:val="22"/>
          <w:szCs w:val="22"/>
          <w:lang w:val="es-ES"/>
        </w:rPr>
        <w:t>,</w:t>
      </w:r>
      <w:r w:rsidRPr="00741AF4">
        <w:rPr>
          <w:sz w:val="22"/>
          <w:szCs w:val="22"/>
          <w:lang w:val="es-ES"/>
        </w:rPr>
        <w:t xml:space="preserve"> obrando en mi calidad de apoderado judicial </w:t>
      </w:r>
      <w:r w:rsidR="00947A79" w:rsidRPr="00741AF4">
        <w:rPr>
          <w:sz w:val="22"/>
          <w:szCs w:val="22"/>
          <w:lang w:val="es-ES"/>
        </w:rPr>
        <w:t>de</w:t>
      </w:r>
      <w:r w:rsidR="00947A79" w:rsidRPr="00741AF4">
        <w:rPr>
          <w:sz w:val="22"/>
          <w:szCs w:val="22"/>
          <w:lang w:val="es-ES"/>
        </w:rPr>
        <w:t xml:space="preserve"> </w:t>
      </w:r>
      <w:r w:rsidR="00947A79" w:rsidRPr="00741AF4">
        <w:rPr>
          <w:b/>
          <w:bCs/>
          <w:sz w:val="22"/>
          <w:szCs w:val="22"/>
          <w:lang w:val="es-ES"/>
        </w:rPr>
        <w:t>CONSULTORÍAS DE INVERSIONES S.A</w:t>
      </w:r>
      <w:r w:rsidRPr="00741AF4">
        <w:rPr>
          <w:sz w:val="22"/>
          <w:szCs w:val="22"/>
          <w:lang w:val="es-ES"/>
        </w:rPr>
        <w:t xml:space="preserve">., </w:t>
      </w:r>
      <w:r w:rsidR="00070BF7" w:rsidRPr="00741AF4">
        <w:rPr>
          <w:sz w:val="22"/>
          <w:szCs w:val="22"/>
          <w:lang w:val="es-ES"/>
        </w:rPr>
        <w:t>d</w:t>
      </w:r>
      <w:r w:rsidR="00070BF7" w:rsidRPr="00741AF4">
        <w:rPr>
          <w:sz w:val="22"/>
          <w:szCs w:val="22"/>
          <w:lang w:val="es-ES"/>
        </w:rPr>
        <w:t xml:space="preserve">e manera respetuosa, </w:t>
      </w:r>
      <w:r w:rsidR="007A56CD" w:rsidRPr="00741AF4">
        <w:rPr>
          <w:sz w:val="22"/>
          <w:szCs w:val="22"/>
          <w:lang w:val="es-ES"/>
        </w:rPr>
        <w:t>me permito</w:t>
      </w:r>
      <w:r w:rsidR="00070BF7" w:rsidRPr="00741AF4">
        <w:rPr>
          <w:sz w:val="22"/>
          <w:szCs w:val="22"/>
          <w:lang w:val="es-ES"/>
        </w:rPr>
        <w:t xml:space="preserve"> </w:t>
      </w:r>
      <w:r w:rsidR="00070BF7" w:rsidRPr="00741AF4">
        <w:rPr>
          <w:sz w:val="22"/>
          <w:szCs w:val="22"/>
          <w:lang w:val="es-ES"/>
        </w:rPr>
        <w:t xml:space="preserve">incorporar la respuesta emitida por el </w:t>
      </w:r>
      <w:r w:rsidR="00993CC5" w:rsidRPr="001E6726">
        <w:rPr>
          <w:b/>
          <w:bCs/>
          <w:sz w:val="22"/>
          <w:szCs w:val="22"/>
          <w:lang w:val="es-CO"/>
        </w:rPr>
        <w:t>CUERPO DE BOMBEROS VOLUNTARIOS DE SANTIAGO DE CALI</w:t>
      </w:r>
      <w:r w:rsidR="00993CC5" w:rsidRPr="00741AF4">
        <w:rPr>
          <w:sz w:val="22"/>
          <w:szCs w:val="22"/>
          <w:lang w:val="es-ES"/>
        </w:rPr>
        <w:t xml:space="preserve"> </w:t>
      </w:r>
      <w:r w:rsidR="00070BF7" w:rsidRPr="00741AF4">
        <w:rPr>
          <w:sz w:val="22"/>
          <w:szCs w:val="22"/>
          <w:lang w:val="es-ES"/>
        </w:rPr>
        <w:t xml:space="preserve">al derecho de petición dirigido por </w:t>
      </w:r>
      <w:r w:rsidR="00070BF7" w:rsidRPr="00741AF4">
        <w:rPr>
          <w:b/>
          <w:bCs/>
          <w:sz w:val="22"/>
          <w:szCs w:val="22"/>
          <w:lang w:val="es-ES"/>
        </w:rPr>
        <w:t>CONSULTORÍAS DE INVERSIONES S.A</w:t>
      </w:r>
      <w:r w:rsidR="00070BF7" w:rsidRPr="00741AF4">
        <w:rPr>
          <w:sz w:val="22"/>
          <w:szCs w:val="22"/>
          <w:lang w:val="es-ES"/>
        </w:rPr>
        <w:t xml:space="preserve">., y solicitar al </w:t>
      </w:r>
      <w:r w:rsidR="00845954">
        <w:rPr>
          <w:sz w:val="22"/>
          <w:szCs w:val="22"/>
          <w:lang w:val="es-ES"/>
        </w:rPr>
        <w:t>Despacho</w:t>
      </w:r>
      <w:r w:rsidR="00070BF7" w:rsidRPr="00741AF4">
        <w:rPr>
          <w:sz w:val="22"/>
          <w:szCs w:val="22"/>
          <w:lang w:val="es-ES"/>
        </w:rPr>
        <w:t xml:space="preserve"> </w:t>
      </w:r>
      <w:r w:rsidR="00993CC5">
        <w:rPr>
          <w:sz w:val="22"/>
          <w:szCs w:val="22"/>
          <w:lang w:val="es-ES"/>
        </w:rPr>
        <w:t xml:space="preserve">se sirva a decretar </w:t>
      </w:r>
      <w:r w:rsidR="00070BF7" w:rsidRPr="00741AF4">
        <w:rPr>
          <w:sz w:val="22"/>
          <w:szCs w:val="22"/>
          <w:lang w:val="es-ES"/>
        </w:rPr>
        <w:t xml:space="preserve">la prueba </w:t>
      </w:r>
      <w:r w:rsidR="00414321">
        <w:rPr>
          <w:sz w:val="22"/>
          <w:szCs w:val="22"/>
          <w:lang w:val="es-ES"/>
        </w:rPr>
        <w:t xml:space="preserve">de </w:t>
      </w:r>
      <w:r w:rsidR="00070BF7" w:rsidRPr="00741AF4">
        <w:rPr>
          <w:sz w:val="22"/>
          <w:szCs w:val="22"/>
          <w:lang w:val="es-ES"/>
        </w:rPr>
        <w:t xml:space="preserve">oficio solicitada </w:t>
      </w:r>
      <w:r w:rsidR="007A56CD" w:rsidRPr="00741AF4">
        <w:rPr>
          <w:sz w:val="22"/>
          <w:szCs w:val="22"/>
          <w:lang w:val="es-ES"/>
        </w:rPr>
        <w:t>mediante</w:t>
      </w:r>
      <w:r w:rsidR="00070BF7" w:rsidRPr="00741AF4">
        <w:rPr>
          <w:sz w:val="22"/>
          <w:szCs w:val="22"/>
          <w:lang w:val="es-ES"/>
        </w:rPr>
        <w:t xml:space="preserve"> escrito de contestación a la acción de tutela, radicado el 05 de agosto de 2025</w:t>
      </w:r>
      <w:r w:rsidR="007A56CD" w:rsidRPr="00741AF4">
        <w:rPr>
          <w:sz w:val="22"/>
          <w:szCs w:val="22"/>
          <w:lang w:val="es-ES"/>
        </w:rPr>
        <w:t xml:space="preserve">. </w:t>
      </w:r>
    </w:p>
    <w:p w14:paraId="2167A2A6" w14:textId="77777777" w:rsidR="007A56CD" w:rsidRPr="00741AF4" w:rsidRDefault="007A56CD" w:rsidP="00741AF4">
      <w:pPr>
        <w:pStyle w:val="Default"/>
        <w:spacing w:line="360" w:lineRule="auto"/>
        <w:ind w:left="221" w:right="221"/>
        <w:jc w:val="both"/>
        <w:rPr>
          <w:sz w:val="22"/>
          <w:szCs w:val="22"/>
          <w:lang w:val="es-ES"/>
        </w:rPr>
      </w:pPr>
    </w:p>
    <w:p w14:paraId="2F7F6202" w14:textId="77777777" w:rsidR="001E6726" w:rsidRDefault="007A56CD" w:rsidP="001E6726">
      <w:pPr>
        <w:pStyle w:val="Default"/>
        <w:spacing w:line="360" w:lineRule="auto"/>
        <w:ind w:left="221" w:right="221"/>
        <w:jc w:val="both"/>
        <w:rPr>
          <w:sz w:val="22"/>
          <w:szCs w:val="22"/>
          <w:lang w:val="es-CO"/>
        </w:rPr>
      </w:pPr>
      <w:r w:rsidRPr="007A56CD">
        <w:rPr>
          <w:sz w:val="22"/>
          <w:szCs w:val="22"/>
          <w:lang w:val="es-CO"/>
        </w:rPr>
        <w:t xml:space="preserve"> El</w:t>
      </w:r>
      <w:r w:rsidRPr="00741AF4">
        <w:rPr>
          <w:sz w:val="22"/>
          <w:szCs w:val="22"/>
          <w:lang w:val="es-CO"/>
        </w:rPr>
        <w:t xml:space="preserve"> día</w:t>
      </w:r>
      <w:r w:rsidRPr="007A56CD">
        <w:rPr>
          <w:sz w:val="22"/>
          <w:szCs w:val="22"/>
          <w:lang w:val="es-CO"/>
        </w:rPr>
        <w:t xml:space="preserve"> 05 de agosto de 2025, se radicó la contestación a la acción de tutela presentada por el señor </w:t>
      </w:r>
      <w:r w:rsidRPr="007A56CD">
        <w:rPr>
          <w:b/>
          <w:bCs/>
          <w:sz w:val="22"/>
          <w:szCs w:val="22"/>
          <w:lang w:val="es-CO"/>
        </w:rPr>
        <w:t>JUAN JOSÉ CASTRO ZARZUR</w:t>
      </w:r>
      <w:r w:rsidRPr="007A56CD">
        <w:rPr>
          <w:sz w:val="22"/>
          <w:szCs w:val="22"/>
          <w:lang w:val="es-CO"/>
        </w:rPr>
        <w:t xml:space="preserve"> contra mi representada y la Alcaldía de Santiago de Cali. En dicho escrito, se </w:t>
      </w:r>
      <w:r w:rsidRPr="00741AF4">
        <w:rPr>
          <w:sz w:val="22"/>
          <w:szCs w:val="22"/>
          <w:lang w:val="es-CO"/>
        </w:rPr>
        <w:t>solicitó</w:t>
      </w:r>
      <w:r w:rsidRPr="007A56CD">
        <w:rPr>
          <w:sz w:val="22"/>
          <w:szCs w:val="22"/>
          <w:lang w:val="es-CO"/>
        </w:rPr>
        <w:t xml:space="preserve"> el decreto de prueba por oficio consistente en que el despacho oficie al </w:t>
      </w:r>
      <w:r w:rsidR="001E6726" w:rsidRPr="001E6726">
        <w:rPr>
          <w:b/>
          <w:bCs/>
          <w:sz w:val="22"/>
          <w:szCs w:val="22"/>
          <w:lang w:val="es-CO"/>
        </w:rPr>
        <w:t>CUERPO DE BOMBEROS VOLUNTARIOS DE SANTIAGO DE CALI</w:t>
      </w:r>
      <w:r w:rsidR="001E6726" w:rsidRPr="007A56CD">
        <w:rPr>
          <w:sz w:val="22"/>
          <w:szCs w:val="22"/>
          <w:lang w:val="es-CO"/>
        </w:rPr>
        <w:t xml:space="preserve"> </w:t>
      </w:r>
      <w:r w:rsidRPr="007A56CD">
        <w:rPr>
          <w:sz w:val="22"/>
          <w:szCs w:val="22"/>
          <w:lang w:val="es-CO"/>
        </w:rPr>
        <w:t>con el fin de que remita al proceso copia del informe de incidente elaborado por esa entidad con ocasión de la emergencia ocurrida el 31 de julio de 2025.</w:t>
      </w:r>
    </w:p>
    <w:p w14:paraId="54D78446" w14:textId="77777777" w:rsidR="001E6726" w:rsidRDefault="001E6726" w:rsidP="001E6726">
      <w:pPr>
        <w:pStyle w:val="Default"/>
        <w:spacing w:line="360" w:lineRule="auto"/>
        <w:ind w:left="221" w:right="221"/>
        <w:jc w:val="both"/>
        <w:rPr>
          <w:sz w:val="22"/>
          <w:szCs w:val="22"/>
          <w:lang w:val="es-CO"/>
        </w:rPr>
      </w:pPr>
    </w:p>
    <w:p w14:paraId="4F4FC851" w14:textId="44DFB2B4" w:rsidR="007A56CD" w:rsidRPr="00741AF4" w:rsidRDefault="007A56CD" w:rsidP="001E6726">
      <w:pPr>
        <w:pStyle w:val="Default"/>
        <w:spacing w:line="360" w:lineRule="auto"/>
        <w:ind w:left="221" w:right="221"/>
        <w:jc w:val="both"/>
        <w:rPr>
          <w:sz w:val="22"/>
          <w:szCs w:val="22"/>
          <w:lang w:val="es-CO"/>
        </w:rPr>
      </w:pPr>
      <w:r w:rsidRPr="007A56CD">
        <w:rPr>
          <w:sz w:val="22"/>
          <w:szCs w:val="22"/>
          <w:lang w:val="es-CO"/>
        </w:rPr>
        <w:t xml:space="preserve"> En atención a lo previsto en el inciso segundo del artículo 173 del Código General del Proceso, el mismo 05 de agosto de 2025 se radicó derecho de petición ante el </w:t>
      </w:r>
      <w:r w:rsidR="00422AF2" w:rsidRPr="00741AF4">
        <w:rPr>
          <w:b/>
          <w:bCs/>
          <w:sz w:val="22"/>
          <w:szCs w:val="22"/>
          <w:lang w:val="es-CO"/>
        </w:rPr>
        <w:t>CUERPO DE BOMBEROS VOLUNTARIOS DE SANTIAGO DE CALI</w:t>
      </w:r>
      <w:r w:rsidRPr="007A56CD">
        <w:rPr>
          <w:sz w:val="22"/>
          <w:szCs w:val="22"/>
          <w:lang w:val="es-CO"/>
        </w:rPr>
        <w:t>, solicitando la remisión del mencionado informe.</w:t>
      </w:r>
      <w:r w:rsidR="00422AF2" w:rsidRPr="00741AF4">
        <w:rPr>
          <w:sz w:val="22"/>
          <w:szCs w:val="22"/>
          <w:lang w:val="es-CO"/>
        </w:rPr>
        <w:t xml:space="preserve"> Véase: </w:t>
      </w:r>
    </w:p>
    <w:p w14:paraId="0299711A" w14:textId="77777777" w:rsidR="007A56CD" w:rsidRPr="00741AF4" w:rsidRDefault="007A56CD" w:rsidP="00741AF4">
      <w:pPr>
        <w:pStyle w:val="Default"/>
        <w:spacing w:line="360" w:lineRule="auto"/>
        <w:ind w:left="221" w:right="221"/>
        <w:jc w:val="both"/>
        <w:rPr>
          <w:sz w:val="22"/>
          <w:szCs w:val="22"/>
          <w:lang w:val="es-CO"/>
        </w:rPr>
      </w:pPr>
    </w:p>
    <w:p w14:paraId="07D0CA5F" w14:textId="21BFEE50" w:rsidR="007A56CD" w:rsidRPr="007A56CD" w:rsidRDefault="007A56CD" w:rsidP="001E6726">
      <w:pPr>
        <w:pStyle w:val="Default"/>
        <w:spacing w:line="360" w:lineRule="auto"/>
        <w:ind w:left="221" w:right="221"/>
        <w:jc w:val="center"/>
        <w:rPr>
          <w:sz w:val="22"/>
          <w:szCs w:val="22"/>
          <w:lang w:val="es-CO"/>
        </w:rPr>
      </w:pPr>
      <w:r w:rsidRPr="00741AF4">
        <w:rPr>
          <w:sz w:val="22"/>
          <w:szCs w:val="22"/>
          <w:lang w:val="es-CO"/>
        </w:rPr>
        <w:drawing>
          <wp:inline distT="0" distB="0" distL="0" distR="0" wp14:anchorId="5B262CFB" wp14:editId="2D0D7BAC">
            <wp:extent cx="5695411" cy="2260600"/>
            <wp:effectExtent l="0" t="0" r="635" b="6350"/>
            <wp:docPr id="9865947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59470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6960" cy="227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4FA69" w14:textId="77777777" w:rsidR="00070BF7" w:rsidRPr="00741AF4" w:rsidRDefault="00070BF7" w:rsidP="00741AF4">
      <w:pPr>
        <w:pStyle w:val="Default"/>
        <w:spacing w:line="360" w:lineRule="auto"/>
        <w:ind w:left="221" w:right="221"/>
        <w:jc w:val="both"/>
        <w:rPr>
          <w:sz w:val="22"/>
          <w:szCs w:val="22"/>
          <w:lang w:val="es-CO"/>
        </w:rPr>
      </w:pPr>
    </w:p>
    <w:p w14:paraId="6DF8F5BF" w14:textId="3C93BE09" w:rsidR="00B952B9" w:rsidRPr="00741AF4" w:rsidRDefault="001E6726" w:rsidP="00741AF4">
      <w:pPr>
        <w:widowControl/>
        <w:adjustRightInd w:val="0"/>
        <w:spacing w:line="360" w:lineRule="auto"/>
        <w:ind w:left="221" w:right="221"/>
        <w:jc w:val="both"/>
        <w:rPr>
          <w:rFonts w:ascii="Arial" w:eastAsiaTheme="minorHAnsi" w:hAnsi="Arial" w:cs="Arial"/>
          <w:color w:val="000000"/>
          <w:lang w:val="es-CO"/>
        </w:rPr>
      </w:pPr>
      <w:r>
        <w:rPr>
          <w:rFonts w:ascii="Arial" w:eastAsiaTheme="minorHAnsi" w:hAnsi="Arial" w:cs="Arial"/>
          <w:color w:val="000000"/>
          <w:lang w:val="es-CO"/>
        </w:rPr>
        <w:t>Posteriormente, e</w:t>
      </w:r>
      <w:r w:rsidR="00422AF2" w:rsidRPr="00422AF2">
        <w:rPr>
          <w:rFonts w:ascii="Arial" w:eastAsiaTheme="minorHAnsi" w:hAnsi="Arial" w:cs="Arial"/>
          <w:color w:val="000000"/>
          <w:lang w:val="es-CO"/>
        </w:rPr>
        <w:t xml:space="preserve">l </w:t>
      </w:r>
      <w:r w:rsidR="007F3BF2">
        <w:rPr>
          <w:rFonts w:ascii="Arial" w:eastAsiaTheme="minorHAnsi" w:hAnsi="Arial" w:cs="Arial"/>
          <w:color w:val="000000"/>
          <w:lang w:val="es-CO"/>
        </w:rPr>
        <w:t xml:space="preserve">día </w:t>
      </w:r>
      <w:r w:rsidR="00422AF2" w:rsidRPr="00422AF2">
        <w:rPr>
          <w:rFonts w:ascii="Arial" w:eastAsiaTheme="minorHAnsi" w:hAnsi="Arial" w:cs="Arial"/>
          <w:color w:val="000000"/>
          <w:lang w:val="es-CO"/>
        </w:rPr>
        <w:t xml:space="preserve">08 de agosto de 2025, el </w:t>
      </w:r>
      <w:r w:rsidR="00F20D21" w:rsidRPr="00422AF2">
        <w:rPr>
          <w:rFonts w:ascii="Arial" w:eastAsiaTheme="minorHAnsi" w:hAnsi="Arial" w:cs="Arial"/>
          <w:b/>
          <w:bCs/>
          <w:color w:val="000000"/>
          <w:lang w:val="es-CO"/>
        </w:rPr>
        <w:t>CUERPO DE BOMBEROS VOLUNTARIOS DE CALI</w:t>
      </w:r>
      <w:r w:rsidR="00F20D21" w:rsidRPr="00422AF2">
        <w:rPr>
          <w:rFonts w:ascii="Arial" w:eastAsiaTheme="minorHAnsi" w:hAnsi="Arial" w:cs="Arial"/>
          <w:color w:val="000000"/>
          <w:lang w:val="es-CO"/>
        </w:rPr>
        <w:t xml:space="preserve"> </w:t>
      </w:r>
      <w:r w:rsidR="00422AF2" w:rsidRPr="00422AF2">
        <w:rPr>
          <w:rFonts w:ascii="Arial" w:eastAsiaTheme="minorHAnsi" w:hAnsi="Arial" w:cs="Arial"/>
          <w:color w:val="000000"/>
          <w:lang w:val="es-CO"/>
        </w:rPr>
        <w:t xml:space="preserve">remitió respuesta en la que señaló que la vía de acceso a esta información es únicamente a través de solicitud formal elevada por </w:t>
      </w:r>
      <w:r w:rsidR="00E9088E">
        <w:rPr>
          <w:rFonts w:ascii="Arial" w:eastAsiaTheme="minorHAnsi" w:hAnsi="Arial" w:cs="Arial"/>
          <w:color w:val="000000"/>
          <w:lang w:val="es-CO"/>
        </w:rPr>
        <w:t>J</w:t>
      </w:r>
      <w:r w:rsidR="00422AF2" w:rsidRPr="00422AF2">
        <w:rPr>
          <w:rFonts w:ascii="Arial" w:eastAsiaTheme="minorHAnsi" w:hAnsi="Arial" w:cs="Arial"/>
          <w:color w:val="000000"/>
          <w:lang w:val="es-CO"/>
        </w:rPr>
        <w:t xml:space="preserve">uzgados, </w:t>
      </w:r>
      <w:r w:rsidR="00E9088E">
        <w:rPr>
          <w:rFonts w:ascii="Arial" w:eastAsiaTheme="minorHAnsi" w:hAnsi="Arial" w:cs="Arial"/>
          <w:color w:val="000000"/>
          <w:lang w:val="es-CO"/>
        </w:rPr>
        <w:t>Fi</w:t>
      </w:r>
      <w:r w:rsidR="00422AF2" w:rsidRPr="00422AF2">
        <w:rPr>
          <w:rFonts w:ascii="Arial" w:eastAsiaTheme="minorHAnsi" w:hAnsi="Arial" w:cs="Arial"/>
          <w:color w:val="000000"/>
          <w:lang w:val="es-CO"/>
        </w:rPr>
        <w:t xml:space="preserve">scalía, </w:t>
      </w:r>
      <w:r w:rsidR="00993894">
        <w:rPr>
          <w:rFonts w:ascii="Arial" w:eastAsiaTheme="minorHAnsi" w:hAnsi="Arial" w:cs="Arial"/>
          <w:color w:val="000000"/>
          <w:lang w:val="es-CO"/>
        </w:rPr>
        <w:t>D</w:t>
      </w:r>
      <w:r w:rsidR="00422AF2" w:rsidRPr="00422AF2">
        <w:rPr>
          <w:rFonts w:ascii="Arial" w:eastAsiaTheme="minorHAnsi" w:hAnsi="Arial" w:cs="Arial"/>
          <w:color w:val="000000"/>
          <w:lang w:val="es-CO"/>
        </w:rPr>
        <w:t xml:space="preserve">efensoría, </w:t>
      </w:r>
      <w:r w:rsidR="00993894">
        <w:rPr>
          <w:rFonts w:ascii="Arial" w:eastAsiaTheme="minorHAnsi" w:hAnsi="Arial" w:cs="Arial"/>
          <w:color w:val="000000"/>
          <w:lang w:val="es-CO"/>
        </w:rPr>
        <w:t>S</w:t>
      </w:r>
      <w:r w:rsidR="00422AF2" w:rsidRPr="00422AF2">
        <w:rPr>
          <w:rFonts w:ascii="Arial" w:eastAsiaTheme="minorHAnsi" w:hAnsi="Arial" w:cs="Arial"/>
          <w:color w:val="000000"/>
          <w:lang w:val="es-CO"/>
        </w:rPr>
        <w:t>ecretaría de gestión del riesgo y desastres u otros entes de control, siempre y cuando medie un proceso judicial en curso.</w:t>
      </w:r>
      <w:r w:rsidR="00422AF2" w:rsidRPr="00741AF4">
        <w:rPr>
          <w:rFonts w:ascii="Arial" w:eastAsiaTheme="minorHAnsi" w:hAnsi="Arial" w:cs="Arial"/>
          <w:color w:val="000000"/>
          <w:lang w:val="es-CO"/>
        </w:rPr>
        <w:t xml:space="preserve"> </w:t>
      </w:r>
      <w:r w:rsidR="00422AF2" w:rsidRPr="00422AF2">
        <w:rPr>
          <w:rFonts w:ascii="Arial" w:eastAsiaTheme="minorHAnsi" w:hAnsi="Arial" w:cs="Arial"/>
          <w:color w:val="000000"/>
          <w:lang w:val="es-CO"/>
        </w:rPr>
        <w:t>Así mismo, indicaron que expiden un documento denominado Certificado de Concurrencia, el cual puede ser solicitado por la persona directamente afectada o quien tenga interés legítimo, el cual incluye fecha, hora, tipo de incidente y daños ocasionados, pero no la causa de la emergencia, de conformidad con lo dispuesto en la Ley 1575 de 201</w:t>
      </w:r>
      <w:r w:rsidR="00422AF2" w:rsidRPr="00741AF4">
        <w:rPr>
          <w:rFonts w:ascii="Arial" w:eastAsiaTheme="minorHAnsi" w:hAnsi="Arial" w:cs="Arial"/>
          <w:color w:val="000000"/>
          <w:lang w:val="es-CO"/>
        </w:rPr>
        <w:t xml:space="preserve">2. </w:t>
      </w:r>
    </w:p>
    <w:p w14:paraId="1FA0135F" w14:textId="77777777" w:rsidR="009D7D4F" w:rsidRPr="00741AF4" w:rsidRDefault="009D7D4F" w:rsidP="00741AF4">
      <w:pPr>
        <w:widowControl/>
        <w:adjustRightInd w:val="0"/>
        <w:spacing w:line="360" w:lineRule="auto"/>
        <w:ind w:left="221" w:right="221"/>
        <w:jc w:val="both"/>
        <w:rPr>
          <w:rFonts w:ascii="Arial" w:eastAsiaTheme="minorHAnsi" w:hAnsi="Arial" w:cs="Arial"/>
          <w:color w:val="000000"/>
          <w:lang w:val="es-CO"/>
        </w:rPr>
      </w:pPr>
    </w:p>
    <w:p w14:paraId="25CEFB31" w14:textId="7879BDF0" w:rsidR="009D7D4F" w:rsidRPr="00741AF4" w:rsidRDefault="009D7D4F" w:rsidP="00741AF4">
      <w:pPr>
        <w:widowControl/>
        <w:adjustRightInd w:val="0"/>
        <w:spacing w:line="360" w:lineRule="auto"/>
        <w:ind w:left="221" w:right="221"/>
        <w:jc w:val="center"/>
        <w:rPr>
          <w:rFonts w:ascii="Arial" w:eastAsiaTheme="minorHAnsi" w:hAnsi="Arial" w:cs="Arial"/>
          <w:color w:val="000000"/>
          <w:lang w:val="es-CO"/>
        </w:rPr>
      </w:pPr>
      <w:r w:rsidRPr="00741AF4">
        <w:rPr>
          <w:rFonts w:ascii="Arial" w:eastAsiaTheme="minorHAnsi" w:hAnsi="Arial" w:cs="Arial"/>
          <w:color w:val="000000"/>
          <w:lang w:val="es-CO"/>
        </w:rPr>
        <w:drawing>
          <wp:inline distT="0" distB="0" distL="0" distR="0" wp14:anchorId="717892AD" wp14:editId="33684A8D">
            <wp:extent cx="5928420" cy="1962150"/>
            <wp:effectExtent l="0" t="0" r="0" b="0"/>
            <wp:docPr id="10843271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2716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4889" cy="197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8B063" w14:textId="064AB72E" w:rsidR="0014255F" w:rsidRPr="00741AF4" w:rsidRDefault="0014255F" w:rsidP="00741AF4">
      <w:pPr>
        <w:widowControl/>
        <w:adjustRightInd w:val="0"/>
        <w:spacing w:line="360" w:lineRule="auto"/>
        <w:ind w:left="221" w:right="221"/>
        <w:jc w:val="both"/>
        <w:rPr>
          <w:rFonts w:ascii="Arial" w:eastAsiaTheme="minorHAnsi" w:hAnsi="Arial" w:cs="Arial"/>
          <w:color w:val="000000"/>
          <w:lang w:val="es-CO"/>
        </w:rPr>
      </w:pPr>
    </w:p>
    <w:p w14:paraId="1F736FB4" w14:textId="6DF5C92C" w:rsidR="0014255F" w:rsidRDefault="00422AF2" w:rsidP="00741AF4">
      <w:pPr>
        <w:widowControl/>
        <w:adjustRightInd w:val="0"/>
        <w:spacing w:line="360" w:lineRule="auto"/>
        <w:ind w:left="221" w:right="221"/>
        <w:jc w:val="both"/>
        <w:rPr>
          <w:rFonts w:ascii="Arial" w:eastAsiaTheme="minorHAnsi" w:hAnsi="Arial" w:cs="Arial"/>
          <w:color w:val="000000"/>
        </w:rPr>
      </w:pPr>
      <w:r w:rsidRPr="00741AF4">
        <w:rPr>
          <w:rFonts w:ascii="Arial" w:eastAsiaTheme="minorHAnsi" w:hAnsi="Arial" w:cs="Arial"/>
          <w:color w:val="000000"/>
        </w:rPr>
        <w:t xml:space="preserve">En virtud de lo anterior, y habiéndose cumplido la gestión previa exigida por </w:t>
      </w:r>
      <w:r w:rsidR="00993CC5">
        <w:rPr>
          <w:rFonts w:ascii="Arial" w:eastAsiaTheme="minorHAnsi" w:hAnsi="Arial" w:cs="Arial"/>
          <w:color w:val="000000"/>
        </w:rPr>
        <w:t>el</w:t>
      </w:r>
      <w:r w:rsidR="00F41670">
        <w:rPr>
          <w:rFonts w:ascii="Arial" w:eastAsiaTheme="minorHAnsi" w:hAnsi="Arial" w:cs="Arial"/>
          <w:color w:val="000000"/>
        </w:rPr>
        <w:t xml:space="preserve"> artículo 173 del</w:t>
      </w:r>
      <w:r w:rsidR="00993CC5">
        <w:rPr>
          <w:rFonts w:ascii="Arial" w:eastAsiaTheme="minorHAnsi" w:hAnsi="Arial" w:cs="Arial"/>
          <w:color w:val="000000"/>
        </w:rPr>
        <w:t xml:space="preserve"> Código General del Proceso</w:t>
      </w:r>
      <w:r w:rsidRPr="00741AF4">
        <w:rPr>
          <w:rFonts w:ascii="Arial" w:eastAsiaTheme="minorHAnsi" w:hAnsi="Arial" w:cs="Arial"/>
          <w:color w:val="000000"/>
        </w:rPr>
        <w:t xml:space="preserve">, solicito respetuosamente al despacho que se decrete la prueba </w:t>
      </w:r>
      <w:r w:rsidR="00F41670">
        <w:rPr>
          <w:rFonts w:ascii="Arial" w:eastAsiaTheme="minorHAnsi" w:hAnsi="Arial" w:cs="Arial"/>
          <w:color w:val="000000"/>
        </w:rPr>
        <w:t>de</w:t>
      </w:r>
      <w:r w:rsidRPr="00741AF4">
        <w:rPr>
          <w:rFonts w:ascii="Arial" w:eastAsiaTheme="minorHAnsi" w:hAnsi="Arial" w:cs="Arial"/>
          <w:color w:val="000000"/>
        </w:rPr>
        <w:t xml:space="preserve"> oficio solicitada en la contestación de la tutela, disponiendo se requiera </w:t>
      </w:r>
      <w:r w:rsidR="00F41670" w:rsidRPr="00F41670">
        <w:rPr>
          <w:rFonts w:ascii="Arial" w:eastAsiaTheme="minorHAnsi" w:hAnsi="Arial" w:cs="Arial"/>
          <w:color w:val="000000"/>
        </w:rPr>
        <w:t>al</w:t>
      </w:r>
      <w:r w:rsidR="00993CC5" w:rsidRPr="00993CC5">
        <w:rPr>
          <w:rFonts w:ascii="Arial" w:eastAsiaTheme="minorHAnsi" w:hAnsi="Arial" w:cs="Arial"/>
          <w:b/>
          <w:bCs/>
          <w:color w:val="000000"/>
        </w:rPr>
        <w:t xml:space="preserve"> CUERPO DE BOMBEROS VOLUNTARIOS DE SANTIAGO</w:t>
      </w:r>
      <w:r w:rsidR="00993CC5" w:rsidRPr="00741AF4">
        <w:rPr>
          <w:rFonts w:ascii="Arial" w:eastAsiaTheme="minorHAnsi" w:hAnsi="Arial" w:cs="Arial"/>
          <w:color w:val="000000"/>
        </w:rPr>
        <w:t xml:space="preserve"> </w:t>
      </w:r>
      <w:r w:rsidR="00993CC5" w:rsidRPr="00993CC5">
        <w:rPr>
          <w:rFonts w:ascii="Arial" w:eastAsiaTheme="minorHAnsi" w:hAnsi="Arial" w:cs="Arial"/>
          <w:b/>
          <w:bCs/>
          <w:color w:val="000000"/>
        </w:rPr>
        <w:t>DE CALI</w:t>
      </w:r>
      <w:r w:rsidR="00993CC5" w:rsidRPr="00741AF4">
        <w:rPr>
          <w:rFonts w:ascii="Arial" w:eastAsiaTheme="minorHAnsi" w:hAnsi="Arial" w:cs="Arial"/>
          <w:color w:val="000000"/>
        </w:rPr>
        <w:t xml:space="preserve"> </w:t>
      </w:r>
      <w:r w:rsidRPr="00741AF4">
        <w:rPr>
          <w:rFonts w:ascii="Arial" w:eastAsiaTheme="minorHAnsi" w:hAnsi="Arial" w:cs="Arial"/>
          <w:color w:val="000000"/>
        </w:rPr>
        <w:t>para que remita al presente proceso copia del informe de incidente correspondiente a la emergencia del 31 de julio de 2025.</w:t>
      </w:r>
    </w:p>
    <w:p w14:paraId="04023E4A" w14:textId="77777777" w:rsidR="00741AF4" w:rsidRPr="00741AF4" w:rsidRDefault="00741AF4" w:rsidP="00741AF4">
      <w:pPr>
        <w:widowControl/>
        <w:adjustRightInd w:val="0"/>
        <w:spacing w:line="360" w:lineRule="auto"/>
        <w:ind w:left="221" w:right="221"/>
        <w:jc w:val="both"/>
        <w:rPr>
          <w:rFonts w:ascii="Arial" w:eastAsiaTheme="minorHAnsi" w:hAnsi="Arial" w:cs="Arial"/>
          <w:color w:val="000000"/>
          <w:lang w:val="es-CO"/>
        </w:rPr>
      </w:pPr>
    </w:p>
    <w:p w14:paraId="2A91068A" w14:textId="1B58D53D" w:rsidR="0014255F" w:rsidRPr="00741AF4" w:rsidRDefault="0014255F" w:rsidP="00316E65">
      <w:pPr>
        <w:pStyle w:val="Ttulo1"/>
        <w:numPr>
          <w:ilvl w:val="0"/>
          <w:numId w:val="5"/>
        </w:numPr>
        <w:spacing w:line="360" w:lineRule="auto"/>
        <w:ind w:right="221"/>
        <w:jc w:val="center"/>
        <w:rPr>
          <w:rFonts w:ascii="Arial" w:hAnsi="Arial" w:cs="Arial"/>
          <w:sz w:val="22"/>
          <w:szCs w:val="22"/>
        </w:rPr>
      </w:pPr>
      <w:r w:rsidRPr="00741AF4">
        <w:rPr>
          <w:rFonts w:ascii="Arial" w:hAnsi="Arial" w:cs="Arial"/>
          <w:sz w:val="22"/>
          <w:szCs w:val="22"/>
        </w:rPr>
        <w:t>SOLICITUD</w:t>
      </w:r>
    </w:p>
    <w:p w14:paraId="18B4A4D1" w14:textId="77777777" w:rsidR="0014255F" w:rsidRPr="00741AF4" w:rsidRDefault="0014255F" w:rsidP="00741AF4">
      <w:pPr>
        <w:pStyle w:val="Default"/>
        <w:spacing w:line="360" w:lineRule="auto"/>
        <w:ind w:left="221" w:right="221"/>
        <w:jc w:val="both"/>
        <w:rPr>
          <w:sz w:val="22"/>
          <w:szCs w:val="22"/>
        </w:rPr>
      </w:pPr>
    </w:p>
    <w:p w14:paraId="013C2C28" w14:textId="25BAA199" w:rsidR="00983DD0" w:rsidRPr="00741AF4" w:rsidRDefault="0014255F" w:rsidP="00741AF4">
      <w:pPr>
        <w:widowControl/>
        <w:adjustRightInd w:val="0"/>
        <w:spacing w:line="360" w:lineRule="auto"/>
        <w:ind w:left="221" w:right="221"/>
        <w:jc w:val="both"/>
        <w:rPr>
          <w:rFonts w:ascii="Arial" w:eastAsiaTheme="minorHAnsi" w:hAnsi="Arial" w:cs="Arial"/>
          <w:color w:val="000000"/>
          <w:lang w:val="es-CO"/>
        </w:rPr>
      </w:pPr>
      <w:r w:rsidRPr="00741AF4">
        <w:rPr>
          <w:rFonts w:ascii="Arial" w:eastAsiaTheme="minorHAnsi" w:hAnsi="Arial" w:cs="Arial"/>
          <w:b/>
          <w:bCs/>
          <w:color w:val="000000"/>
          <w:lang w:val="es-CO"/>
        </w:rPr>
        <w:t>PRIMERO:</w:t>
      </w:r>
      <w:r w:rsidRPr="00741AF4">
        <w:rPr>
          <w:rFonts w:ascii="Arial" w:eastAsiaTheme="minorHAnsi" w:hAnsi="Arial" w:cs="Arial"/>
          <w:color w:val="000000"/>
          <w:lang w:val="es-CO"/>
        </w:rPr>
        <w:t xml:space="preserve"> </w:t>
      </w:r>
      <w:r w:rsidR="00150E94" w:rsidRPr="00741AF4">
        <w:rPr>
          <w:rFonts w:ascii="Arial" w:eastAsiaTheme="minorHAnsi" w:hAnsi="Arial" w:cs="Arial"/>
          <w:b/>
          <w:bCs/>
          <w:color w:val="000000"/>
          <w:lang w:val="es-CO"/>
        </w:rPr>
        <w:t xml:space="preserve">SOLICITO </w:t>
      </w:r>
      <w:r w:rsidR="00150E94" w:rsidRPr="00741AF4">
        <w:rPr>
          <w:rFonts w:ascii="Arial" w:eastAsiaTheme="minorHAnsi" w:hAnsi="Arial" w:cs="Arial"/>
          <w:color w:val="000000"/>
          <w:lang w:val="es-CO"/>
        </w:rPr>
        <w:t>se sirva a</w:t>
      </w:r>
      <w:r w:rsidR="00983DD0" w:rsidRPr="00741AF4">
        <w:rPr>
          <w:rFonts w:ascii="Arial" w:eastAsiaTheme="minorHAnsi" w:hAnsi="Arial" w:cs="Arial"/>
          <w:color w:val="000000"/>
          <w:lang w:val="es-CO"/>
        </w:rPr>
        <w:t xml:space="preserve"> decretar la prueba por oficio solicitada en la contestación a la acción de tutela, disponiendo que se oficie al </w:t>
      </w:r>
      <w:r w:rsidR="00741AF4" w:rsidRPr="00741AF4">
        <w:rPr>
          <w:rFonts w:ascii="Arial" w:eastAsiaTheme="minorHAnsi" w:hAnsi="Arial" w:cs="Arial"/>
          <w:b/>
          <w:bCs/>
          <w:color w:val="000000"/>
          <w:lang w:val="es-CO"/>
        </w:rPr>
        <w:t xml:space="preserve">CUERPO DE BOMBEROS VOLUNTARIOS DE SANTIAGO DE CALI </w:t>
      </w:r>
      <w:r w:rsidR="00983DD0" w:rsidRPr="00741AF4">
        <w:rPr>
          <w:rFonts w:ascii="Arial" w:eastAsiaTheme="minorHAnsi" w:hAnsi="Arial" w:cs="Arial"/>
          <w:color w:val="000000"/>
          <w:lang w:val="es-CO"/>
        </w:rPr>
        <w:t>para que remita al presente proceso copia del informe de incidente elaborado con ocasión de la emergencia ocurrida el 31 de julio de 2025, en atención a lo previsto en el inciso segundo del artículo 173 del Código General del Proceso y a la respuesta emitida por dicha entidad el 08 de agosto de 2025.</w:t>
      </w:r>
    </w:p>
    <w:p w14:paraId="26D3667C" w14:textId="3CD5C617" w:rsidR="0014255F" w:rsidRPr="00741AF4" w:rsidRDefault="0014255F">
      <w:pPr>
        <w:widowControl/>
        <w:adjustRightInd w:val="0"/>
        <w:spacing w:line="360" w:lineRule="auto"/>
        <w:ind w:left="221" w:right="221"/>
        <w:jc w:val="both"/>
        <w:rPr>
          <w:rFonts w:ascii="Arial" w:eastAsiaTheme="minorHAnsi" w:hAnsi="Arial" w:cs="Arial"/>
          <w:color w:val="000000"/>
          <w:lang w:val="es-CO"/>
        </w:rPr>
      </w:pPr>
    </w:p>
    <w:p w14:paraId="701D3FA9" w14:textId="002ED9DD" w:rsidR="00EB0DEE" w:rsidRPr="00316E65" w:rsidRDefault="00EB0DEE" w:rsidP="00316E65">
      <w:pPr>
        <w:pStyle w:val="Prrafodelista"/>
        <w:widowControl/>
        <w:numPr>
          <w:ilvl w:val="0"/>
          <w:numId w:val="5"/>
        </w:numPr>
        <w:adjustRightInd w:val="0"/>
        <w:spacing w:line="360" w:lineRule="auto"/>
        <w:ind w:right="221"/>
        <w:jc w:val="center"/>
        <w:rPr>
          <w:rFonts w:ascii="Arial" w:eastAsiaTheme="minorHAnsi" w:hAnsi="Arial" w:cs="Arial"/>
          <w:b/>
          <w:color w:val="000000"/>
          <w:lang w:val="es-CO"/>
        </w:rPr>
      </w:pPr>
      <w:r w:rsidRPr="00316E65">
        <w:rPr>
          <w:rFonts w:ascii="Arial" w:eastAsiaTheme="minorHAnsi" w:hAnsi="Arial" w:cs="Arial"/>
          <w:b/>
          <w:color w:val="000000"/>
          <w:lang w:val="es-CO"/>
        </w:rPr>
        <w:t>ANEXO</w:t>
      </w:r>
      <w:r w:rsidR="00741AF4" w:rsidRPr="00316E65">
        <w:rPr>
          <w:rFonts w:ascii="Arial" w:eastAsiaTheme="minorHAnsi" w:hAnsi="Arial" w:cs="Arial"/>
          <w:b/>
          <w:color w:val="000000"/>
          <w:lang w:val="es-CO"/>
        </w:rPr>
        <w:t>S</w:t>
      </w:r>
    </w:p>
    <w:p w14:paraId="40F1F4F3" w14:textId="77777777" w:rsidR="001E630D" w:rsidRPr="00741AF4" w:rsidRDefault="001E630D" w:rsidP="001E630D">
      <w:pPr>
        <w:pStyle w:val="Prrafodelista"/>
        <w:widowControl/>
        <w:adjustRightInd w:val="0"/>
        <w:spacing w:line="360" w:lineRule="auto"/>
        <w:ind w:left="941" w:right="221"/>
        <w:rPr>
          <w:rFonts w:ascii="Arial" w:eastAsiaTheme="minorHAnsi" w:hAnsi="Arial" w:cs="Arial"/>
          <w:b/>
          <w:color w:val="000000"/>
          <w:lang w:val="es-CO"/>
        </w:rPr>
      </w:pPr>
    </w:p>
    <w:p w14:paraId="62891959" w14:textId="13DE0C3F" w:rsidR="00EB0DEE" w:rsidRPr="00741AF4" w:rsidRDefault="001E630D" w:rsidP="00CF3816">
      <w:pPr>
        <w:pStyle w:val="Textocomentario"/>
        <w:widowControl/>
        <w:numPr>
          <w:ilvl w:val="0"/>
          <w:numId w:val="4"/>
        </w:numPr>
        <w:adjustRightInd w:val="0"/>
        <w:spacing w:line="360" w:lineRule="auto"/>
        <w:ind w:right="221"/>
        <w:jc w:val="both"/>
        <w:rPr>
          <w:rFonts w:ascii="Arial" w:eastAsiaTheme="minorHAnsi" w:hAnsi="Arial" w:cs="Arial"/>
          <w:color w:val="000000"/>
          <w:sz w:val="22"/>
          <w:szCs w:val="22"/>
          <w:lang w:val="es-CO"/>
        </w:rPr>
      </w:pPr>
      <w:r w:rsidRPr="00741AF4">
        <w:rPr>
          <w:rFonts w:ascii="Arial" w:hAnsi="Arial" w:cs="Arial"/>
          <w:sz w:val="22"/>
          <w:szCs w:val="22"/>
        </w:rPr>
        <w:t>Mensaje de datos de la</w:t>
      </w:r>
      <w:r w:rsidR="00774DEE" w:rsidRPr="00741AF4">
        <w:rPr>
          <w:rFonts w:ascii="Arial" w:hAnsi="Arial" w:cs="Arial"/>
          <w:sz w:val="22"/>
          <w:szCs w:val="22"/>
        </w:rPr>
        <w:t xml:space="preserve"> radicación de derecho de petición 05 de agosto de 2025. </w:t>
      </w:r>
    </w:p>
    <w:p w14:paraId="0641BBFD" w14:textId="33E320EE" w:rsidR="00774DEE" w:rsidRPr="00993CC5" w:rsidRDefault="00774DEE" w:rsidP="00CF3816">
      <w:pPr>
        <w:pStyle w:val="Textocomentario"/>
        <w:widowControl/>
        <w:numPr>
          <w:ilvl w:val="0"/>
          <w:numId w:val="4"/>
        </w:numPr>
        <w:adjustRightInd w:val="0"/>
        <w:spacing w:line="360" w:lineRule="auto"/>
        <w:ind w:right="221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es-CO"/>
        </w:rPr>
      </w:pPr>
      <w:r w:rsidRPr="00741AF4">
        <w:rPr>
          <w:rFonts w:ascii="Arial" w:hAnsi="Arial" w:cs="Arial"/>
          <w:sz w:val="22"/>
          <w:szCs w:val="22"/>
        </w:rPr>
        <w:t xml:space="preserve">Respuesta al derecho de petición </w:t>
      </w:r>
      <w:r w:rsidRPr="00741AF4">
        <w:rPr>
          <w:rFonts w:ascii="Arial" w:eastAsiaTheme="minorHAnsi" w:hAnsi="Arial" w:cs="Arial"/>
          <w:color w:val="000000"/>
          <w:sz w:val="22"/>
          <w:szCs w:val="22"/>
          <w:lang w:val="es-CO"/>
        </w:rPr>
        <w:t>de</w:t>
      </w:r>
      <w:r w:rsidRPr="00422AF2">
        <w:rPr>
          <w:rFonts w:ascii="Arial" w:eastAsiaTheme="minorHAnsi" w:hAnsi="Arial" w:cs="Arial"/>
          <w:color w:val="000000"/>
          <w:sz w:val="22"/>
          <w:szCs w:val="22"/>
          <w:lang w:val="es-CO"/>
        </w:rPr>
        <w:t xml:space="preserve"> </w:t>
      </w:r>
      <w:r w:rsidR="00993CC5" w:rsidRPr="00422AF2">
        <w:rPr>
          <w:rFonts w:ascii="Arial" w:eastAsiaTheme="minorHAnsi" w:hAnsi="Arial" w:cs="Arial"/>
          <w:b/>
          <w:bCs/>
          <w:color w:val="000000"/>
          <w:sz w:val="22"/>
          <w:szCs w:val="22"/>
          <w:lang w:val="es-CO"/>
        </w:rPr>
        <w:t>CUERPO DE BOMBEROS VOLUNTARIOS DE CALI</w:t>
      </w:r>
      <w:r w:rsidR="00993CC5" w:rsidRPr="00993CC5">
        <w:rPr>
          <w:rFonts w:ascii="Arial" w:eastAsiaTheme="minorHAnsi" w:hAnsi="Arial" w:cs="Arial"/>
          <w:b/>
          <w:bCs/>
          <w:color w:val="000000"/>
          <w:sz w:val="22"/>
          <w:szCs w:val="22"/>
          <w:lang w:val="es-CO"/>
        </w:rPr>
        <w:t>.</w:t>
      </w:r>
    </w:p>
    <w:p w14:paraId="38F0531A" w14:textId="77777777" w:rsidR="00774DEE" w:rsidRPr="00741AF4" w:rsidRDefault="00774DEE" w:rsidP="00774DEE">
      <w:pPr>
        <w:pStyle w:val="Textocomentario"/>
        <w:widowControl/>
        <w:adjustRightInd w:val="0"/>
        <w:spacing w:line="360" w:lineRule="auto"/>
        <w:ind w:left="780" w:right="221"/>
        <w:jc w:val="both"/>
        <w:rPr>
          <w:rFonts w:ascii="Arial" w:eastAsiaTheme="minorHAnsi" w:hAnsi="Arial" w:cs="Arial"/>
          <w:color w:val="000000"/>
          <w:sz w:val="22"/>
          <w:szCs w:val="22"/>
          <w:lang w:val="es-CO"/>
        </w:rPr>
      </w:pPr>
    </w:p>
    <w:p w14:paraId="170F6EF4" w14:textId="14C5E3DD" w:rsidR="0014255F" w:rsidRPr="00741AF4" w:rsidRDefault="00CF3816">
      <w:pPr>
        <w:pStyle w:val="Default"/>
        <w:spacing w:line="360" w:lineRule="auto"/>
        <w:ind w:left="221" w:right="221"/>
        <w:jc w:val="both"/>
        <w:rPr>
          <w:sz w:val="22"/>
          <w:szCs w:val="22"/>
        </w:rPr>
      </w:pPr>
      <w:r w:rsidRPr="00741AF4">
        <w:rPr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8DBD555" wp14:editId="5A2B3639">
            <wp:simplePos x="0" y="0"/>
            <wp:positionH relativeFrom="margin">
              <wp:posOffset>168910</wp:posOffset>
            </wp:positionH>
            <wp:positionV relativeFrom="paragraph">
              <wp:posOffset>50165</wp:posOffset>
            </wp:positionV>
            <wp:extent cx="1553852" cy="711200"/>
            <wp:effectExtent l="0" t="0" r="8255" b="0"/>
            <wp:wrapNone/>
            <wp:docPr id="14636518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07" cy="7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55F" w:rsidRPr="00741AF4">
        <w:rPr>
          <w:sz w:val="22"/>
          <w:szCs w:val="22"/>
        </w:rPr>
        <w:t xml:space="preserve">Atentamente, </w:t>
      </w:r>
    </w:p>
    <w:p w14:paraId="46203A31" w14:textId="494FC859" w:rsidR="0014255F" w:rsidRPr="00741AF4" w:rsidRDefault="0014255F">
      <w:pPr>
        <w:pStyle w:val="Default"/>
        <w:spacing w:line="360" w:lineRule="auto"/>
        <w:ind w:left="221" w:right="221"/>
        <w:rPr>
          <w:sz w:val="22"/>
          <w:szCs w:val="22"/>
        </w:rPr>
      </w:pPr>
    </w:p>
    <w:p w14:paraId="343C1E64" w14:textId="77777777" w:rsidR="0014255F" w:rsidRPr="00741AF4" w:rsidRDefault="0014255F">
      <w:pPr>
        <w:pStyle w:val="Default"/>
        <w:spacing w:line="360" w:lineRule="auto"/>
        <w:ind w:left="221" w:right="221"/>
        <w:rPr>
          <w:sz w:val="22"/>
          <w:szCs w:val="22"/>
        </w:rPr>
      </w:pPr>
      <w:r w:rsidRPr="00741AF4">
        <w:rPr>
          <w:b/>
          <w:bCs/>
          <w:sz w:val="22"/>
          <w:szCs w:val="22"/>
        </w:rPr>
        <w:t xml:space="preserve">GUSTAVO ALBERTO HERRERA ÁVILA </w:t>
      </w:r>
    </w:p>
    <w:p w14:paraId="0166AA90" w14:textId="77777777" w:rsidR="0014255F" w:rsidRPr="00741AF4" w:rsidRDefault="0014255F">
      <w:pPr>
        <w:pStyle w:val="Default"/>
        <w:spacing w:line="360" w:lineRule="auto"/>
        <w:ind w:left="221" w:right="221"/>
        <w:rPr>
          <w:sz w:val="22"/>
          <w:szCs w:val="22"/>
        </w:rPr>
      </w:pPr>
      <w:r w:rsidRPr="00741AF4">
        <w:rPr>
          <w:sz w:val="22"/>
          <w:szCs w:val="22"/>
        </w:rPr>
        <w:t xml:space="preserve">C.C. No. 19.395.114 expedida en Bogotá D.C. </w:t>
      </w:r>
    </w:p>
    <w:p w14:paraId="5AAA0DAF" w14:textId="77777777" w:rsidR="0014255F" w:rsidRPr="00741AF4" w:rsidRDefault="0014255F">
      <w:pPr>
        <w:widowControl/>
        <w:adjustRightInd w:val="0"/>
        <w:spacing w:line="360" w:lineRule="auto"/>
        <w:ind w:left="221" w:right="221"/>
        <w:jc w:val="both"/>
        <w:rPr>
          <w:rFonts w:ascii="Arial" w:eastAsiaTheme="minorHAnsi" w:hAnsi="Arial" w:cs="Arial"/>
          <w:lang w:val="es-CO"/>
        </w:rPr>
      </w:pPr>
      <w:r w:rsidRPr="00741AF4">
        <w:rPr>
          <w:rFonts w:ascii="Arial" w:hAnsi="Arial" w:cs="Arial"/>
        </w:rPr>
        <w:t>T. P. No. 39.116 del C. S. de la J.</w:t>
      </w:r>
    </w:p>
    <w:sectPr w:rsidR="0014255F" w:rsidRPr="00741AF4" w:rsidSect="00783103">
      <w:headerReference w:type="default" r:id="rId13"/>
      <w:footerReference w:type="default" r:id="rId14"/>
      <w:pgSz w:w="12240" w:h="20160" w:code="5"/>
      <w:pgMar w:top="1701" w:right="964" w:bottom="1588" w:left="964" w:header="283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4A003" w14:textId="77777777" w:rsidR="005A3D77" w:rsidRDefault="005A3D77" w:rsidP="0025591F">
      <w:r>
        <w:separator/>
      </w:r>
    </w:p>
  </w:endnote>
  <w:endnote w:type="continuationSeparator" w:id="0">
    <w:p w14:paraId="135E0A2C" w14:textId="77777777" w:rsidR="005A3D77" w:rsidRDefault="005A3D77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966F" w14:textId="5CA66048" w:rsidR="003F26B0" w:rsidRPr="00957ECF" w:rsidRDefault="00957ECF" w:rsidP="00957ECF">
    <w:pPr>
      <w:rPr>
        <w:color w:val="222A35" w:themeColor="text2" w:themeShade="8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3F14F1B" wp14:editId="5F8D7EC4">
              <wp:simplePos x="0" y="0"/>
              <wp:positionH relativeFrom="margin">
                <wp:posOffset>3838575</wp:posOffset>
              </wp:positionH>
              <wp:positionV relativeFrom="bottomMargin">
                <wp:posOffset>163195</wp:posOffset>
              </wp:positionV>
              <wp:extent cx="1872615" cy="627380"/>
              <wp:effectExtent l="0" t="0" r="0" b="12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615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EAAF6B" w14:textId="77777777" w:rsidR="00957ECF" w:rsidRPr="00A20704" w:rsidRDefault="00957ECF" w:rsidP="00957ECF">
                          <w:pPr>
                            <w:spacing w:after="240"/>
                            <w:jc w:val="right"/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</w:pP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Bogotá – Cra 11A No.94A-23 Of. 201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  <w:t>E</w:t>
                          </w:r>
                          <w:r w:rsidRPr="00157E13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dificio</w:t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94ª</w:t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  <w:t>+57 3173795688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Cali - Av 6A Bis #35N-100, Of. 212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 xml:space="preserve">Centro Empresarial Chipichape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>+57 315 577 6200 - 602-6594075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F14F1B" id="Rectángulo 4" o:spid="_x0000_s1026" style="position:absolute;margin-left:302.25pt;margin-top:12.85pt;width:147.45pt;height:49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" filled="f" stroked="f" strokeweight="1pt">
              <v:textbox>
                <w:txbxContent>
                  <w:p w14:paraId="1EEAAF6B" w14:textId="77777777" w:rsidR="00957ECF" w:rsidRPr="00A20704" w:rsidRDefault="00957ECF" w:rsidP="00957ECF">
                    <w:pPr>
                      <w:spacing w:after="240"/>
                      <w:jc w:val="right"/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</w:pP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Bogotá – Cra 11A No.94A-23 Of. 201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  <w:t>E</w:t>
                    </w:r>
                    <w:r w:rsidRPr="00157E13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dificio</w:t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 94ª</w:t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  <w:t>+57 3173795688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Cali - Av 6A Bis #35N-100, Of. 212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 xml:space="preserve">Centro Empresarial Chipichape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>+57 315 577 6200 - 602-6594075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9504" behindDoc="0" locked="0" layoutInCell="1" allowOverlap="1" wp14:anchorId="73AC22FD" wp14:editId="439834D8">
          <wp:simplePos x="0" y="0"/>
          <wp:positionH relativeFrom="margin">
            <wp:posOffset>5692140</wp:posOffset>
          </wp:positionH>
          <wp:positionV relativeFrom="paragraph">
            <wp:posOffset>-415925</wp:posOffset>
          </wp:positionV>
          <wp:extent cx="729615" cy="408305"/>
          <wp:effectExtent l="0" t="0" r="0" b="0"/>
          <wp:wrapNone/>
          <wp:docPr id="547965456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965456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99" t="28892" r="12515" b="28812"/>
                  <a:stretch/>
                </pic:blipFill>
                <pic:spPr bwMode="auto">
                  <a:xfrm>
                    <a:off x="0" y="0"/>
                    <a:ext cx="72961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30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BCB1CF" wp14:editId="2A4E6572">
              <wp:simplePos x="0" y="0"/>
              <wp:positionH relativeFrom="margin">
                <wp:posOffset>475615</wp:posOffset>
              </wp:positionH>
              <wp:positionV relativeFrom="bottomMargin">
                <wp:posOffset>344914</wp:posOffset>
              </wp:positionV>
              <wp:extent cx="705069" cy="283429"/>
              <wp:effectExtent l="0" t="0" r="0" b="254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069" cy="283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BBB6CA" w14:textId="0D385AD1" w:rsidR="00416F84" w:rsidRPr="00DF71AF" w:rsidRDefault="0014255F" w:rsidP="000B00A8">
                          <w:pPr>
                            <w:spacing w:before="10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  <w:lang w:val="es-CO"/>
                            </w:rPr>
                            <w:t>LACR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BCB1CF" id="Rectángulo 5" o:spid="_x0000_s1027" style="position:absolute;margin-left:37.45pt;margin-top:27.15pt;width:55.5pt;height:22.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" filled="f" stroked="f" strokeweight="1pt">
              <v:textbox>
                <w:txbxContent>
                  <w:p w14:paraId="33BBB6CA" w14:textId="0D385AD1" w:rsidR="00416F84" w:rsidRPr="00DF71AF" w:rsidRDefault="0014255F" w:rsidP="000B00A8">
                    <w:pPr>
                      <w:spacing w:before="10"/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  <w:lang w:val="es-CO"/>
                      </w:rPr>
                      <w:t>LACR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color w:val="222A35" w:themeColor="text2" w:themeShade="80"/>
      </w:rPr>
      <w:t xml:space="preserve">                                         </w:t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  <w:t xml:space="preserve">          </w:t>
    </w:r>
    <w:r w:rsidR="00E23DED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P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ágina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PAGE 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A55AFD">
      <w:rPr>
        <w:rFonts w:ascii="Arial" w:hAnsi="Arial" w:cs="Arial"/>
        <w:b/>
        <w:bCs/>
        <w:noProof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 |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NUMPAGES  \* Arabic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A55AFD">
      <w:rPr>
        <w:rFonts w:ascii="Arial" w:hAnsi="Arial" w:cs="Arial"/>
        <w:b/>
        <w:bCs/>
        <w:noProof/>
        <w:color w:val="222A35" w:themeColor="text2" w:themeShade="80"/>
        <w:sz w:val="14"/>
        <w:szCs w:val="14"/>
      </w:rPr>
      <w:t>3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B5FF1" w14:textId="77777777" w:rsidR="005A3D77" w:rsidRDefault="005A3D77" w:rsidP="0025591F">
      <w:r>
        <w:separator/>
      </w:r>
    </w:p>
  </w:footnote>
  <w:footnote w:type="continuationSeparator" w:id="0">
    <w:p w14:paraId="678F2117" w14:textId="77777777" w:rsidR="005A3D77" w:rsidRDefault="005A3D77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C4B8E" w14:textId="7C4C4FF4" w:rsidR="00FA4FFB" w:rsidRDefault="00957ECF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6432" behindDoc="0" locked="0" layoutInCell="1" allowOverlap="1" wp14:anchorId="16A449D7" wp14:editId="53A65DD9">
          <wp:simplePos x="0" y="0"/>
          <wp:positionH relativeFrom="margin">
            <wp:posOffset>4686300</wp:posOffset>
          </wp:positionH>
          <wp:positionV relativeFrom="paragraph">
            <wp:posOffset>-635</wp:posOffset>
          </wp:positionV>
          <wp:extent cx="2134159" cy="900638"/>
          <wp:effectExtent l="0" t="0" r="0" b="0"/>
          <wp:wrapNone/>
          <wp:docPr id="1713112743" name="Imagen 4" descr="Un letrero azul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112743" name="Imagen 4" descr="Un letrero azul con letras blancas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159" cy="90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413B"/>
    <w:multiLevelType w:val="hybridMultilevel"/>
    <w:tmpl w:val="79DC80FA"/>
    <w:lvl w:ilvl="0" w:tplc="240A0013">
      <w:start w:val="1"/>
      <w:numFmt w:val="upperRoman"/>
      <w:lvlText w:val="%1."/>
      <w:lvlJc w:val="right"/>
      <w:pPr>
        <w:ind w:left="941" w:hanging="360"/>
      </w:pPr>
    </w:lvl>
    <w:lvl w:ilvl="1" w:tplc="240A0019" w:tentative="1">
      <w:start w:val="1"/>
      <w:numFmt w:val="lowerLetter"/>
      <w:lvlText w:val="%2."/>
      <w:lvlJc w:val="left"/>
      <w:pPr>
        <w:ind w:left="1661" w:hanging="360"/>
      </w:pPr>
    </w:lvl>
    <w:lvl w:ilvl="2" w:tplc="240A001B" w:tentative="1">
      <w:start w:val="1"/>
      <w:numFmt w:val="lowerRoman"/>
      <w:lvlText w:val="%3."/>
      <w:lvlJc w:val="right"/>
      <w:pPr>
        <w:ind w:left="2381" w:hanging="180"/>
      </w:pPr>
    </w:lvl>
    <w:lvl w:ilvl="3" w:tplc="240A000F" w:tentative="1">
      <w:start w:val="1"/>
      <w:numFmt w:val="decimal"/>
      <w:lvlText w:val="%4."/>
      <w:lvlJc w:val="left"/>
      <w:pPr>
        <w:ind w:left="3101" w:hanging="360"/>
      </w:pPr>
    </w:lvl>
    <w:lvl w:ilvl="4" w:tplc="240A0019" w:tentative="1">
      <w:start w:val="1"/>
      <w:numFmt w:val="lowerLetter"/>
      <w:lvlText w:val="%5."/>
      <w:lvlJc w:val="left"/>
      <w:pPr>
        <w:ind w:left="3821" w:hanging="360"/>
      </w:pPr>
    </w:lvl>
    <w:lvl w:ilvl="5" w:tplc="240A001B" w:tentative="1">
      <w:start w:val="1"/>
      <w:numFmt w:val="lowerRoman"/>
      <w:lvlText w:val="%6."/>
      <w:lvlJc w:val="right"/>
      <w:pPr>
        <w:ind w:left="4541" w:hanging="180"/>
      </w:pPr>
    </w:lvl>
    <w:lvl w:ilvl="6" w:tplc="240A000F" w:tentative="1">
      <w:start w:val="1"/>
      <w:numFmt w:val="decimal"/>
      <w:lvlText w:val="%7."/>
      <w:lvlJc w:val="left"/>
      <w:pPr>
        <w:ind w:left="5261" w:hanging="360"/>
      </w:pPr>
    </w:lvl>
    <w:lvl w:ilvl="7" w:tplc="240A0019" w:tentative="1">
      <w:start w:val="1"/>
      <w:numFmt w:val="lowerLetter"/>
      <w:lvlText w:val="%8."/>
      <w:lvlJc w:val="left"/>
      <w:pPr>
        <w:ind w:left="5981" w:hanging="360"/>
      </w:pPr>
    </w:lvl>
    <w:lvl w:ilvl="8" w:tplc="24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EC229C"/>
    <w:multiLevelType w:val="hybridMultilevel"/>
    <w:tmpl w:val="5A88901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A338C"/>
    <w:multiLevelType w:val="hybridMultilevel"/>
    <w:tmpl w:val="A00EAD8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CF8022D"/>
    <w:multiLevelType w:val="hybridMultilevel"/>
    <w:tmpl w:val="576AE732"/>
    <w:lvl w:ilvl="0" w:tplc="240A000F">
      <w:start w:val="1"/>
      <w:numFmt w:val="decimal"/>
      <w:lvlText w:val="%1."/>
      <w:lvlJc w:val="left"/>
      <w:pPr>
        <w:ind w:left="941" w:hanging="360"/>
      </w:pPr>
    </w:lvl>
    <w:lvl w:ilvl="1" w:tplc="240A0019" w:tentative="1">
      <w:start w:val="1"/>
      <w:numFmt w:val="lowerLetter"/>
      <w:lvlText w:val="%2."/>
      <w:lvlJc w:val="left"/>
      <w:pPr>
        <w:ind w:left="1661" w:hanging="360"/>
      </w:pPr>
    </w:lvl>
    <w:lvl w:ilvl="2" w:tplc="240A001B" w:tentative="1">
      <w:start w:val="1"/>
      <w:numFmt w:val="lowerRoman"/>
      <w:lvlText w:val="%3."/>
      <w:lvlJc w:val="right"/>
      <w:pPr>
        <w:ind w:left="2381" w:hanging="180"/>
      </w:pPr>
    </w:lvl>
    <w:lvl w:ilvl="3" w:tplc="240A000F" w:tentative="1">
      <w:start w:val="1"/>
      <w:numFmt w:val="decimal"/>
      <w:lvlText w:val="%4."/>
      <w:lvlJc w:val="left"/>
      <w:pPr>
        <w:ind w:left="3101" w:hanging="360"/>
      </w:pPr>
    </w:lvl>
    <w:lvl w:ilvl="4" w:tplc="240A0019" w:tentative="1">
      <w:start w:val="1"/>
      <w:numFmt w:val="lowerLetter"/>
      <w:lvlText w:val="%5."/>
      <w:lvlJc w:val="left"/>
      <w:pPr>
        <w:ind w:left="3821" w:hanging="360"/>
      </w:pPr>
    </w:lvl>
    <w:lvl w:ilvl="5" w:tplc="240A001B" w:tentative="1">
      <w:start w:val="1"/>
      <w:numFmt w:val="lowerRoman"/>
      <w:lvlText w:val="%6."/>
      <w:lvlJc w:val="right"/>
      <w:pPr>
        <w:ind w:left="4541" w:hanging="180"/>
      </w:pPr>
    </w:lvl>
    <w:lvl w:ilvl="6" w:tplc="240A000F" w:tentative="1">
      <w:start w:val="1"/>
      <w:numFmt w:val="decimal"/>
      <w:lvlText w:val="%7."/>
      <w:lvlJc w:val="left"/>
      <w:pPr>
        <w:ind w:left="5261" w:hanging="360"/>
      </w:pPr>
    </w:lvl>
    <w:lvl w:ilvl="7" w:tplc="240A0019" w:tentative="1">
      <w:start w:val="1"/>
      <w:numFmt w:val="lowerLetter"/>
      <w:lvlText w:val="%8."/>
      <w:lvlJc w:val="left"/>
      <w:pPr>
        <w:ind w:left="5981" w:hanging="360"/>
      </w:pPr>
    </w:lvl>
    <w:lvl w:ilvl="8" w:tplc="240A001B" w:tentative="1">
      <w:start w:val="1"/>
      <w:numFmt w:val="lowerRoman"/>
      <w:lvlText w:val="%9."/>
      <w:lvlJc w:val="right"/>
      <w:pPr>
        <w:ind w:left="6701" w:hanging="180"/>
      </w:pPr>
    </w:lvl>
  </w:abstractNum>
  <w:num w:numId="1" w16cid:durableId="117377440">
    <w:abstractNumId w:val="1"/>
  </w:num>
  <w:num w:numId="2" w16cid:durableId="1084644675">
    <w:abstractNumId w:val="0"/>
  </w:num>
  <w:num w:numId="3" w16cid:durableId="1709527956">
    <w:abstractNumId w:val="4"/>
  </w:num>
  <w:num w:numId="4" w16cid:durableId="114757016">
    <w:abstractNumId w:val="3"/>
  </w:num>
  <w:num w:numId="5" w16cid:durableId="200477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35"/>
    <w:rsid w:val="000074B5"/>
    <w:rsid w:val="0003111F"/>
    <w:rsid w:val="000358EF"/>
    <w:rsid w:val="00036FCE"/>
    <w:rsid w:val="000557D7"/>
    <w:rsid w:val="00070626"/>
    <w:rsid w:val="00070BF7"/>
    <w:rsid w:val="000A1A71"/>
    <w:rsid w:val="000B00A8"/>
    <w:rsid w:val="000B145A"/>
    <w:rsid w:val="000C2815"/>
    <w:rsid w:val="00103F47"/>
    <w:rsid w:val="00131B8E"/>
    <w:rsid w:val="0014255F"/>
    <w:rsid w:val="00150E94"/>
    <w:rsid w:val="00161645"/>
    <w:rsid w:val="00173D95"/>
    <w:rsid w:val="001925A0"/>
    <w:rsid w:val="00194DAC"/>
    <w:rsid w:val="001E630D"/>
    <w:rsid w:val="001E6726"/>
    <w:rsid w:val="00234F3F"/>
    <w:rsid w:val="00254E27"/>
    <w:rsid w:val="0025591F"/>
    <w:rsid w:val="00267DDC"/>
    <w:rsid w:val="00281D90"/>
    <w:rsid w:val="00290C5C"/>
    <w:rsid w:val="002B4A20"/>
    <w:rsid w:val="002B5E76"/>
    <w:rsid w:val="002C38D2"/>
    <w:rsid w:val="003141B0"/>
    <w:rsid w:val="00316E65"/>
    <w:rsid w:val="00374FB5"/>
    <w:rsid w:val="00375AFE"/>
    <w:rsid w:val="00376920"/>
    <w:rsid w:val="00395D72"/>
    <w:rsid w:val="003A306A"/>
    <w:rsid w:val="003B7CF2"/>
    <w:rsid w:val="003C5BCE"/>
    <w:rsid w:val="003D2930"/>
    <w:rsid w:val="003F0241"/>
    <w:rsid w:val="003F26B0"/>
    <w:rsid w:val="00414321"/>
    <w:rsid w:val="00416F84"/>
    <w:rsid w:val="00420D60"/>
    <w:rsid w:val="00422AF2"/>
    <w:rsid w:val="0042497F"/>
    <w:rsid w:val="00424DB6"/>
    <w:rsid w:val="00470810"/>
    <w:rsid w:val="0048616E"/>
    <w:rsid w:val="004A356B"/>
    <w:rsid w:val="004C01CE"/>
    <w:rsid w:val="00505F3C"/>
    <w:rsid w:val="0054111C"/>
    <w:rsid w:val="00543F6F"/>
    <w:rsid w:val="00584E7C"/>
    <w:rsid w:val="005A0A03"/>
    <w:rsid w:val="005A27BB"/>
    <w:rsid w:val="005A3D77"/>
    <w:rsid w:val="005A3F2C"/>
    <w:rsid w:val="005B44C4"/>
    <w:rsid w:val="005B5616"/>
    <w:rsid w:val="005B67B2"/>
    <w:rsid w:val="005C5EE0"/>
    <w:rsid w:val="005D7117"/>
    <w:rsid w:val="00605A81"/>
    <w:rsid w:val="00634BC0"/>
    <w:rsid w:val="00637020"/>
    <w:rsid w:val="006459E7"/>
    <w:rsid w:val="00672FA0"/>
    <w:rsid w:val="00684FEC"/>
    <w:rsid w:val="006A0FDA"/>
    <w:rsid w:val="006A4976"/>
    <w:rsid w:val="006A68EE"/>
    <w:rsid w:val="006B7B62"/>
    <w:rsid w:val="006C3935"/>
    <w:rsid w:val="006F3F7B"/>
    <w:rsid w:val="00703C22"/>
    <w:rsid w:val="00741AF4"/>
    <w:rsid w:val="00762B3A"/>
    <w:rsid w:val="00774DEE"/>
    <w:rsid w:val="00783103"/>
    <w:rsid w:val="00793C8E"/>
    <w:rsid w:val="007A3903"/>
    <w:rsid w:val="007A56CD"/>
    <w:rsid w:val="007C1A65"/>
    <w:rsid w:val="007E6630"/>
    <w:rsid w:val="007F3BF2"/>
    <w:rsid w:val="007F632D"/>
    <w:rsid w:val="007F6A39"/>
    <w:rsid w:val="0083229A"/>
    <w:rsid w:val="00845954"/>
    <w:rsid w:val="008830A7"/>
    <w:rsid w:val="008A3EE5"/>
    <w:rsid w:val="008D2374"/>
    <w:rsid w:val="008D5B3A"/>
    <w:rsid w:val="008E4E08"/>
    <w:rsid w:val="008F01B3"/>
    <w:rsid w:val="008F1E2F"/>
    <w:rsid w:val="00926051"/>
    <w:rsid w:val="00934146"/>
    <w:rsid w:val="00947A79"/>
    <w:rsid w:val="00957ECF"/>
    <w:rsid w:val="00983DD0"/>
    <w:rsid w:val="00993894"/>
    <w:rsid w:val="00993CC5"/>
    <w:rsid w:val="00997C0E"/>
    <w:rsid w:val="009D7D4F"/>
    <w:rsid w:val="00A32540"/>
    <w:rsid w:val="00A55AFD"/>
    <w:rsid w:val="00A5638A"/>
    <w:rsid w:val="00A7220B"/>
    <w:rsid w:val="00A877E6"/>
    <w:rsid w:val="00AB3A2C"/>
    <w:rsid w:val="00AD03AA"/>
    <w:rsid w:val="00B20189"/>
    <w:rsid w:val="00B20477"/>
    <w:rsid w:val="00B54DCC"/>
    <w:rsid w:val="00B56807"/>
    <w:rsid w:val="00B90EDF"/>
    <w:rsid w:val="00B952B9"/>
    <w:rsid w:val="00BA0509"/>
    <w:rsid w:val="00BA33E1"/>
    <w:rsid w:val="00BB7105"/>
    <w:rsid w:val="00BD192A"/>
    <w:rsid w:val="00BE6214"/>
    <w:rsid w:val="00BF1A90"/>
    <w:rsid w:val="00C254FB"/>
    <w:rsid w:val="00C35685"/>
    <w:rsid w:val="00C53500"/>
    <w:rsid w:val="00C70FF5"/>
    <w:rsid w:val="00C86A37"/>
    <w:rsid w:val="00CA76CD"/>
    <w:rsid w:val="00CB096F"/>
    <w:rsid w:val="00CD3B19"/>
    <w:rsid w:val="00CF3816"/>
    <w:rsid w:val="00D23A48"/>
    <w:rsid w:val="00D43E1B"/>
    <w:rsid w:val="00DB34C9"/>
    <w:rsid w:val="00DF71AF"/>
    <w:rsid w:val="00E034A7"/>
    <w:rsid w:val="00E23DED"/>
    <w:rsid w:val="00E43BA7"/>
    <w:rsid w:val="00E63CC0"/>
    <w:rsid w:val="00E9088E"/>
    <w:rsid w:val="00EA6B57"/>
    <w:rsid w:val="00EB06B6"/>
    <w:rsid w:val="00EB0DEE"/>
    <w:rsid w:val="00EC2B3D"/>
    <w:rsid w:val="00EC434B"/>
    <w:rsid w:val="00EE40E3"/>
    <w:rsid w:val="00EF1AF1"/>
    <w:rsid w:val="00F20D21"/>
    <w:rsid w:val="00F41670"/>
    <w:rsid w:val="00F95354"/>
    <w:rsid w:val="00FA4FFB"/>
    <w:rsid w:val="00FC7BEC"/>
    <w:rsid w:val="00FE10B5"/>
    <w:rsid w:val="00FE5E2E"/>
    <w:rsid w:val="00FF3050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F5FCD"/>
  <w15:chartTrackingRefBased/>
  <w15:docId w15:val="{789A8236-101D-4F95-98FE-5D3A78F8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paragraph" w:customStyle="1" w:styleId="Default">
    <w:name w:val="Default"/>
    <w:rsid w:val="001425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B44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44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44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4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4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B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B62"/>
    <w:rPr>
      <w:rFonts w:ascii="Segoe UI" w:eastAsia="Arial MT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EB0DEE"/>
    <w:pPr>
      <w:ind w:left="720"/>
      <w:contextualSpacing/>
    </w:pPr>
  </w:style>
  <w:style w:type="paragraph" w:styleId="Revisin">
    <w:name w:val="Revision"/>
    <w:hidden/>
    <w:uiPriority w:val="99"/>
    <w:semiHidden/>
    <w:rsid w:val="00684FEC"/>
    <w:pPr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B4A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3D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35cmcali@cendoj.ramajudicial.gov.c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o%20round\Documents\GHA\gha%20trabajos\area%20talento%20humano\plantilla%20Membreteada\uso%20juridico\Membrete%20uso%20jur&#237;dico-G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E4578-B08E-444E-A428-35F2D6C5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uso jurídico-GHA</Template>
  <TotalTime>11</TotalTime>
  <Pages>2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 round</dc:creator>
  <cp:keywords/>
  <dc:description/>
  <cp:lastModifiedBy>Laura Andrea Cruz Rincón</cp:lastModifiedBy>
  <cp:revision>14</cp:revision>
  <dcterms:created xsi:type="dcterms:W3CDTF">2025-08-11T15:38:00Z</dcterms:created>
  <dcterms:modified xsi:type="dcterms:W3CDTF">2025-08-11T15:48:00Z</dcterms:modified>
</cp:coreProperties>
</file>