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ECE89" w14:textId="405098B8" w:rsidR="008F69E1" w:rsidRDefault="008F69E1" w:rsidP="008F69E1">
      <w:pPr>
        <w:rPr>
          <w:lang w:val="es-CO"/>
        </w:rPr>
      </w:pPr>
      <w:r w:rsidRPr="008F69E1">
        <w:t>Estimados cordial saludo, </w:t>
      </w:r>
    </w:p>
    <w:p w14:paraId="200E340D" w14:textId="5A5B80F3" w:rsidR="008F69E1" w:rsidRPr="008F69E1" w:rsidRDefault="008F69E1" w:rsidP="008F69E1">
      <w:pPr>
        <w:jc w:val="both"/>
        <w:rPr>
          <w:lang w:val="es-CO"/>
        </w:rPr>
      </w:pPr>
      <w:r w:rsidRPr="008F69E1">
        <w:rPr>
          <w:lang w:val="es-CO"/>
        </w:rPr>
        <w:t>Para los fines pertinentes informo que el día 17 de octubre de 2025 comparecí en calidad de apoderada sustituta de la COMPAÑIA ASEGURADORA DE FIANZAS S.A. (SEGUROS CONFIANZA S.A) a la continuación de la diligencia del Art. 80 del CPTSS programada por el despacho y en la que se surtieron las siguientes etapas:  </w:t>
      </w:r>
    </w:p>
    <w:p w14:paraId="5BEF9596" w14:textId="77777777" w:rsidR="008F69E1" w:rsidRPr="008F69E1" w:rsidRDefault="008F69E1" w:rsidP="008F69E1">
      <w:pPr>
        <w:jc w:val="both"/>
        <w:rPr>
          <w:lang w:val="es-CO"/>
        </w:rPr>
      </w:pPr>
      <w:r w:rsidRPr="008F69E1">
        <w:rPr>
          <w:lang w:val="es-CO"/>
        </w:rPr>
        <w:t> </w:t>
      </w:r>
    </w:p>
    <w:p w14:paraId="114A848B" w14:textId="77777777" w:rsidR="008F69E1" w:rsidRPr="008F69E1" w:rsidRDefault="008F69E1" w:rsidP="008F69E1">
      <w:pPr>
        <w:numPr>
          <w:ilvl w:val="0"/>
          <w:numId w:val="3"/>
        </w:numPr>
        <w:jc w:val="both"/>
        <w:rPr>
          <w:lang w:val="es-CO"/>
        </w:rPr>
      </w:pPr>
      <w:r w:rsidRPr="008F69E1">
        <w:rPr>
          <w:lang w:val="es-CO"/>
        </w:rPr>
        <w:t>Presentación de las partes</w:t>
      </w:r>
    </w:p>
    <w:p w14:paraId="72CB954B" w14:textId="77777777" w:rsidR="008F69E1" w:rsidRPr="008F69E1" w:rsidRDefault="008F69E1" w:rsidP="008F69E1">
      <w:pPr>
        <w:numPr>
          <w:ilvl w:val="0"/>
          <w:numId w:val="3"/>
        </w:numPr>
        <w:jc w:val="both"/>
        <w:rPr>
          <w:lang w:val="es-CO"/>
        </w:rPr>
      </w:pPr>
      <w:r w:rsidRPr="008F69E1">
        <w:rPr>
          <w:lang w:val="es-CO"/>
        </w:rPr>
        <w:t>Practica de pruebas: se corre traslado a las partes de inspección judicial.</w:t>
      </w:r>
    </w:p>
    <w:p w14:paraId="072B656C" w14:textId="77777777" w:rsidR="008F69E1" w:rsidRPr="008F69E1" w:rsidRDefault="008F69E1" w:rsidP="008F69E1">
      <w:pPr>
        <w:numPr>
          <w:ilvl w:val="0"/>
          <w:numId w:val="3"/>
        </w:numPr>
        <w:jc w:val="both"/>
        <w:rPr>
          <w:lang w:val="es-CO"/>
        </w:rPr>
      </w:pPr>
      <w:r w:rsidRPr="008F69E1">
        <w:rPr>
          <w:lang w:val="es-CO"/>
        </w:rPr>
        <w:t>Se cierra el debate probatorio</w:t>
      </w:r>
    </w:p>
    <w:p w14:paraId="26DE876C" w14:textId="77777777" w:rsidR="008F69E1" w:rsidRPr="008F69E1" w:rsidRDefault="008F69E1" w:rsidP="008F69E1">
      <w:pPr>
        <w:numPr>
          <w:ilvl w:val="0"/>
          <w:numId w:val="3"/>
        </w:numPr>
        <w:jc w:val="both"/>
        <w:rPr>
          <w:lang w:val="es-CO"/>
        </w:rPr>
      </w:pPr>
      <w:r w:rsidRPr="008F69E1">
        <w:rPr>
          <w:lang w:val="es-CO"/>
        </w:rPr>
        <w:t>Alegatos de conclusión: se reciben los alegatos de conclusión de las partes, la llamada en garantía y la vinculada.</w:t>
      </w:r>
    </w:p>
    <w:p w14:paraId="41FE1400" w14:textId="77777777" w:rsidR="008F69E1" w:rsidRPr="008F69E1" w:rsidRDefault="008F69E1" w:rsidP="008F69E1">
      <w:pPr>
        <w:numPr>
          <w:ilvl w:val="0"/>
          <w:numId w:val="3"/>
        </w:numPr>
        <w:jc w:val="both"/>
        <w:rPr>
          <w:lang w:val="es-CO"/>
        </w:rPr>
      </w:pPr>
      <w:r w:rsidRPr="008F69E1">
        <w:rPr>
          <w:b/>
          <w:bCs/>
          <w:u w:val="single"/>
          <w:lang w:val="es-CO"/>
        </w:rPr>
        <w:t>Sentencia</w:t>
      </w:r>
      <w:r w:rsidRPr="008F69E1">
        <w:rPr>
          <w:lang w:val="es-CO"/>
        </w:rPr>
        <w:t>: Respecto de la última actuación, el despacho resolvió:</w:t>
      </w:r>
    </w:p>
    <w:p w14:paraId="4B520EB4" w14:textId="77777777" w:rsidR="008F69E1" w:rsidRPr="008F69E1" w:rsidRDefault="008F69E1" w:rsidP="008F69E1">
      <w:pPr>
        <w:jc w:val="both"/>
        <w:rPr>
          <w:lang w:val="es-CO"/>
        </w:rPr>
      </w:pPr>
    </w:p>
    <w:p w14:paraId="260AECE7" w14:textId="77777777" w:rsidR="008F69E1" w:rsidRPr="008F69E1" w:rsidRDefault="008F69E1" w:rsidP="008F69E1">
      <w:pPr>
        <w:jc w:val="both"/>
        <w:rPr>
          <w:lang w:val="es-CO"/>
        </w:rPr>
      </w:pPr>
      <w:r w:rsidRPr="008F69E1">
        <w:rPr>
          <w:b/>
          <w:bCs/>
          <w:i/>
          <w:iCs/>
          <w:lang w:val="es-CO"/>
        </w:rPr>
        <w:t>"PRIMERO: DECLARAR PROBADAS</w:t>
      </w:r>
      <w:r w:rsidRPr="008F69E1">
        <w:rPr>
          <w:i/>
          <w:iCs/>
          <w:lang w:val="es-CO"/>
        </w:rPr>
        <w:t> las excepciones de mérito de inexistencia de la obligación propuesta por YARA COLOMBIA SA; y exclusividad de la relación de trabajo entre SIPOR SAS y el demandante, inexistencia de la obligación por carencia de objeto y causa legítima para pedir del demandante y cobro de lo debido del demandante interpuestas por SIPOR SAS.</w:t>
      </w:r>
    </w:p>
    <w:p w14:paraId="0C2F27C6" w14:textId="77777777" w:rsidR="008F69E1" w:rsidRPr="008F69E1" w:rsidRDefault="008F69E1" w:rsidP="008F69E1">
      <w:pPr>
        <w:jc w:val="both"/>
        <w:rPr>
          <w:lang w:val="es-CO"/>
        </w:rPr>
      </w:pPr>
      <w:r w:rsidRPr="008F69E1">
        <w:rPr>
          <w:b/>
          <w:bCs/>
          <w:i/>
          <w:iCs/>
          <w:lang w:val="es-CO"/>
        </w:rPr>
        <w:t>SEGUNDO: DECLARAR</w:t>
      </w:r>
      <w:r w:rsidRPr="008F69E1">
        <w:rPr>
          <w:i/>
          <w:iCs/>
          <w:lang w:val="es-CO"/>
        </w:rPr>
        <w:t> que el señor ANGEL ESPINOSA MARQUEZ estuvo vinculado a través de un contrato de trabajo a término indefinido con la empresa SIPOR S.A.S. desde el 5 de octubre de 2004 hasta el 15 de febrero de 2017.</w:t>
      </w:r>
    </w:p>
    <w:p w14:paraId="08157FD8" w14:textId="77777777" w:rsidR="008F69E1" w:rsidRPr="008F69E1" w:rsidRDefault="008F69E1" w:rsidP="008F69E1">
      <w:pPr>
        <w:jc w:val="both"/>
        <w:rPr>
          <w:lang w:val="es-CO"/>
        </w:rPr>
      </w:pPr>
      <w:r w:rsidRPr="008F69E1">
        <w:rPr>
          <w:b/>
          <w:bCs/>
          <w:i/>
          <w:iCs/>
          <w:lang w:val="es-CO"/>
        </w:rPr>
        <w:t>TERCERO: ABSOLVER</w:t>
      </w:r>
      <w:r w:rsidRPr="008F69E1">
        <w:rPr>
          <w:i/>
          <w:iCs/>
          <w:lang w:val="es-CO"/>
        </w:rPr>
        <w:t> a las demandadas de todas las pretensiones de la demanda.</w:t>
      </w:r>
    </w:p>
    <w:p w14:paraId="3BD63BB0" w14:textId="77777777" w:rsidR="008F69E1" w:rsidRPr="008F69E1" w:rsidRDefault="008F69E1" w:rsidP="008F69E1">
      <w:pPr>
        <w:jc w:val="both"/>
        <w:rPr>
          <w:lang w:val="es-CO"/>
        </w:rPr>
      </w:pPr>
      <w:r w:rsidRPr="008F69E1">
        <w:rPr>
          <w:b/>
          <w:bCs/>
          <w:i/>
          <w:iCs/>
          <w:u w:val="single"/>
          <w:lang w:val="es-CO"/>
        </w:rPr>
        <w:t>CUARTO: DESVINCULAR</w:t>
      </w:r>
      <w:r w:rsidRPr="008F69E1">
        <w:rPr>
          <w:i/>
          <w:iCs/>
          <w:u w:val="single"/>
          <w:lang w:val="es-CO"/>
        </w:rPr>
        <w:t> </w:t>
      </w:r>
      <w:r w:rsidRPr="008F69E1">
        <w:rPr>
          <w:b/>
          <w:bCs/>
          <w:i/>
          <w:iCs/>
          <w:u w:val="single"/>
          <w:lang w:val="es-CO"/>
        </w:rPr>
        <w:t>a SEGUROS CONFIANZA SA.</w:t>
      </w:r>
    </w:p>
    <w:p w14:paraId="756A030A" w14:textId="701BC28C" w:rsidR="008F69E1" w:rsidRPr="008F69E1" w:rsidRDefault="008F69E1" w:rsidP="008F69E1">
      <w:pPr>
        <w:jc w:val="both"/>
        <w:rPr>
          <w:lang w:val="es-CO"/>
        </w:rPr>
      </w:pPr>
      <w:r w:rsidRPr="008F69E1">
        <w:rPr>
          <w:b/>
          <w:bCs/>
          <w:i/>
          <w:iCs/>
          <w:lang w:val="es-CO"/>
        </w:rPr>
        <w:t>QUINTO: CONDENAR</w:t>
      </w:r>
      <w:r w:rsidRPr="008F69E1">
        <w:rPr>
          <w:i/>
          <w:iCs/>
          <w:lang w:val="es-CO"/>
        </w:rPr>
        <w:t> en costas a la parte demandante. Fijar por concepto de agencias en derecho el equivalente a 1/2 SMMLV, las cuales deberán liquidarse por Secretaría".</w:t>
      </w:r>
    </w:p>
    <w:p w14:paraId="454E9D7A" w14:textId="44271C0E" w:rsidR="008F69E1" w:rsidRPr="008F69E1" w:rsidRDefault="008F69E1" w:rsidP="008F69E1">
      <w:pPr>
        <w:numPr>
          <w:ilvl w:val="0"/>
          <w:numId w:val="4"/>
        </w:numPr>
        <w:jc w:val="both"/>
        <w:rPr>
          <w:lang w:val="es-CO"/>
        </w:rPr>
      </w:pPr>
      <w:r w:rsidRPr="008F69E1">
        <w:rPr>
          <w:lang w:val="es-CO"/>
        </w:rPr>
        <w:t>Apelación: Acto seguido la apoderada demandante presentó recurso de apelación, se concede el recurso y se remite el expediente ante el superior para lo de su competencia.</w:t>
      </w:r>
    </w:p>
    <w:p w14:paraId="2BA1499E" w14:textId="77777777" w:rsidR="00B96434" w:rsidRPr="008F69E1" w:rsidRDefault="00B96434">
      <w:pPr>
        <w:rPr>
          <w:lang w:val="es-CO"/>
        </w:rPr>
      </w:pPr>
    </w:p>
    <w:sectPr w:rsidR="00B96434" w:rsidRPr="008F69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3B31"/>
    <w:multiLevelType w:val="multilevel"/>
    <w:tmpl w:val="1324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A2ACE"/>
    <w:multiLevelType w:val="multilevel"/>
    <w:tmpl w:val="C71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7F0CBE"/>
    <w:multiLevelType w:val="multilevel"/>
    <w:tmpl w:val="124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8193D"/>
    <w:multiLevelType w:val="multilevel"/>
    <w:tmpl w:val="E5D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5328774">
    <w:abstractNumId w:val="0"/>
  </w:num>
  <w:num w:numId="2" w16cid:durableId="166553828">
    <w:abstractNumId w:val="2"/>
  </w:num>
  <w:num w:numId="3" w16cid:durableId="1894654751">
    <w:abstractNumId w:val="3"/>
  </w:num>
  <w:num w:numId="4" w16cid:durableId="8076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E1"/>
    <w:rsid w:val="000B0505"/>
    <w:rsid w:val="00423EE7"/>
    <w:rsid w:val="006D302B"/>
    <w:rsid w:val="008F69E1"/>
    <w:rsid w:val="00A4314C"/>
    <w:rsid w:val="00B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6420D"/>
  <w15:chartTrackingRefBased/>
  <w15:docId w15:val="{AD5FFCA6-8020-C34D-A0EB-4A63C14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9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69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69E1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69E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9E1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69E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69E1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69E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69E1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F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69E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69E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F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69E1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F69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69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69E1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F6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8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8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0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5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6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1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2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8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Daissy Alejandra Ortega Hern�ndez</dc:creator>
  <cp:keywords/>
  <dc:description/>
  <cp:lastModifiedBy>Daissy Alejandra Ortega Hern�ndez</cp:lastModifiedBy>
  <cp:revision>1</cp:revision>
  <dcterms:created xsi:type="dcterms:W3CDTF">2025-10-21T16:27:00Z</dcterms:created>
  <dcterms:modified xsi:type="dcterms:W3CDTF">2025-10-21T16:30:00Z</dcterms:modified>
</cp:coreProperties>
</file>