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ED6B" w14:textId="00380F18" w:rsidR="00E60A61" w:rsidRPr="00E60A61" w:rsidRDefault="00E60A61" w:rsidP="00E60A61">
      <w:pPr>
        <w:jc w:val="both"/>
      </w:pPr>
      <w:r>
        <w:t>E</w:t>
      </w:r>
      <w:r w:rsidRPr="00E60A61">
        <w:t>l día </w:t>
      </w:r>
      <w:r w:rsidRPr="00E60A61">
        <w:rPr>
          <w:b/>
          <w:bCs/>
        </w:rPr>
        <w:t xml:space="preserve">12 de </w:t>
      </w:r>
      <w:proofErr w:type="gramStart"/>
      <w:r w:rsidRPr="00E60A61">
        <w:rPr>
          <w:b/>
          <w:bCs/>
        </w:rPr>
        <w:t>Mayo</w:t>
      </w:r>
      <w:proofErr w:type="gramEnd"/>
      <w:r w:rsidRPr="00E60A61">
        <w:rPr>
          <w:b/>
          <w:bCs/>
        </w:rPr>
        <w:t xml:space="preserve"> de 2025, </w:t>
      </w:r>
      <w:r w:rsidRPr="00E60A61">
        <w:t xml:space="preserve">se tenía prevista la realización de las audiencias de que trata el </w:t>
      </w:r>
      <w:proofErr w:type="spellStart"/>
      <w:r w:rsidRPr="00E60A61">
        <w:t>articulo</w:t>
      </w:r>
      <w:proofErr w:type="spellEnd"/>
      <w:r w:rsidRPr="00E60A61">
        <w:t xml:space="preserve"> 80 del CPTSS., en el </w:t>
      </w:r>
      <w:r w:rsidRPr="00E60A61">
        <w:rPr>
          <w:b/>
          <w:bCs/>
        </w:rPr>
        <w:t>JUZGADO VEINTICINCO (25) LABORAL DEL CIRCUITO DE BOGOTÁ D.C.,</w:t>
      </w:r>
      <w:r w:rsidRPr="00E60A61">
        <w:t> en la cual actuamos como apoderados de COMPAÑIA ASEGURADORA DE FIANZAS S.A respecto del siguiente proceso:</w:t>
      </w:r>
    </w:p>
    <w:p w14:paraId="5309EBF9" w14:textId="77777777" w:rsidR="00E60A61" w:rsidRPr="00E60A61" w:rsidRDefault="00E60A61" w:rsidP="00E60A61">
      <w:pPr>
        <w:jc w:val="both"/>
      </w:pPr>
    </w:p>
    <w:p w14:paraId="3EAEA1F3" w14:textId="77777777" w:rsidR="00E60A61" w:rsidRPr="00E60A61" w:rsidRDefault="00E60A61" w:rsidP="00E60A61">
      <w:pPr>
        <w:jc w:val="both"/>
      </w:pPr>
      <w:r w:rsidRPr="00E60A61">
        <w:rPr>
          <w:b/>
          <w:bCs/>
        </w:rPr>
        <w:t>Referencia:                </w:t>
      </w:r>
      <w:r w:rsidRPr="00E60A61">
        <w:t>PROCESO ORDINARIO LABORAL DE PRIMERA INSTANCIA</w:t>
      </w:r>
    </w:p>
    <w:p w14:paraId="4C87AFBC" w14:textId="77777777" w:rsidR="00E60A61" w:rsidRPr="00E60A61" w:rsidRDefault="00E60A61" w:rsidP="00E60A61">
      <w:pPr>
        <w:jc w:val="both"/>
      </w:pPr>
      <w:r w:rsidRPr="00E60A61">
        <w:rPr>
          <w:b/>
          <w:bCs/>
        </w:rPr>
        <w:t>Demandante:             </w:t>
      </w:r>
      <w:r w:rsidRPr="00E60A61">
        <w:t>MARTHA LEONOR GUZMAN CORDOBA Y OTROS</w:t>
      </w:r>
    </w:p>
    <w:p w14:paraId="0C6D8B94" w14:textId="77777777" w:rsidR="00E60A61" w:rsidRPr="00E60A61" w:rsidRDefault="00E60A61" w:rsidP="00E60A61">
      <w:pPr>
        <w:jc w:val="both"/>
      </w:pPr>
      <w:r w:rsidRPr="00E60A61">
        <w:rPr>
          <w:b/>
          <w:bCs/>
        </w:rPr>
        <w:t>Demandado:              </w:t>
      </w:r>
      <w:r w:rsidRPr="00E60A61">
        <w:t>HOSPITAL UNIVERSITARIO LA SAMARITANA Y OTRO.</w:t>
      </w:r>
    </w:p>
    <w:p w14:paraId="61905CCB" w14:textId="77777777" w:rsidR="00E60A61" w:rsidRPr="00E60A61" w:rsidRDefault="00E60A61" w:rsidP="00E60A61">
      <w:pPr>
        <w:jc w:val="both"/>
      </w:pPr>
      <w:r w:rsidRPr="00E60A61">
        <w:rPr>
          <w:b/>
          <w:bCs/>
        </w:rPr>
        <w:t>Llamado en G.:          </w:t>
      </w:r>
      <w:r w:rsidRPr="00E60A61">
        <w:t>COMPAÑIA ASEGURADORA DE FIANZAS S.A.</w:t>
      </w:r>
    </w:p>
    <w:p w14:paraId="7A44C224" w14:textId="77777777" w:rsidR="00E60A61" w:rsidRPr="00E60A61" w:rsidRDefault="00E60A61" w:rsidP="00E60A61">
      <w:pPr>
        <w:jc w:val="both"/>
      </w:pPr>
      <w:r w:rsidRPr="00E60A61">
        <w:rPr>
          <w:b/>
          <w:bCs/>
        </w:rPr>
        <w:t>Radicación:               </w:t>
      </w:r>
      <w:r w:rsidRPr="00E60A61">
        <w:t>11001310502520170009100</w:t>
      </w:r>
    </w:p>
    <w:p w14:paraId="23C80037" w14:textId="77777777" w:rsidR="00E60A61" w:rsidRPr="00E60A61" w:rsidRDefault="00E60A61" w:rsidP="00E60A61">
      <w:pPr>
        <w:jc w:val="both"/>
      </w:pPr>
    </w:p>
    <w:p w14:paraId="4ABCFA99" w14:textId="0D2CFED9" w:rsidR="00E60A61" w:rsidRPr="00E60A61" w:rsidRDefault="00E60A61" w:rsidP="00E60A61">
      <w:pPr>
        <w:jc w:val="both"/>
      </w:pPr>
      <w:r w:rsidRPr="00E60A61">
        <w:t xml:space="preserve">Informo que el </w:t>
      </w:r>
      <w:proofErr w:type="spellStart"/>
      <w:r w:rsidRPr="00E60A61">
        <w:t>dia</w:t>
      </w:r>
      <w:proofErr w:type="spellEnd"/>
      <w:r w:rsidRPr="00E60A61">
        <w:t xml:space="preserve"> de hoy, </w:t>
      </w:r>
      <w:r>
        <w:t xml:space="preserve">Se </w:t>
      </w:r>
      <w:proofErr w:type="spellStart"/>
      <w:r w:rsidRPr="00E60A61">
        <w:t>procedi</w:t>
      </w:r>
      <w:r>
        <w:t>o</w:t>
      </w:r>
      <w:proofErr w:type="spellEnd"/>
      <w:r w:rsidRPr="00E60A61">
        <w:t xml:space="preserve"> a comunicar</w:t>
      </w:r>
      <w:r>
        <w:t>se</w:t>
      </w:r>
      <w:r w:rsidRPr="00E60A61">
        <w:t xml:space="preserve"> con el despacho toda vez que el expediente digital no </w:t>
      </w:r>
      <w:proofErr w:type="spellStart"/>
      <w:r w:rsidRPr="00E60A61">
        <w:t>habia</w:t>
      </w:r>
      <w:proofErr w:type="spellEnd"/>
      <w:r w:rsidRPr="00E60A61">
        <w:t xml:space="preserve"> sido remitido por su parte, oportunidad en la cual se me informa que la audiencia programada el </w:t>
      </w:r>
      <w:proofErr w:type="spellStart"/>
      <w:r w:rsidRPr="00E60A61">
        <w:t>dia</w:t>
      </w:r>
      <w:proofErr w:type="spellEnd"/>
      <w:r w:rsidRPr="00E60A61">
        <w:t xml:space="preserve"> de hoy no </w:t>
      </w:r>
      <w:proofErr w:type="spellStart"/>
      <w:r w:rsidRPr="00E60A61">
        <w:t>seria</w:t>
      </w:r>
      <w:proofErr w:type="spellEnd"/>
      <w:r w:rsidRPr="00E60A61">
        <w:t xml:space="preserve"> llevada a cabo toda vez que en el sitio donde el juez se encuentra se presentaron fallas </w:t>
      </w:r>
      <w:proofErr w:type="spellStart"/>
      <w:r w:rsidRPr="00E60A61">
        <w:t>electricas</w:t>
      </w:r>
      <w:proofErr w:type="spellEnd"/>
      <w:r w:rsidRPr="00E60A61">
        <w:t xml:space="preserve"> que imposibilitan el desarrollo de las diligencias, </w:t>
      </w:r>
      <w:proofErr w:type="spellStart"/>
      <w:r w:rsidRPr="00E60A61">
        <w:t>razon</w:t>
      </w:r>
      <w:proofErr w:type="spellEnd"/>
      <w:r w:rsidRPr="00E60A61">
        <w:t xml:space="preserve"> por la cual la misma </w:t>
      </w:r>
      <w:proofErr w:type="spellStart"/>
      <w:r w:rsidRPr="00E60A61">
        <w:t>sera</w:t>
      </w:r>
      <w:proofErr w:type="spellEnd"/>
      <w:r w:rsidRPr="00E60A61">
        <w:t xml:space="preserve"> reprogramada mediante estados en los </w:t>
      </w:r>
      <w:proofErr w:type="spellStart"/>
      <w:r w:rsidRPr="00E60A61">
        <w:t>proximos</w:t>
      </w:r>
      <w:proofErr w:type="spellEnd"/>
      <w:r w:rsidRPr="00E60A61">
        <w:t xml:space="preserve"> </w:t>
      </w:r>
      <w:proofErr w:type="spellStart"/>
      <w:r w:rsidRPr="00E60A61">
        <w:t>dias</w:t>
      </w:r>
      <w:proofErr w:type="spellEnd"/>
      <w:r w:rsidRPr="00E60A61">
        <w:t>.</w:t>
      </w:r>
    </w:p>
    <w:p w14:paraId="78FFAA20" w14:textId="77777777" w:rsidR="00087EAD" w:rsidRDefault="00087EAD" w:rsidP="00E83E40">
      <w:pPr>
        <w:jc w:val="both"/>
      </w:pPr>
    </w:p>
    <w:p w14:paraId="2B5FF736" w14:textId="77777777" w:rsidR="00087EAD" w:rsidRDefault="00087EAD" w:rsidP="00E83E40">
      <w:pPr>
        <w:jc w:val="both"/>
      </w:pPr>
    </w:p>
    <w:p w14:paraId="15BD6C49" w14:textId="77777777" w:rsidR="00640ADC" w:rsidRDefault="00640ADC" w:rsidP="00F76C17">
      <w:pPr>
        <w:jc w:val="both"/>
      </w:pPr>
    </w:p>
    <w:sectPr w:rsidR="00640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1E6D"/>
    <w:multiLevelType w:val="multilevel"/>
    <w:tmpl w:val="78166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99E065A"/>
    <w:multiLevelType w:val="multilevel"/>
    <w:tmpl w:val="A8BC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260506"/>
    <w:multiLevelType w:val="multilevel"/>
    <w:tmpl w:val="EEDAD9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7055570">
    <w:abstractNumId w:val="0"/>
  </w:num>
  <w:num w:numId="2" w16cid:durableId="610165532">
    <w:abstractNumId w:val="1"/>
  </w:num>
  <w:num w:numId="3" w16cid:durableId="912397129">
    <w:abstractNumId w:val="1"/>
    <w:lvlOverride w:ilvl="1">
      <w:startOverride w:val="1"/>
    </w:lvlOverride>
  </w:num>
  <w:num w:numId="4" w16cid:durableId="2059628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07"/>
    <w:rsid w:val="00007BAA"/>
    <w:rsid w:val="00007FA9"/>
    <w:rsid w:val="00024B92"/>
    <w:rsid w:val="0005252A"/>
    <w:rsid w:val="00087EAD"/>
    <w:rsid w:val="001D3EBE"/>
    <w:rsid w:val="001E42BB"/>
    <w:rsid w:val="00204D9B"/>
    <w:rsid w:val="002978EE"/>
    <w:rsid w:val="002A0BA7"/>
    <w:rsid w:val="002F292E"/>
    <w:rsid w:val="00306DAA"/>
    <w:rsid w:val="0031416A"/>
    <w:rsid w:val="003F226E"/>
    <w:rsid w:val="004D0FCE"/>
    <w:rsid w:val="004D4AE9"/>
    <w:rsid w:val="0053236A"/>
    <w:rsid w:val="00555242"/>
    <w:rsid w:val="00640ADC"/>
    <w:rsid w:val="00677107"/>
    <w:rsid w:val="00695BE7"/>
    <w:rsid w:val="006D06A8"/>
    <w:rsid w:val="006F75B8"/>
    <w:rsid w:val="00717B68"/>
    <w:rsid w:val="0074610F"/>
    <w:rsid w:val="007617FE"/>
    <w:rsid w:val="00795832"/>
    <w:rsid w:val="007B6B14"/>
    <w:rsid w:val="0087355E"/>
    <w:rsid w:val="00886C85"/>
    <w:rsid w:val="008939A5"/>
    <w:rsid w:val="009108DC"/>
    <w:rsid w:val="0091216B"/>
    <w:rsid w:val="00924C64"/>
    <w:rsid w:val="00926B5E"/>
    <w:rsid w:val="009B2F53"/>
    <w:rsid w:val="00A14207"/>
    <w:rsid w:val="00A63B5E"/>
    <w:rsid w:val="00A845D8"/>
    <w:rsid w:val="00BE599E"/>
    <w:rsid w:val="00BF5C02"/>
    <w:rsid w:val="00BF65F7"/>
    <w:rsid w:val="00BF7F77"/>
    <w:rsid w:val="00CD36C3"/>
    <w:rsid w:val="00CE78D2"/>
    <w:rsid w:val="00D67F14"/>
    <w:rsid w:val="00D73D3A"/>
    <w:rsid w:val="00D74071"/>
    <w:rsid w:val="00D83195"/>
    <w:rsid w:val="00DC4A83"/>
    <w:rsid w:val="00DC54B2"/>
    <w:rsid w:val="00DD04A7"/>
    <w:rsid w:val="00E13307"/>
    <w:rsid w:val="00E3150B"/>
    <w:rsid w:val="00E3538F"/>
    <w:rsid w:val="00E46F21"/>
    <w:rsid w:val="00E60A61"/>
    <w:rsid w:val="00E83E40"/>
    <w:rsid w:val="00ED01B2"/>
    <w:rsid w:val="00F21CE3"/>
    <w:rsid w:val="00F76C17"/>
    <w:rsid w:val="00F9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6FCE"/>
  <w15:chartTrackingRefBased/>
  <w15:docId w15:val="{521AE8FE-A210-429C-9785-EE1F22C6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3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23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1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2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0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3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80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8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8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9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61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0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8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2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1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9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6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0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4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2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7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5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4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2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6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387">
          <w:marLeft w:val="70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1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5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7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4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4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0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0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3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7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5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1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4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3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1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07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55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4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86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0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6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0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1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5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2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5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5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96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8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96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3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4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0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336">
          <w:marLeft w:val="70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5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2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9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0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5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0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7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4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6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2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2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4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9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8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0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ms330075</cp:lastModifiedBy>
  <cp:revision>2</cp:revision>
  <dcterms:created xsi:type="dcterms:W3CDTF">2025-05-12T20:56:00Z</dcterms:created>
  <dcterms:modified xsi:type="dcterms:W3CDTF">2025-05-12T20:56:00Z</dcterms:modified>
</cp:coreProperties>
</file>