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CE1E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Informo que el día </w:t>
      </w:r>
      <w:r w:rsidRPr="00A7194B">
        <w:rPr>
          <w:rFonts w:ascii="Times New Roman" w:hAnsi="Times New Roman" w:cs="Times New Roman"/>
          <w:b/>
          <w:bCs/>
        </w:rPr>
        <w:t>03 de julio de 2025</w:t>
      </w:r>
      <w:r w:rsidRPr="00A7194B">
        <w:rPr>
          <w:rFonts w:ascii="Times New Roman" w:hAnsi="Times New Roman" w:cs="Times New Roman"/>
        </w:rPr>
        <w:t>, se adelantó conforme a lo programado, continuación de audiencia de que trata el Art. 80 del CPTSS, en el Juzgado 13 Laboral del Circuito de Bogotá D.C., en la cual actuamos como apoderados de la </w:t>
      </w:r>
      <w:r w:rsidRPr="00A7194B">
        <w:rPr>
          <w:rFonts w:ascii="Times New Roman" w:hAnsi="Times New Roman" w:cs="Times New Roman"/>
          <w:b/>
          <w:bCs/>
        </w:rPr>
        <w:t>COMPAÑÍA</w:t>
      </w:r>
      <w:r w:rsidRPr="00A7194B">
        <w:rPr>
          <w:rFonts w:ascii="Times New Roman" w:hAnsi="Times New Roman" w:cs="Times New Roman"/>
        </w:rPr>
        <w:t> </w:t>
      </w:r>
      <w:r w:rsidRPr="00A7194B">
        <w:rPr>
          <w:rFonts w:ascii="Times New Roman" w:hAnsi="Times New Roman" w:cs="Times New Roman"/>
          <w:b/>
          <w:bCs/>
        </w:rPr>
        <w:t>ASEGURADORA DE FIANZAS S.A – CONFIANZA S.A.</w:t>
      </w:r>
      <w:r w:rsidRPr="00A7194B">
        <w:rPr>
          <w:rFonts w:ascii="Times New Roman" w:hAnsi="Times New Roman" w:cs="Times New Roman"/>
        </w:rPr>
        <w:t>, respecto del siguiente proceso: </w:t>
      </w:r>
    </w:p>
    <w:p w14:paraId="65FA37A7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 </w:t>
      </w:r>
    </w:p>
    <w:p w14:paraId="4B35EAF1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Proceso</w:t>
      </w:r>
      <w:r w:rsidRPr="00A7194B">
        <w:rPr>
          <w:rFonts w:ascii="Times New Roman" w:hAnsi="Times New Roman" w:cs="Times New Roman"/>
        </w:rPr>
        <w:t>:                    ORDINARIO LABORAL DE ÚNICA INSTANCIA.</w:t>
      </w:r>
    </w:p>
    <w:p w14:paraId="6E830141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Demandante:            </w:t>
      </w:r>
      <w:r w:rsidRPr="00A7194B">
        <w:rPr>
          <w:rFonts w:ascii="Times New Roman" w:hAnsi="Times New Roman" w:cs="Times New Roman"/>
        </w:rPr>
        <w:t>CAMILA MARCELA RESTREPO REYES</w:t>
      </w:r>
    </w:p>
    <w:p w14:paraId="32D4156C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Demandado:             </w:t>
      </w:r>
      <w:r w:rsidRPr="00A7194B">
        <w:rPr>
          <w:rFonts w:ascii="Times New Roman" w:hAnsi="Times New Roman" w:cs="Times New Roman"/>
        </w:rPr>
        <w:t>FONDO NACIONAL DEL AHORRO Y OTROS</w:t>
      </w:r>
    </w:p>
    <w:p w14:paraId="0D469EFD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Radicación:               11001310501320160041500</w:t>
      </w:r>
      <w:r w:rsidRPr="00A7194B">
        <w:rPr>
          <w:rFonts w:ascii="Times New Roman" w:hAnsi="Times New Roman" w:cs="Times New Roman"/>
        </w:rPr>
        <w:t>.</w:t>
      </w:r>
    </w:p>
    <w:p w14:paraId="7057E4F9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 </w:t>
      </w:r>
    </w:p>
    <w:p w14:paraId="76F807F5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Habiéndose agotado anteriormente todas las etapas, se procedió con la emisión de:</w:t>
      </w:r>
    </w:p>
    <w:p w14:paraId="24564A9A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  </w:t>
      </w:r>
    </w:p>
    <w:p w14:paraId="1D78AE85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- </w:t>
      </w:r>
      <w:r w:rsidRPr="00A7194B">
        <w:rPr>
          <w:rFonts w:ascii="Times New Roman" w:hAnsi="Times New Roman" w:cs="Times New Roman"/>
          <w:b/>
          <w:bCs/>
        </w:rPr>
        <w:t>SENTENCIA:</w:t>
      </w:r>
    </w:p>
    <w:p w14:paraId="39CBDD1D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</w:rPr>
        <w:t> </w:t>
      </w:r>
    </w:p>
    <w:p w14:paraId="5CEE6F3C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PRIMERO: DECLARAR</w:t>
      </w:r>
      <w:r w:rsidRPr="00A7194B">
        <w:rPr>
          <w:rFonts w:ascii="Times New Roman" w:hAnsi="Times New Roman" w:cs="Times New Roman"/>
          <w:i/>
          <w:iCs/>
        </w:rPr>
        <w:t> que la señora CAMILA MARCELA RESTREPO REYES, en calidad de trabajadora oficial, estuvo vinculada mediante un contrato de trabajo a término indefinido con el FONDO NACIONAL DEL AHORRO, en el periodo comprendido entre el 01/07/2011 al 13/04/2015, en el cargo de Comercial III.</w:t>
      </w:r>
    </w:p>
    <w:p w14:paraId="422E387F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023A48F7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SEGUNDO: DECLARAR</w:t>
      </w:r>
      <w:r w:rsidRPr="00A7194B">
        <w:rPr>
          <w:rFonts w:ascii="Times New Roman" w:hAnsi="Times New Roman" w:cs="Times New Roman"/>
          <w:i/>
          <w:iCs/>
        </w:rPr>
        <w:t> parcialmente probada la excepción de prescripción frente a las prestaciones sociales causadas con anterioridad al 01/08/2013 en los términos expuesto en la parte motiva de esta providencia.</w:t>
      </w:r>
    </w:p>
    <w:p w14:paraId="110DE3A1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5CE25E4C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TERCERO: CONDENAR </w:t>
      </w:r>
      <w:r w:rsidRPr="00A7194B">
        <w:rPr>
          <w:rFonts w:ascii="Times New Roman" w:hAnsi="Times New Roman" w:cs="Times New Roman"/>
          <w:i/>
          <w:iCs/>
        </w:rPr>
        <w:t>al FONDO NACIONAL DEL AHORRO a pagar en favor de la demandante CAMILA MARCELA RESTREPO, las siguientes sumas de dinero:</w:t>
      </w:r>
    </w:p>
    <w:p w14:paraId="73486D09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3C8BF3E5" w14:textId="77777777" w:rsidR="00A7194B" w:rsidRPr="00A7194B" w:rsidRDefault="00A7194B" w:rsidP="00A7194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Prima de Navidad: $2.265.500</w:t>
      </w:r>
    </w:p>
    <w:p w14:paraId="60187B52" w14:textId="77777777" w:rsidR="00A7194B" w:rsidRPr="00A7194B" w:rsidRDefault="00A7194B" w:rsidP="00A7194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Prima de Vacaciones: $1.279.833</w:t>
      </w:r>
    </w:p>
    <w:p w14:paraId="263FDE8B" w14:textId="77777777" w:rsidR="00A7194B" w:rsidRPr="00A7194B" w:rsidRDefault="00A7194B" w:rsidP="00A7194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Reliquidación de Cesantías: $371.913</w:t>
      </w:r>
    </w:p>
    <w:p w14:paraId="7B494798" w14:textId="77777777" w:rsidR="00A7194B" w:rsidRPr="00A7194B" w:rsidRDefault="00A7194B" w:rsidP="00A7194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Sanción moratoria por no consignación oportuna de cesantías: $28.648.667</w:t>
      </w:r>
    </w:p>
    <w:p w14:paraId="454C8EE6" w14:textId="77777777" w:rsidR="00A7194B" w:rsidRPr="00A7194B" w:rsidRDefault="00A7194B" w:rsidP="00A7194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lastRenderedPageBreak/>
        <w:t>Indemnización por despido sin justa causa: $4.491.367</w:t>
      </w:r>
    </w:p>
    <w:p w14:paraId="2512F0FD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62B3CECF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CUARTO: CONDENAR </w:t>
      </w:r>
      <w:r w:rsidRPr="00A7194B">
        <w:rPr>
          <w:rFonts w:ascii="Times New Roman" w:hAnsi="Times New Roman" w:cs="Times New Roman"/>
          <w:i/>
          <w:iCs/>
        </w:rPr>
        <w:t>al FONDO NACIONAL DEL AHORRO a pagar en favor de la demandante la indemnización moratoria diaria equivalente a $58.333 desde el 13/07/2015 hasta que se verifique el pago efectivo conforme quedo en la parte motiva de esta providencia.</w:t>
      </w:r>
    </w:p>
    <w:p w14:paraId="2711BE2E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6EB9C286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QUINTO: ABSOLVER </w:t>
      </w:r>
      <w:r w:rsidRPr="00A7194B">
        <w:rPr>
          <w:rFonts w:ascii="Times New Roman" w:hAnsi="Times New Roman" w:cs="Times New Roman"/>
          <w:i/>
          <w:iCs/>
        </w:rPr>
        <w:t>al FONDO NACIONAL DEL AHORRO de las demás pretensiones incoadas en su contra.</w:t>
      </w:r>
    </w:p>
    <w:p w14:paraId="67688A62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3091CD9C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SEXTO: DECLARAR</w:t>
      </w:r>
      <w:r w:rsidRPr="00A7194B">
        <w:rPr>
          <w:rFonts w:ascii="Times New Roman" w:hAnsi="Times New Roman" w:cs="Times New Roman"/>
          <w:i/>
          <w:iCs/>
        </w:rPr>
        <w:t> solidariamente responsable a TEMPORALES UNO A BOGOTA SAS, OPTIMIZAR SERVICIOS TEMPORALES SA, respecto de las condenas impuestas al FONDO NACIONAL DEL AHORRO.</w:t>
      </w:r>
    </w:p>
    <w:p w14:paraId="6489A4C0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0F8233BE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SÉPTIMO: CONDENAR </w:t>
      </w:r>
      <w:r w:rsidRPr="00A7194B">
        <w:rPr>
          <w:rFonts w:ascii="Times New Roman" w:hAnsi="Times New Roman" w:cs="Times New Roman"/>
          <w:i/>
          <w:iCs/>
        </w:rPr>
        <w:t>a la Aseguradora HDI SEGUROS S.A., antes Liberty Seguros S.A., a realizar el pago de la demandante, únicamente en lo relacionado con las prestaciones sociales legalmente reconocidas y dentro de los límites y cobertura de la póliza.</w:t>
      </w:r>
    </w:p>
    <w:p w14:paraId="1107B946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705B5D36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OCTAVO: ABSOLVER</w:t>
      </w:r>
      <w:r w:rsidRPr="00A7194B">
        <w:rPr>
          <w:rFonts w:ascii="Times New Roman" w:hAnsi="Times New Roman" w:cs="Times New Roman"/>
          <w:i/>
          <w:iCs/>
        </w:rPr>
        <w:t> a las aseguradoras SEGUROS CONFIANZA S.A. y SEGUROS DEL ESTADO S.A. por las razones expuestas en la parte motiva de la providencia.</w:t>
      </w:r>
    </w:p>
    <w:p w14:paraId="7C13D5F4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i/>
          <w:iCs/>
        </w:rPr>
        <w:t> </w:t>
      </w:r>
    </w:p>
    <w:p w14:paraId="2003DCDE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  <w:b/>
          <w:bCs/>
          <w:i/>
          <w:iCs/>
        </w:rPr>
        <w:t>NOVENO: CONDENAR</w:t>
      </w:r>
      <w:r w:rsidRPr="00A7194B">
        <w:rPr>
          <w:rFonts w:ascii="Times New Roman" w:hAnsi="Times New Roman" w:cs="Times New Roman"/>
          <w:i/>
          <w:iCs/>
        </w:rPr>
        <w:t> en costas a la demandada FONDO NACIONAL DEL AHORRO, por $2.000.000 en favor de la señora CAMILA MARCELA RESTREPO. TEMPORALES UNO A BOGOTA SAS, $2.000.000 en Favor de la demandante, y OPTIMIZAR SERVICIOS TEMPROALES EN LIQUDIACIÓN, $2.000.000 en Favor de la demandante</w:t>
      </w:r>
    </w:p>
    <w:p w14:paraId="4F3CE16D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 </w:t>
      </w:r>
    </w:p>
    <w:p w14:paraId="6DA0F5F3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Contra la anterior Decisión, se interpuso recurso de apelación por parte del apoderado judicial de la Demandante, el Fondo Nacional del Ahorro, Temporales UNO A, y HDI SEGUROS COLOMBIA S.A (Antes Liberty), siendo concedidos los mismos en efecto suspensivo ante el Tribunal Superior de Bogotá – Sala Laboral</w:t>
      </w:r>
    </w:p>
    <w:p w14:paraId="530865EF" w14:textId="77777777" w:rsidR="00A7194B" w:rsidRPr="00A7194B" w:rsidRDefault="00A7194B" w:rsidP="00A7194B">
      <w:pPr>
        <w:jc w:val="both"/>
        <w:rPr>
          <w:rFonts w:ascii="Times New Roman" w:hAnsi="Times New Roman" w:cs="Times New Roman"/>
        </w:rPr>
      </w:pPr>
      <w:r w:rsidRPr="00A7194B">
        <w:rPr>
          <w:rFonts w:ascii="Times New Roman" w:hAnsi="Times New Roman" w:cs="Times New Roman"/>
        </w:rPr>
        <w:t> </w:t>
      </w:r>
    </w:p>
    <w:p w14:paraId="6035A0EB" w14:textId="77777777" w:rsidR="00A7194B" w:rsidRDefault="00A7194B"/>
    <w:sectPr w:rsidR="00A71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709F"/>
    <w:multiLevelType w:val="multilevel"/>
    <w:tmpl w:val="B4C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54845"/>
    <w:multiLevelType w:val="multilevel"/>
    <w:tmpl w:val="9C9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212322">
    <w:abstractNumId w:val="0"/>
  </w:num>
  <w:num w:numId="2" w16cid:durableId="14555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4B"/>
    <w:rsid w:val="00185BB2"/>
    <w:rsid w:val="00A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5E7D"/>
  <w15:chartTrackingRefBased/>
  <w15:docId w15:val="{99742E0C-482E-4233-BFBF-AA3D0514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9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9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9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9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9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9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19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9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19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9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9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6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1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5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3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0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3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9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7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3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7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0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5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4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03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09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6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5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4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2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8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8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1</cp:revision>
  <dcterms:created xsi:type="dcterms:W3CDTF">2025-07-03T21:55:00Z</dcterms:created>
  <dcterms:modified xsi:type="dcterms:W3CDTF">2025-07-03T21:58:00Z</dcterms:modified>
</cp:coreProperties>
</file>