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2CE2" w14:textId="13620C12" w:rsidR="00B80018" w:rsidRPr="00B80018" w:rsidRDefault="00B80018" w:rsidP="00B336CC">
      <w:pPr>
        <w:rPr>
          <w:b/>
          <w:bCs/>
        </w:rPr>
      </w:pPr>
      <w:r w:rsidRPr="00B80018">
        <w:rPr>
          <w:b/>
          <w:bCs/>
          <w:color w:val="000000"/>
          <w:sz w:val="27"/>
          <w:szCs w:val="27"/>
        </w:rPr>
        <w:t>Nota: tener en cuenta que este documento es una referencia de lo que se dijo en la audiencia, no es una transcripción literal.</w:t>
      </w:r>
    </w:p>
    <w:p w14:paraId="4CBB5585" w14:textId="77777777" w:rsidR="00B80018" w:rsidRDefault="00B80018" w:rsidP="00B336CC">
      <w:pPr>
        <w:rPr>
          <w:b/>
          <w:bCs/>
        </w:rPr>
      </w:pPr>
    </w:p>
    <w:p w14:paraId="1D29FDD9" w14:textId="2A3BA1CF" w:rsidR="00B336CC" w:rsidRPr="00B80018" w:rsidRDefault="002877A3" w:rsidP="00B336CC">
      <w:pPr>
        <w:rPr>
          <w:rFonts w:ascii="Arial" w:hAnsi="Arial" w:cs="Arial"/>
          <w:b/>
          <w:bCs/>
        </w:rPr>
      </w:pPr>
      <w:r w:rsidRPr="00B80018">
        <w:rPr>
          <w:rFonts w:ascii="Arial" w:hAnsi="Arial" w:cs="Arial"/>
          <w:b/>
          <w:bCs/>
        </w:rPr>
        <w:t>DAVID ACELAS</w:t>
      </w:r>
    </w:p>
    <w:p w14:paraId="6EFC2234" w14:textId="77777777" w:rsidR="00B336CC" w:rsidRPr="00B80018" w:rsidRDefault="00B336CC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>Ginecólogo obstetra</w:t>
      </w:r>
    </w:p>
    <w:p w14:paraId="59B923D1" w14:textId="77777777" w:rsidR="00B336CC" w:rsidRPr="00B80018" w:rsidRDefault="00B336CC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 xml:space="preserve">No recuerda atender a la paciente, le muestran H.C. en audiencia </w:t>
      </w:r>
    </w:p>
    <w:p w14:paraId="4AD61C51" w14:textId="6EF353AE" w:rsidR="002F64F3" w:rsidRPr="00B80018" w:rsidRDefault="00B336CC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 xml:space="preserve">Dice que leyendo la H.C., ve que él la remitió. </w:t>
      </w:r>
      <w:r w:rsidR="002877A3" w:rsidRPr="00B80018">
        <w:rPr>
          <w:rFonts w:ascii="Arial" w:hAnsi="Arial" w:cs="Arial"/>
        </w:rPr>
        <w:t>Él remite</w:t>
      </w:r>
      <w:r w:rsidR="002F64F3" w:rsidRPr="00B80018">
        <w:rPr>
          <w:rFonts w:ascii="Arial" w:hAnsi="Arial" w:cs="Arial"/>
        </w:rPr>
        <w:t xml:space="preserve"> porque el procedimiento que ella </w:t>
      </w:r>
      <w:r w:rsidR="002877A3" w:rsidRPr="00B80018">
        <w:rPr>
          <w:rFonts w:ascii="Arial" w:hAnsi="Arial" w:cs="Arial"/>
        </w:rPr>
        <w:t>requería</w:t>
      </w:r>
      <w:r w:rsidR="002F64F3" w:rsidRPr="00B80018">
        <w:rPr>
          <w:rFonts w:ascii="Arial" w:hAnsi="Arial" w:cs="Arial"/>
        </w:rPr>
        <w:t xml:space="preserve"> era de tercer nivel, no de segundo. Él cumplió con remitirla al tercer nivel</w:t>
      </w:r>
    </w:p>
    <w:p w14:paraId="6AE28500" w14:textId="77777777" w:rsidR="002877A3" w:rsidRPr="00B80018" w:rsidRDefault="002877A3" w:rsidP="00B80018">
      <w:pPr>
        <w:jc w:val="both"/>
        <w:rPr>
          <w:rFonts w:ascii="Arial" w:hAnsi="Arial" w:cs="Arial"/>
        </w:rPr>
      </w:pPr>
    </w:p>
    <w:p w14:paraId="13093568" w14:textId="3AE8428B" w:rsidR="002F64F3" w:rsidRPr="00B80018" w:rsidRDefault="002877A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>¿Cuál</w:t>
      </w:r>
      <w:r w:rsidR="002F64F3" w:rsidRPr="00B80018">
        <w:rPr>
          <w:rFonts w:ascii="Arial" w:hAnsi="Arial" w:cs="Arial"/>
        </w:rPr>
        <w:t xml:space="preserve"> es el procedimiento estándar que se sigue cuando una paciente quiere cambiar de método anticonceptivo?</w:t>
      </w:r>
    </w:p>
    <w:p w14:paraId="6352926C" w14:textId="77777777" w:rsidR="002F64F3" w:rsidRPr="00B80018" w:rsidRDefault="002F64F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 xml:space="preserve">La OMS tiene unos estándares, depende de muchos criterios </w:t>
      </w:r>
    </w:p>
    <w:p w14:paraId="43C1AC12" w14:textId="77777777" w:rsidR="002877A3" w:rsidRPr="00B80018" w:rsidRDefault="002877A3" w:rsidP="00B80018">
      <w:pPr>
        <w:jc w:val="both"/>
        <w:rPr>
          <w:rFonts w:ascii="Arial" w:hAnsi="Arial" w:cs="Arial"/>
        </w:rPr>
      </w:pPr>
    </w:p>
    <w:p w14:paraId="71C8298D" w14:textId="41E89F29" w:rsidR="002F64F3" w:rsidRPr="00B80018" w:rsidRDefault="002877A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>¿</w:t>
      </w:r>
      <w:r w:rsidR="002F64F3" w:rsidRPr="00B80018">
        <w:rPr>
          <w:rFonts w:ascii="Arial" w:hAnsi="Arial" w:cs="Arial"/>
        </w:rPr>
        <w:t xml:space="preserve">El método que se sugirió se hizo </w:t>
      </w:r>
      <w:r w:rsidRPr="00B80018">
        <w:rPr>
          <w:rFonts w:ascii="Arial" w:hAnsi="Arial" w:cs="Arial"/>
        </w:rPr>
        <w:t>por qué</w:t>
      </w:r>
      <w:r w:rsidR="002F64F3" w:rsidRPr="00B80018">
        <w:rPr>
          <w:rFonts w:ascii="Arial" w:hAnsi="Arial" w:cs="Arial"/>
        </w:rPr>
        <w:t xml:space="preserve"> razón?</w:t>
      </w:r>
    </w:p>
    <w:p w14:paraId="26EEEAC7" w14:textId="77777777" w:rsidR="002F64F3" w:rsidRPr="00B80018" w:rsidRDefault="002F64F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>Ella quería un método definitivo, y eso se hace en un tercer nivel</w:t>
      </w:r>
    </w:p>
    <w:p w14:paraId="593BFC7B" w14:textId="77777777" w:rsidR="002877A3" w:rsidRPr="00B80018" w:rsidRDefault="002877A3" w:rsidP="00B80018">
      <w:pPr>
        <w:jc w:val="both"/>
        <w:rPr>
          <w:rFonts w:ascii="Arial" w:hAnsi="Arial" w:cs="Arial"/>
        </w:rPr>
      </w:pPr>
    </w:p>
    <w:p w14:paraId="36B1A524" w14:textId="77BD4590" w:rsidR="002F64F3" w:rsidRPr="00B80018" w:rsidRDefault="002877A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>¿</w:t>
      </w:r>
      <w:r w:rsidR="002F64F3" w:rsidRPr="00B80018">
        <w:rPr>
          <w:rFonts w:ascii="Arial" w:hAnsi="Arial" w:cs="Arial"/>
        </w:rPr>
        <w:t xml:space="preserve">Usted </w:t>
      </w:r>
      <w:r w:rsidRPr="00B80018">
        <w:rPr>
          <w:rFonts w:ascii="Arial" w:hAnsi="Arial" w:cs="Arial"/>
        </w:rPr>
        <w:t>tenía</w:t>
      </w:r>
      <w:r w:rsidR="002F64F3" w:rsidRPr="00B80018">
        <w:rPr>
          <w:rFonts w:ascii="Arial" w:hAnsi="Arial" w:cs="Arial"/>
        </w:rPr>
        <w:t xml:space="preserve"> el deber de explicarle a ella los riesgos, errores </w:t>
      </w:r>
      <w:proofErr w:type="spellStart"/>
      <w:r w:rsidR="002F64F3" w:rsidRPr="00B80018">
        <w:rPr>
          <w:rFonts w:ascii="Arial" w:hAnsi="Arial" w:cs="Arial"/>
        </w:rPr>
        <w:t>etc</w:t>
      </w:r>
      <w:proofErr w:type="spellEnd"/>
      <w:r w:rsidR="002F64F3" w:rsidRPr="00B80018">
        <w:rPr>
          <w:rFonts w:ascii="Arial" w:hAnsi="Arial" w:cs="Arial"/>
        </w:rPr>
        <w:t>?</w:t>
      </w:r>
    </w:p>
    <w:p w14:paraId="58192F8B" w14:textId="403D6B5B" w:rsidR="002F64F3" w:rsidRPr="00B80018" w:rsidRDefault="002F64F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 xml:space="preserve">Cualquier cirugía que se </w:t>
      </w:r>
      <w:r w:rsidR="00F86289" w:rsidRPr="00B80018">
        <w:rPr>
          <w:rFonts w:ascii="Arial" w:hAnsi="Arial" w:cs="Arial"/>
        </w:rPr>
        <w:t>vaya a</w:t>
      </w:r>
      <w:r w:rsidRPr="00B80018">
        <w:rPr>
          <w:rFonts w:ascii="Arial" w:hAnsi="Arial" w:cs="Arial"/>
        </w:rPr>
        <w:t xml:space="preserve"> hacer, la persona que lo </w:t>
      </w:r>
      <w:r w:rsidR="00F86289" w:rsidRPr="00B80018">
        <w:rPr>
          <w:rFonts w:ascii="Arial" w:hAnsi="Arial" w:cs="Arial"/>
        </w:rPr>
        <w:t>debe</w:t>
      </w:r>
      <w:r w:rsidRPr="00B80018">
        <w:rPr>
          <w:rFonts w:ascii="Arial" w:hAnsi="Arial" w:cs="Arial"/>
        </w:rPr>
        <w:t xml:space="preserve"> hacer debe explicarlo, y para eso está el consentimiento informado</w:t>
      </w:r>
    </w:p>
    <w:p w14:paraId="13ED2483" w14:textId="77777777" w:rsidR="002877A3" w:rsidRPr="00B80018" w:rsidRDefault="002877A3" w:rsidP="00B80018">
      <w:pPr>
        <w:jc w:val="both"/>
        <w:rPr>
          <w:rFonts w:ascii="Arial" w:hAnsi="Arial" w:cs="Arial"/>
        </w:rPr>
      </w:pPr>
    </w:p>
    <w:p w14:paraId="5941BCB0" w14:textId="6DB6C6DA" w:rsidR="002F64F3" w:rsidRPr="00B80018" w:rsidRDefault="002877A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>¿</w:t>
      </w:r>
      <w:r w:rsidR="00F86289" w:rsidRPr="00B80018">
        <w:rPr>
          <w:rFonts w:ascii="Arial" w:hAnsi="Arial" w:cs="Arial"/>
        </w:rPr>
        <w:t>Qué</w:t>
      </w:r>
      <w:r w:rsidR="002F64F3" w:rsidRPr="00B80018">
        <w:rPr>
          <w:rFonts w:ascii="Arial" w:hAnsi="Arial" w:cs="Arial"/>
        </w:rPr>
        <w:t xml:space="preserve"> alternativas ella </w:t>
      </w:r>
      <w:r w:rsidR="00F86289" w:rsidRPr="00B80018">
        <w:rPr>
          <w:rFonts w:ascii="Arial" w:hAnsi="Arial" w:cs="Arial"/>
        </w:rPr>
        <w:t>tenía</w:t>
      </w:r>
      <w:r w:rsidR="002F64F3" w:rsidRPr="00B80018">
        <w:rPr>
          <w:rFonts w:ascii="Arial" w:hAnsi="Arial" w:cs="Arial"/>
        </w:rPr>
        <w:t>?</w:t>
      </w:r>
    </w:p>
    <w:p w14:paraId="49F099EF" w14:textId="77777777" w:rsidR="002F64F3" w:rsidRPr="00B80018" w:rsidRDefault="002F64F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>Las que tiene todas</w:t>
      </w:r>
    </w:p>
    <w:p w14:paraId="73870ED3" w14:textId="77777777" w:rsidR="002877A3" w:rsidRPr="00B80018" w:rsidRDefault="002877A3" w:rsidP="00B80018">
      <w:pPr>
        <w:jc w:val="both"/>
        <w:rPr>
          <w:rFonts w:ascii="Arial" w:hAnsi="Arial" w:cs="Arial"/>
        </w:rPr>
      </w:pPr>
    </w:p>
    <w:p w14:paraId="2E4E322D" w14:textId="460070E3" w:rsidR="002F64F3" w:rsidRPr="00B80018" w:rsidRDefault="002877A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>¿</w:t>
      </w:r>
      <w:r w:rsidR="002F64F3" w:rsidRPr="00B80018">
        <w:rPr>
          <w:rFonts w:ascii="Arial" w:hAnsi="Arial" w:cs="Arial"/>
        </w:rPr>
        <w:t xml:space="preserve">Estas </w:t>
      </w:r>
      <w:r w:rsidRPr="00B80018">
        <w:rPr>
          <w:rFonts w:ascii="Arial" w:hAnsi="Arial" w:cs="Arial"/>
        </w:rPr>
        <w:t>alternativas</w:t>
      </w:r>
      <w:r w:rsidR="002F64F3" w:rsidRPr="00B80018">
        <w:rPr>
          <w:rFonts w:ascii="Arial" w:hAnsi="Arial" w:cs="Arial"/>
        </w:rPr>
        <w:t xml:space="preserve"> tienen los </w:t>
      </w:r>
      <w:r w:rsidRPr="00B80018">
        <w:rPr>
          <w:rFonts w:ascii="Arial" w:hAnsi="Arial" w:cs="Arial"/>
        </w:rPr>
        <w:t>mismos estándares</w:t>
      </w:r>
      <w:r w:rsidR="002F64F3" w:rsidRPr="00B80018">
        <w:rPr>
          <w:rFonts w:ascii="Arial" w:hAnsi="Arial" w:cs="Arial"/>
        </w:rPr>
        <w:t xml:space="preserve"> de esterilización definitiva?</w:t>
      </w:r>
    </w:p>
    <w:p w14:paraId="08E7C5B6" w14:textId="3F6A6EA6" w:rsidR="002F64F3" w:rsidRPr="00B80018" w:rsidRDefault="002F64F3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 xml:space="preserve">La finalidad es la misma, </w:t>
      </w:r>
      <w:r w:rsidR="002877A3" w:rsidRPr="00B80018">
        <w:rPr>
          <w:rFonts w:ascii="Arial" w:hAnsi="Arial" w:cs="Arial"/>
        </w:rPr>
        <w:t>pero cada</w:t>
      </w:r>
      <w:r w:rsidRPr="00B80018">
        <w:rPr>
          <w:rFonts w:ascii="Arial" w:hAnsi="Arial" w:cs="Arial"/>
        </w:rPr>
        <w:t xml:space="preserve"> uno tiene sus pasos </w:t>
      </w:r>
    </w:p>
    <w:p w14:paraId="3E989708" w14:textId="5F261101" w:rsidR="002F64F3" w:rsidRPr="00B80018" w:rsidRDefault="009F6C7C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 xml:space="preserve">El </w:t>
      </w:r>
      <w:proofErr w:type="spellStart"/>
      <w:r w:rsidRPr="00B80018">
        <w:rPr>
          <w:rFonts w:ascii="Arial" w:hAnsi="Arial" w:cs="Arial"/>
        </w:rPr>
        <w:t>pomero</w:t>
      </w:r>
      <w:r w:rsidR="005A3D84" w:rsidRPr="00B80018">
        <w:rPr>
          <w:rFonts w:ascii="Arial" w:hAnsi="Arial" w:cs="Arial"/>
        </w:rPr>
        <w:t>y</w:t>
      </w:r>
      <w:proofErr w:type="spellEnd"/>
      <w:r w:rsidRPr="00B80018">
        <w:rPr>
          <w:rFonts w:ascii="Arial" w:hAnsi="Arial" w:cs="Arial"/>
        </w:rPr>
        <w:t xml:space="preserve"> es una técnica donde se anuda una parte de la trompa y se extrae; la </w:t>
      </w:r>
      <w:proofErr w:type="spellStart"/>
      <w:r w:rsidR="00F86289" w:rsidRPr="00B80018">
        <w:rPr>
          <w:rFonts w:ascii="Arial" w:hAnsi="Arial" w:cs="Arial"/>
        </w:rPr>
        <w:t>salpingectomia</w:t>
      </w:r>
      <w:proofErr w:type="spellEnd"/>
      <w:r w:rsidRPr="00B80018">
        <w:rPr>
          <w:rFonts w:ascii="Arial" w:hAnsi="Arial" w:cs="Arial"/>
        </w:rPr>
        <w:t xml:space="preserve"> se retira la trompa completa </w:t>
      </w:r>
    </w:p>
    <w:p w14:paraId="7EE6E56B" w14:textId="77777777" w:rsidR="009F6C7C" w:rsidRPr="00B80018" w:rsidRDefault="009F6C7C" w:rsidP="00B80018">
      <w:pPr>
        <w:jc w:val="both"/>
        <w:rPr>
          <w:rFonts w:ascii="Arial" w:hAnsi="Arial" w:cs="Arial"/>
        </w:rPr>
      </w:pPr>
      <w:r w:rsidRPr="00B80018">
        <w:rPr>
          <w:rFonts w:ascii="Arial" w:hAnsi="Arial" w:cs="Arial"/>
        </w:rPr>
        <w:t xml:space="preserve">Él no dio ninguna orden, él lo único que hizo fue remitirla </w:t>
      </w:r>
    </w:p>
    <w:p w14:paraId="7AFC4010" w14:textId="0F343A31" w:rsidR="009F6C7C" w:rsidRPr="00B80018" w:rsidRDefault="009F6C7C" w:rsidP="00B336CC">
      <w:pPr>
        <w:rPr>
          <w:rFonts w:ascii="Arial" w:hAnsi="Arial" w:cs="Arial"/>
        </w:rPr>
      </w:pPr>
    </w:p>
    <w:sectPr w:rsidR="009F6C7C" w:rsidRPr="00B80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6CAD"/>
    <w:multiLevelType w:val="multilevel"/>
    <w:tmpl w:val="E9E82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0521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A9"/>
    <w:rsid w:val="000E4F9D"/>
    <w:rsid w:val="002877A3"/>
    <w:rsid w:val="002978EE"/>
    <w:rsid w:val="002F64F3"/>
    <w:rsid w:val="003217FE"/>
    <w:rsid w:val="004919A9"/>
    <w:rsid w:val="005A3D84"/>
    <w:rsid w:val="005F7455"/>
    <w:rsid w:val="00772CD1"/>
    <w:rsid w:val="0088739A"/>
    <w:rsid w:val="00972F9C"/>
    <w:rsid w:val="009F6C7C"/>
    <w:rsid w:val="00AC623E"/>
    <w:rsid w:val="00B336CC"/>
    <w:rsid w:val="00B80018"/>
    <w:rsid w:val="00CD36C3"/>
    <w:rsid w:val="00D212F9"/>
    <w:rsid w:val="00D319B5"/>
    <w:rsid w:val="00DE7363"/>
    <w:rsid w:val="00DF3924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240E"/>
  <w15:chartTrackingRefBased/>
  <w15:docId w15:val="{84265EEF-2701-4E66-8E77-B6E7048F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19A9"/>
    <w:pPr>
      <w:ind w:left="720"/>
      <w:contextualSpacing/>
    </w:pPr>
  </w:style>
  <w:style w:type="character" w:customStyle="1" w:styleId="marklhg55de7x">
    <w:name w:val="marklhg55de7x"/>
    <w:basedOn w:val="Fuentedeprrafopredeter"/>
    <w:rsid w:val="00DF3924"/>
  </w:style>
  <w:style w:type="character" w:customStyle="1" w:styleId="markg1tkfsjci">
    <w:name w:val="markg1tkfsjci"/>
    <w:basedOn w:val="Fuentedeprrafopredeter"/>
    <w:rsid w:val="00DF3924"/>
  </w:style>
  <w:style w:type="character" w:customStyle="1" w:styleId="markqbi126at0">
    <w:name w:val="markqbi126at0"/>
    <w:basedOn w:val="Fuentedeprrafopredeter"/>
    <w:rsid w:val="000E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70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0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Villalba</dc:creator>
  <cp:keywords/>
  <dc:description/>
  <cp:lastModifiedBy>Roger Villalba</cp:lastModifiedBy>
  <cp:revision>14</cp:revision>
  <dcterms:created xsi:type="dcterms:W3CDTF">2025-09-18T14:03:00Z</dcterms:created>
  <dcterms:modified xsi:type="dcterms:W3CDTF">2025-09-19T19:49:00Z</dcterms:modified>
</cp:coreProperties>
</file>